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9083">
      <w:pPr>
        <w:ind w:firstLine="2570" w:firstLineChars="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燎原操作指南手册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​​1.组织与账号管理中心​​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​​1.1团队架构搭建​​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​​操作步骤​​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登录燎原后台，进入「组织管理」模块，创建多层级架构（如“品牌-事业部-运营小组”）。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为每个层级添加成员，分配角色（管理员、编辑、审核员等），并设置权限范围（如仅限查看数据或允许发布内容）。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通过「权限模板」批量配置同类岗位权限，提升效率。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​​1.2多平台账号管理​​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​​操作流程​​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在「账号管理」页面点击「添加账号」，选择平台（如小红书、抖音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</w:t>
      </w:r>
      <w:r>
        <w:rPr>
          <w:rFonts w:ascii="宋体" w:hAnsi="宋体" w:eastAsia="宋体" w:cs="宋体"/>
          <w:sz w:val="24"/>
          <w:szCs w:val="24"/>
        </w:rPr>
        <w:t>等），完成授权绑定。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对账号进行分类标签（如“美妆类”“母婴类”），便于后续分组操作。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启用「健康度监控」，实时接收账号异常提醒（如登录风险、内容违规）。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​​1.3权限分离与安全​​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宋体" w:hAnsi="宋体" w:eastAsia="宋体" w:cs="宋体"/>
          <w:sz w:val="24"/>
          <w:szCs w:val="24"/>
        </w:rPr>
        <w:t>​​关键功能​​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End w:id="0"/>
      <w:r>
        <w:rPr>
          <w:rFonts w:ascii="宋体" w:hAnsi="宋体" w:eastAsia="宋体" w:cs="宋体"/>
          <w:sz w:val="24"/>
          <w:szCs w:val="24"/>
        </w:rPr>
        <w:t>​​独立账号登录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每位成员使用专属账号登录，操作记录可追溯。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​​操作权限限制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例如，实习生仅能编辑内容但无法发布，管理员可全局查看数据。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​​审批流程：敏感操作（如删除内容）需上级审批触发。</w:t>
      </w:r>
    </w:p>
    <w:p w14:paraId="574ABE64">
      <w:pPr>
        <w:ind w:firstLine="1920" w:firstLineChars="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</w:t>
      </w:r>
      <w:r>
        <w:rPr>
          <w:rFonts w:ascii="宋体" w:hAnsi="宋体" w:eastAsia="宋体" w:cs="宋体"/>
          <w:b/>
          <w:bCs/>
          <w:sz w:val="24"/>
          <w:szCs w:val="24"/>
        </w:rPr>
        <w:t>​2.内容生产与协同引擎​​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​​2.1智能选题与素材抓取​​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​​使用指南​：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在「选题库」中筛选行业热点（如“618购物节攻略”），按热度排序或自定义关键词订阅。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通过「笔记抓取工具」输入竞品账号链接，自动提取爆款内容结构，生成参考模板。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​​2.2 标准化生产流程​​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​​协作流程示例：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​​选题确认：运营提交选题至「待审核」队列，负责人24小时内批复。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​​脚本撰写：使用AI辅助生成文案初稿，结合人设标签调整语气（如“幽默风”需添加表情包）。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​​多级审核：初审（内容合规性）→ 二审（品牌调性）→ 终审（发布排期），系统自动流转任务并通知负责人。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​​2.3 共享素材库与人设管理​​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​​操作技巧：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​​素材分类：按类型（图片/BGM/LOGO）或活动主题（如“双十一促销”）建立文件夹。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​​人设档案：为每个账号定义「禁忌词库」和「风格指南」，确保内容一致性（例如母婴账号禁用“刺激性”词汇）。</w:t>
      </w:r>
    </w:p>
    <w:p w14:paraId="62A0BCD7">
      <w:pPr>
        <w:ind w:firstLine="1920" w:firstLineChars="8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</w:t>
      </w:r>
      <w:r>
        <w:rPr>
          <w:rFonts w:ascii="宋体" w:hAnsi="宋体" w:eastAsia="宋体" w:cs="宋体"/>
          <w:b/>
          <w:bCs/>
          <w:sz w:val="24"/>
          <w:szCs w:val="24"/>
        </w:rPr>
        <w:t>​3.任务调度与执行中心​​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​​3.1智能工作台与营销日历​​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​​功能应用：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​​热点提醒：系统自动标注平台大促日（如抖音好物节），并推荐关联选题。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​​爆款拆解：上传竞品视频，AI分析结构（如“前3秒黄金开头”），生成优化建议。</w:t>
      </w:r>
    </w:p>
    <w:p w14:paraId="152A15F0">
      <w:pPr>
        <w:ind w:firstLine="1920" w:firstLineChars="800"/>
        <w:jc w:val="left"/>
        <w:rPr>
          <w:rFonts w:hint="default" w:eastAsia="宋体"/>
          <w:b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​​4.数据洞察与优化平台​​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​​4.1多维度数据分析​​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​​数据看板使用：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​​账号对比：筛选同平台不同账号的互动率，识别表现最佳的内容类型。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​​趋势预测：结合历史数据，AI生成下月流量高峰时段建议。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​</w:t>
      </w:r>
      <w:r>
        <w:rPr>
          <w:rFonts w:ascii="宋体" w:hAnsi="宋体" w:eastAsia="宋体" w:cs="宋体"/>
          <w:b/>
          <w:bCs/>
          <w:sz w:val="24"/>
          <w:szCs w:val="24"/>
        </w:rPr>
        <w:t>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5.以上为参考具体操作请根据对接的项目经理或者销售代表具体讲解。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0421"/>
    <w:rsid w:val="12B94EC3"/>
    <w:rsid w:val="30C60421"/>
    <w:rsid w:val="3F125FDD"/>
    <w:rsid w:val="59C06909"/>
    <w:rsid w:val="5BE72873"/>
    <w:rsid w:val="6A507803"/>
    <w:rsid w:val="6AC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2025-05-26T08:42:00Z</dcterms:created>
  <dc:creator>阿崔呦</dc:creator>
  <cp:lastModifiedBy>阿崔呦</cp:lastModifiedBy>
  <dcterms:modified xsi:type="dcterms:W3CDTF">2025-05-26T10:30:40Z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A4E4E2ED8DA246EEBFCD0CF4946F7AFE_11</vt:lpwstr>
  </property>
  <property fmtid="{D5CDD505-2E9C-101B-9397-08002B2CF9AE}" pid="4" name="KSOTemplateDocerSaveRecord">
    <vt:lpwstr>eyJoZGlkIjoiYTRiYWYwODJmN2M4ZGExZDBlNjRiMTE0M2Q3MDE5ZWMiLCJ1c2VySWQiOiIzMzIxOTM5OTIifQ==</vt:lpwstr>
  </property>
</Properties>
</file>