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思源宋体 CN" w:hAnsi="思源宋体 CN"/>
        </w:rPr>
      </w:pPr>
      <w:r>
        <w:rPr>
          <w:rFonts w:hint="eastAsia" w:ascii="思源宋体 CN" w:hAnsi="思源宋体 CN"/>
        </w:rPr>
        <w:drawing>
          <wp:anchor distT="0" distB="0" distL="114300" distR="114300" simplePos="0" relativeHeight="251660288" behindDoc="0" locked="0" layoutInCell="1" allowOverlap="1">
            <wp:simplePos x="0" y="0"/>
            <wp:positionH relativeFrom="column">
              <wp:posOffset>903605</wp:posOffset>
            </wp:positionH>
            <wp:positionV relativeFrom="paragraph">
              <wp:posOffset>198120</wp:posOffset>
            </wp:positionV>
            <wp:extent cx="3466465" cy="1764030"/>
            <wp:effectExtent l="0" t="0" r="635" b="7620"/>
            <wp:wrapSquare wrapText="bothSides"/>
            <wp:docPr id="1" name="图片 2"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小"/>
                    <pic:cNvPicPr>
                      <a:picLocks noChangeAspect="1"/>
                    </pic:cNvPicPr>
                  </pic:nvPicPr>
                  <pic:blipFill>
                    <a:blip r:embed="rId6"/>
                    <a:stretch>
                      <a:fillRect/>
                    </a:stretch>
                  </pic:blipFill>
                  <pic:spPr>
                    <a:xfrm>
                      <a:off x="0" y="0"/>
                      <a:ext cx="3466465" cy="1764030"/>
                    </a:xfrm>
                    <a:prstGeom prst="rect">
                      <a:avLst/>
                    </a:prstGeom>
                    <a:noFill/>
                    <a:ln>
                      <a:noFill/>
                    </a:ln>
                  </pic:spPr>
                </pic:pic>
              </a:graphicData>
            </a:graphic>
          </wp:anchor>
        </w:drawing>
      </w:r>
    </w:p>
    <w:p>
      <w:pPr>
        <w:rPr>
          <w:rFonts w:ascii="思源宋体 CN" w:hAnsi="思源宋体 CN"/>
          <w:sz w:val="44"/>
          <w:szCs w:val="44"/>
        </w:rPr>
      </w:pPr>
      <w:r>
        <w:rPr>
          <w:rFonts w:hint="eastAsia" w:ascii="思源宋体 CN" w:hAnsi="思源宋体 CN"/>
        </w:rPr>
        <mc:AlternateContent>
          <mc:Choice Requires="wpc">
            <w:drawing>
              <wp:inline distT="0" distB="0" distL="114300" distR="114300">
                <wp:extent cx="5308600" cy="3271520"/>
                <wp:effectExtent l="0" t="0" r="2540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文本框 3"/>
                        <wps:cNvSpPr txBox="1"/>
                        <wps:spPr>
                          <a:xfrm>
                            <a:off x="9500" y="2860617"/>
                            <a:ext cx="5316900" cy="261602"/>
                          </a:xfrm>
                          <a:prstGeom prst="rect">
                            <a:avLst/>
                          </a:prstGeom>
                          <a:solidFill>
                            <a:srgbClr val="C0C0C0"/>
                          </a:solidFill>
                          <a:ln>
                            <a:noFill/>
                          </a:ln>
                        </wps:spPr>
                        <wps:txbx>
                          <w:txbxContent>
                            <w:p/>
                          </w:txbxContent>
                        </wps:txbx>
                        <wps:bodyPr upright="1"/>
                      </wps:wsp>
                      <wps:wsp>
                        <wps:cNvPr id="4" name="文本框 4"/>
                        <wps:cNvSpPr txBox="1"/>
                        <wps:spPr>
                          <a:xfrm>
                            <a:off x="401908" y="1701110"/>
                            <a:ext cx="4455884" cy="1057306"/>
                          </a:xfrm>
                          <a:prstGeom prst="rect">
                            <a:avLst/>
                          </a:prstGeom>
                          <a:noFill/>
                          <a:ln>
                            <a:noFill/>
                          </a:ln>
                        </wps:spPr>
                        <wps:txbx>
                          <w:txbxContent>
                            <w:p>
                              <w:pPr>
                                <w:jc w:val="center"/>
                                <w:rPr>
                                  <w:rFonts w:ascii="思源宋体 CN" w:hAnsi="思源宋体 CN" w:cs="思源宋体 CN"/>
                                  <w:sz w:val="28"/>
                                  <w:szCs w:val="28"/>
                                </w:rPr>
                              </w:pPr>
                              <w:r>
                                <w:rPr>
                                  <w:rFonts w:hint="eastAsia" w:ascii="思源宋体 CN" w:hAnsi="思源宋体 CN" w:cs="思源宋体 CN"/>
                                  <w:sz w:val="28"/>
                                  <w:szCs w:val="28"/>
                                </w:rPr>
                                <w:t>国泰新点软件股份有限公司</w:t>
                              </w:r>
                            </w:p>
                            <w:p>
                              <w:pPr>
                                <w:spacing w:line="360" w:lineRule="auto"/>
                                <w:jc w:val="center"/>
                                <w:rPr>
                                  <w:rFonts w:ascii="思源宋体 CN" w:hAnsi="思源宋体 CN" w:cs="思源宋体 CN"/>
                                  <w:szCs w:val="21"/>
                                </w:rPr>
                              </w:pPr>
                              <w:r>
                                <w:rPr>
                                  <w:rFonts w:hint="eastAsia" w:ascii="思源宋体 CN" w:hAnsi="思源宋体 CN" w:cs="思源宋体 CN"/>
                                  <w:szCs w:val="21"/>
                                </w:rPr>
                                <w:t>地址：张家港市杨舍镇江帆路8号(http://www.epoint.com.cn)</w:t>
                              </w:r>
                            </w:p>
                            <w:p>
                              <w:pPr>
                                <w:spacing w:line="360" w:lineRule="auto"/>
                                <w:jc w:val="center"/>
                                <w:rPr>
                                  <w:rFonts w:ascii="思源宋体 CN" w:hAnsi="思源宋体 CN" w:cs="思源宋体 CN"/>
                                  <w:szCs w:val="21"/>
                                </w:rPr>
                              </w:pPr>
                              <w:r>
                                <w:rPr>
                                  <w:rFonts w:hint="eastAsia" w:ascii="思源宋体 CN" w:hAnsi="思源宋体 CN" w:cs="思源宋体 CN"/>
                                  <w:szCs w:val="21"/>
                                </w:rPr>
                                <w:t>电话：0512-58188000传真：0512-58132373</w:t>
                              </w:r>
                            </w:p>
                          </w:txbxContent>
                        </wps:txbx>
                        <wps:bodyPr lIns="0" tIns="0" rIns="0" bIns="0" upright="1"/>
                      </wps:wsp>
                    </wpc:wpc>
                  </a:graphicData>
                </a:graphic>
              </wp:inline>
            </w:drawing>
          </mc:Choice>
          <mc:Fallback>
            <w:pict>
              <v:group id="_x0000_s1026" o:spid="_x0000_s1026" o:spt="203" style="height:257.6pt;width:418pt;" coordsize="5308600,3271520" editas="canvas" o:gfxdata="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TLQTDWAAAABQEAAA8AAAAAAAAAAQAgAAAAIgAA&#10;AGRycy9kb3ducmV2LnhtbFBLAQIUABQAAAAIAIdO4kDJ5Ii9fAIAAFEGAAAOAAAAAAAAAAEAIAAA&#10;ACUBAABkcnMvZTJvRG9jLnhtbFBLBQYAAAAABgAGAFkBAAATBgAAAAA=&#10;">
                <o:lock v:ext="edit" aspectratio="f"/>
                <v:shape id="_x0000_s1026" o:spid="_x0000_s1026" style="position:absolute;left:0;top:0;height:3271520;width:5308600;" filled="f" stroked="f" coordsize="21600,21600" o:gfxdata="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MtBMNYAAAAFAQAADwAAAAAAAAABACAAAAAiAAAA&#10;ZHJzL2Rvd25yZXYueG1sUEsBAhQAFAAAAAgAh07iQJgbJD9CAgAAzgUAAA4AAAAAAAAAAQAgAAAA&#10;JQEAAGRycy9lMm9Eb2MueG1sUEsFBgAAAAAGAAYAWQEAANkFAAAAAA==&#10;">
                  <v:fill on="f" focussize="0,0"/>
                  <v:stroke on="f"/>
                  <v:imagedata o:title=""/>
                  <o:lock v:ext="edit" aspectratio="t"/>
                </v:shape>
                <v:shape id="_x0000_s1026" o:spid="_x0000_s1026" o:spt="202" type="#_x0000_t202" style="position:absolute;left:9500;top:2860617;height:261602;width:5316900;" fillcolor="#C0C0C0" filled="t" stroked="f" coordsize="21600,21600" o:gfxdata="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AF3d9MAAAAFAQAADwAAAAAAAAABACAAAAAiAAAAZHJzL2Rvd25y&#10;ZXYueG1sUEsBAhQAFAAAAAgAh07iQEGbgFTKAQAAgAMAAA4AAAAAAAAAAQAgAAAAIgEAAGRycy9l&#10;Mm9Eb2MueG1sUEsFBgAAAAAGAAYAWQEAAF4FAAAAAA==&#10;">
                  <v:fill on="t" focussize="0,0"/>
                  <v:stroke on="f"/>
                  <v:imagedata o:title=""/>
                  <o:lock v:ext="edit" aspectratio="f"/>
                  <v:textbox>
                    <w:txbxContent>
                      <w:p/>
                    </w:txbxContent>
                  </v:textbox>
                </v:shape>
                <v:shape id="_x0000_s1026" o:spid="_x0000_s1026" o:spt="202" type="#_x0000_t202" style="position:absolute;left:401908;top:1701110;height:1057306;width:4455884;" filled="f" stroked="f" coordsize="21600,21600" o:gfxdata="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al4dNUAAAAFAQAADwAAAAAAAAABACAAAAAiAAAAZHJzL2Rvd25yZXYu&#10;eG1sUEsBAhQAFAAAAAgAh07iQMImxzzFAQAAfgMAAA4AAAAAAAAAAQAgAAAAJAEAAGRycy9lMm9E&#10;b2MueG1sUEsFBgAAAAAGAAYAWQEAAFsFAAAAAA==&#10;">
                  <v:fill on="f" focussize="0,0"/>
                  <v:stroke on="f"/>
                  <v:imagedata o:title=""/>
                  <o:lock v:ext="edit" aspectratio="f"/>
                  <v:textbox inset="0mm,0mm,0mm,0mm">
                    <w:txbxContent>
                      <w:p>
                        <w:pPr>
                          <w:jc w:val="center"/>
                          <w:rPr>
                            <w:rFonts w:ascii="思源宋体 CN" w:hAnsi="思源宋体 CN" w:cs="思源宋体 CN"/>
                            <w:sz w:val="28"/>
                            <w:szCs w:val="28"/>
                          </w:rPr>
                        </w:pPr>
                        <w:r>
                          <w:rPr>
                            <w:rFonts w:hint="eastAsia" w:ascii="思源宋体 CN" w:hAnsi="思源宋体 CN" w:cs="思源宋体 CN"/>
                            <w:sz w:val="28"/>
                            <w:szCs w:val="28"/>
                          </w:rPr>
                          <w:t>国泰新点软件股份有限公司</w:t>
                        </w:r>
                      </w:p>
                      <w:p>
                        <w:pPr>
                          <w:spacing w:line="360" w:lineRule="auto"/>
                          <w:jc w:val="center"/>
                          <w:rPr>
                            <w:rFonts w:ascii="思源宋体 CN" w:hAnsi="思源宋体 CN" w:cs="思源宋体 CN"/>
                            <w:szCs w:val="21"/>
                          </w:rPr>
                        </w:pPr>
                        <w:r>
                          <w:rPr>
                            <w:rFonts w:hint="eastAsia" w:ascii="思源宋体 CN" w:hAnsi="思源宋体 CN" w:cs="思源宋体 CN"/>
                            <w:szCs w:val="21"/>
                          </w:rPr>
                          <w:t>地址：张家港市杨舍镇江帆路8号(http://www.epoint.com.cn)</w:t>
                        </w:r>
                      </w:p>
                      <w:p>
                        <w:pPr>
                          <w:spacing w:line="360" w:lineRule="auto"/>
                          <w:jc w:val="center"/>
                          <w:rPr>
                            <w:rFonts w:ascii="思源宋体 CN" w:hAnsi="思源宋体 CN" w:cs="思源宋体 CN"/>
                            <w:szCs w:val="21"/>
                          </w:rPr>
                        </w:pPr>
                        <w:r>
                          <w:rPr>
                            <w:rFonts w:hint="eastAsia" w:ascii="思源宋体 CN" w:hAnsi="思源宋体 CN" w:cs="思源宋体 CN"/>
                            <w:szCs w:val="21"/>
                          </w:rPr>
                          <w:t>电话：0512-58188000传真：0512-58132373</w:t>
                        </w:r>
                      </w:p>
                    </w:txbxContent>
                  </v:textbox>
                </v:shape>
                <w10:wrap type="none"/>
                <w10:anchorlock/>
              </v:group>
            </w:pict>
          </mc:Fallback>
        </mc:AlternateContent>
      </w:r>
    </w:p>
    <w:p>
      <w:pPr>
        <w:jc w:val="center"/>
        <w:rPr>
          <w:rFonts w:hint="eastAsia" w:ascii="思源宋体 CN" w:hAnsi="思源宋体 CN" w:cs="思源宋体 CN Light"/>
          <w:b/>
          <w:sz w:val="44"/>
          <w:szCs w:val="44"/>
          <w:lang w:val="en-US" w:eastAsia="zh-CN"/>
        </w:rPr>
      </w:pPr>
      <w:r>
        <w:rPr>
          <w:rFonts w:hint="eastAsia" w:ascii="思源宋体 CN" w:hAnsi="思源宋体 CN" w:cs="思源宋体 CN Light"/>
          <w:b/>
          <w:sz w:val="44"/>
          <w:szCs w:val="44"/>
        </w:rPr>
        <w:t>一件事</w:t>
      </w:r>
      <w:r>
        <w:rPr>
          <w:rFonts w:ascii="思源宋体 CN" w:hAnsi="思源宋体 CN" w:cs="思源宋体 CN Light"/>
          <w:b/>
          <w:sz w:val="44"/>
          <w:szCs w:val="44"/>
        </w:rPr>
        <w:t>V3.</w:t>
      </w:r>
      <w:r>
        <w:rPr>
          <w:rFonts w:hint="eastAsia" w:ascii="思源宋体 CN" w:hAnsi="思源宋体 CN" w:cs="思源宋体 CN Light"/>
          <w:b/>
          <w:sz w:val="44"/>
          <w:szCs w:val="44"/>
          <w:lang w:val="en-US" w:eastAsia="zh-CN"/>
        </w:rPr>
        <w:t>1网厅端操作手册</w:t>
      </w:r>
    </w:p>
    <w:p>
      <w:pPr>
        <w:jc w:val="center"/>
        <w:rPr>
          <w:rFonts w:hint="eastAsia" w:ascii="思源宋体 CN" w:hAnsi="思源宋体 CN" w:cs="思源宋体 CN Light"/>
          <w:b/>
          <w:sz w:val="44"/>
          <w:szCs w:val="44"/>
          <w:lang w:val="en-US" w:eastAsia="zh-CN"/>
        </w:rPr>
      </w:pPr>
    </w:p>
    <w:p>
      <w:pPr>
        <w:jc w:val="center"/>
        <w:rPr>
          <w:rFonts w:hint="eastAsia" w:ascii="思源宋体 CN" w:hAnsi="思源宋体 CN" w:cs="思源宋体 CN Light"/>
          <w:b/>
          <w:sz w:val="44"/>
          <w:szCs w:val="44"/>
          <w:lang w:val="en-US" w:eastAsia="zh-CN"/>
        </w:rPr>
      </w:pPr>
    </w:p>
    <w:p>
      <w:pPr>
        <w:jc w:val="center"/>
        <w:rPr>
          <w:rFonts w:hint="eastAsia" w:ascii="思源宋体 CN" w:hAnsi="思源宋体 CN" w:cs="思源宋体 CN Light"/>
          <w:b/>
          <w:sz w:val="44"/>
          <w:szCs w:val="44"/>
          <w:lang w:val="en-US" w:eastAsia="zh-CN"/>
        </w:rPr>
      </w:pPr>
    </w:p>
    <w:p>
      <w:pPr>
        <w:jc w:val="center"/>
        <w:rPr>
          <w:rFonts w:hint="eastAsia" w:ascii="思源宋体 CN" w:hAnsi="思源宋体 CN" w:cs="思源宋体 CN Light"/>
          <w:b/>
          <w:sz w:val="44"/>
          <w:szCs w:val="44"/>
          <w:lang w:val="en-US" w:eastAsia="zh-CN"/>
        </w:rPr>
      </w:pPr>
    </w:p>
    <w:p>
      <w:pPr>
        <w:jc w:val="center"/>
        <w:rPr>
          <w:rFonts w:hint="eastAsia" w:ascii="思源宋体 CN" w:hAnsi="思源宋体 CN" w:cs="思源宋体 CN Light"/>
          <w:b/>
          <w:sz w:val="44"/>
          <w:szCs w:val="44"/>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2"/>
        <w:bidi w:val="0"/>
        <w:ind w:left="425" w:leftChars="0" w:hanging="425" w:firstLineChars="0"/>
        <w:rPr>
          <w:rFonts w:hint="eastAsia"/>
          <w:lang w:val="en-US" w:eastAsia="zh-CN"/>
        </w:rPr>
      </w:pPr>
      <w:r>
        <w:rPr>
          <w:rFonts w:hint="eastAsia"/>
          <w:lang w:val="en-US" w:eastAsia="zh-CN"/>
        </w:rPr>
        <w:t>一件事首页</w:t>
      </w:r>
    </w:p>
    <w:p>
      <w:pPr>
        <w:pStyle w:val="3"/>
        <w:bidi w:val="0"/>
        <w:ind w:left="567" w:leftChars="0" w:hanging="567" w:firstLineChars="0"/>
      </w:pPr>
      <w:r>
        <w:rPr>
          <w:rFonts w:hint="eastAsia"/>
          <w:lang w:val="en-US" w:eastAsia="zh-CN"/>
        </w:rPr>
        <w:t>首页</w:t>
      </w:r>
    </w:p>
    <w:p>
      <w:pPr>
        <w:rPr>
          <w:rFonts w:hint="eastAsia"/>
          <w:lang w:val="en-US" w:eastAsia="zh-CN"/>
        </w:rPr>
      </w:pPr>
      <w:r>
        <w:rPr>
          <w:rFonts w:hint="eastAsia"/>
          <w:lang w:val="en-US" w:eastAsia="zh-CN"/>
        </w:rPr>
        <w:t>一件事首页如下图，一件事首页包括使用指引、搜索模块、热门推荐、个人和法人服务、智能客服入口（机器人图标）。</w:t>
      </w:r>
    </w:p>
    <w:p>
      <w:r>
        <w:drawing>
          <wp:inline distT="0" distB="0" distL="114300" distR="114300">
            <wp:extent cx="5264785" cy="5130800"/>
            <wp:effectExtent l="0" t="0" r="1206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4785" cy="5130800"/>
                    </a:xfrm>
                    <a:prstGeom prst="rect">
                      <a:avLst/>
                    </a:prstGeom>
                    <a:noFill/>
                    <a:ln>
                      <a:noFill/>
                    </a:ln>
                  </pic:spPr>
                </pic:pic>
              </a:graphicData>
            </a:graphic>
          </wp:inline>
        </w:drawing>
      </w:r>
    </w:p>
    <w:p>
      <w:pPr>
        <w:pStyle w:val="3"/>
        <w:bidi w:val="0"/>
        <w:ind w:left="567" w:leftChars="0" w:hanging="567" w:firstLineChars="0"/>
        <w:rPr>
          <w:rFonts w:hint="default"/>
          <w:lang w:val="en-US" w:eastAsia="zh-CN"/>
        </w:rPr>
      </w:pPr>
      <w:r>
        <w:rPr>
          <w:rFonts w:hint="eastAsia"/>
          <w:b/>
          <w:lang w:val="en-US" w:eastAsia="zh-CN"/>
        </w:rPr>
        <w:t>使用指引</w:t>
      </w:r>
    </w:p>
    <w:p>
      <w:pPr>
        <w:ind w:firstLine="420" w:firstLineChars="0"/>
        <w:rPr>
          <w:rFonts w:hint="eastAsia"/>
          <w:lang w:val="en-US" w:eastAsia="zh-CN"/>
        </w:rPr>
      </w:pPr>
      <w:r>
        <w:rPr>
          <w:rFonts w:hint="eastAsia"/>
          <w:lang w:val="en-US" w:eastAsia="zh-CN"/>
        </w:rPr>
        <w:t>一件事一次办平台的简要操作手册，引导用户如何办事。</w:t>
      </w:r>
    </w:p>
    <w:p>
      <w:r>
        <w:drawing>
          <wp:inline distT="0" distB="0" distL="114300" distR="114300">
            <wp:extent cx="5270500" cy="2673350"/>
            <wp:effectExtent l="0" t="0" r="6350" b="1270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8"/>
                    <a:stretch>
                      <a:fillRect/>
                    </a:stretch>
                  </pic:blipFill>
                  <pic:spPr>
                    <a:xfrm>
                      <a:off x="0" y="0"/>
                      <a:ext cx="5270500" cy="267335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使用指引页面，点击导航栏模块或滚动鼠标滚轮，查看对应的指引。</w:t>
      </w:r>
    </w:p>
    <w:p>
      <w:r>
        <w:drawing>
          <wp:inline distT="0" distB="0" distL="114300" distR="114300">
            <wp:extent cx="5270500" cy="2673350"/>
            <wp:effectExtent l="0" t="0" r="6350" b="1270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9"/>
                    <a:stretch>
                      <a:fillRect/>
                    </a:stretch>
                  </pic:blipFill>
                  <pic:spPr>
                    <a:xfrm>
                      <a:off x="0" y="0"/>
                      <a:ext cx="5270500" cy="2673350"/>
                    </a:xfrm>
                    <a:prstGeom prst="rect">
                      <a:avLst/>
                    </a:prstGeom>
                    <a:noFill/>
                    <a:ln>
                      <a:noFill/>
                    </a:ln>
                  </pic:spPr>
                </pic:pic>
              </a:graphicData>
            </a:graphic>
          </wp:inline>
        </w:drawing>
      </w:r>
    </w:p>
    <w:p>
      <w:pPr>
        <w:pStyle w:val="3"/>
        <w:bidi w:val="0"/>
        <w:ind w:left="567" w:leftChars="0" w:hanging="567" w:firstLineChars="0"/>
        <w:rPr>
          <w:rFonts w:hint="default"/>
          <w:lang w:val="en-US" w:eastAsia="zh-CN"/>
        </w:rPr>
      </w:pPr>
      <w:r>
        <w:rPr>
          <w:rFonts w:hint="eastAsia"/>
          <w:b/>
          <w:lang w:val="en-US" w:eastAsia="zh-CN"/>
        </w:rPr>
        <w:t>搜索</w:t>
      </w:r>
    </w:p>
    <w:p>
      <w:pPr>
        <w:pStyle w:val="4"/>
        <w:bidi w:val="0"/>
        <w:ind w:left="1069" w:leftChars="0" w:hanging="1069" w:firstLineChars="0"/>
        <w:rPr>
          <w:rFonts w:hint="default"/>
          <w:lang w:val="en-US" w:eastAsia="zh-CN"/>
        </w:rPr>
      </w:pPr>
      <w:r>
        <w:rPr>
          <w:rFonts w:hint="eastAsia"/>
          <w:lang w:val="en-US" w:eastAsia="zh-CN"/>
        </w:rPr>
        <w:t>搜索框</w:t>
      </w:r>
    </w:p>
    <w:p>
      <w:pPr>
        <w:rPr>
          <w:rFonts w:hint="default"/>
          <w:lang w:val="en-US" w:eastAsia="zh-CN"/>
        </w:rPr>
      </w:pPr>
      <w:r>
        <w:rPr>
          <w:rFonts w:hint="eastAsia"/>
          <w:lang w:val="en-US" w:eastAsia="zh-CN"/>
        </w:rPr>
        <w:t>搜索框下面显示热门搜索内容，由一件事管理端所配置。</w:t>
      </w:r>
    </w:p>
    <w:p>
      <w:pPr>
        <w:rPr>
          <w:rFonts w:hint="default"/>
          <w:lang w:val="en-US" w:eastAsia="zh-CN"/>
        </w:rPr>
      </w:pPr>
      <w:r>
        <w:rPr>
          <w:rFonts w:hint="default"/>
          <w:lang w:val="en-US" w:eastAsia="zh-CN"/>
        </w:rPr>
        <w:t>输入光标插入后，</w:t>
      </w:r>
      <w:r>
        <w:rPr>
          <w:rFonts w:hint="eastAsia"/>
          <w:lang w:val="en-US" w:eastAsia="zh-CN"/>
        </w:rPr>
        <w:t>（如果是登录状态，且在当前浏览器中搜索过）</w:t>
      </w:r>
      <w:r>
        <w:rPr>
          <w:rFonts w:hint="default"/>
          <w:lang w:val="en-US" w:eastAsia="zh-CN"/>
        </w:rPr>
        <w:t>显示最近搜索</w:t>
      </w:r>
      <w:r>
        <w:rPr>
          <w:rFonts w:hint="eastAsia"/>
          <w:lang w:val="en-US" w:eastAsia="zh-CN"/>
        </w:rPr>
        <w:t>的4次关键字；点击删除图标，清空最近搜索记录。</w:t>
      </w:r>
    </w:p>
    <w:p>
      <w:pPr>
        <w:rPr>
          <w:rFonts w:hint="default"/>
          <w:lang w:val="en-US" w:eastAsia="zh-CN"/>
        </w:rPr>
      </w:pPr>
      <w:r>
        <w:rPr>
          <w:rFonts w:hint="eastAsia"/>
          <w:lang w:val="en-US" w:eastAsia="zh-CN"/>
        </w:rPr>
        <w:t>输入关键字后，展示关键字联想的主题名称。</w:t>
      </w:r>
    </w:p>
    <w:p>
      <w:pPr>
        <w:rPr>
          <w:rFonts w:hint="default"/>
          <w:lang w:val="en-US" w:eastAsia="zh-CN"/>
        </w:rPr>
      </w:pPr>
      <w:r>
        <w:drawing>
          <wp:inline distT="0" distB="0" distL="114300" distR="114300">
            <wp:extent cx="5270500" cy="5891530"/>
            <wp:effectExtent l="0" t="0" r="6350" b="1397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0"/>
                    <a:stretch>
                      <a:fillRect/>
                    </a:stretch>
                  </pic:blipFill>
                  <pic:spPr>
                    <a:xfrm>
                      <a:off x="0" y="0"/>
                      <a:ext cx="5270500" cy="5891530"/>
                    </a:xfrm>
                    <a:prstGeom prst="rect">
                      <a:avLst/>
                    </a:prstGeom>
                    <a:noFill/>
                    <a:ln>
                      <a:noFill/>
                    </a:ln>
                  </pic:spPr>
                </pic:pic>
              </a:graphicData>
            </a:graphic>
          </wp:inline>
        </w:drawing>
      </w:r>
    </w:p>
    <w:p>
      <w:pPr>
        <w:bidi w:val="0"/>
        <w:ind w:firstLine="420" w:firstLineChars="0"/>
        <w:rPr>
          <w:rFonts w:hint="default" w:eastAsia="思源宋体 CN"/>
          <w:lang w:val="en-US" w:eastAsia="zh-CN"/>
        </w:rPr>
      </w:pPr>
      <w:r>
        <w:rPr>
          <w:rFonts w:hint="eastAsia"/>
          <w:lang w:val="en-US" w:eastAsia="zh-CN"/>
        </w:rPr>
        <w:t>选择最近搜索或者热门搜索词条，点击之后进入搜索结果页面。点击搜索按钮也会进入搜索结果页面。</w:t>
      </w:r>
    </w:p>
    <w:p>
      <w:pPr>
        <w:bidi w:val="0"/>
      </w:pPr>
    </w:p>
    <w:p>
      <w:pPr>
        <w:pStyle w:val="4"/>
        <w:bidi w:val="0"/>
        <w:ind w:left="1069" w:leftChars="0" w:hanging="1069" w:firstLineChars="0"/>
        <w:rPr>
          <w:rFonts w:hint="default"/>
          <w:b/>
          <w:lang w:val="en-US" w:eastAsia="zh-CN"/>
        </w:rPr>
      </w:pPr>
      <w:r>
        <w:rPr>
          <w:rFonts w:hint="eastAsia"/>
          <w:b/>
          <w:lang w:val="en-US" w:eastAsia="zh-CN"/>
        </w:rPr>
        <w:t>搜索结果页</w:t>
      </w:r>
    </w:p>
    <w:p>
      <w:pPr>
        <w:bidi w:val="0"/>
        <w:rPr>
          <w:rFonts w:hint="default"/>
          <w:lang w:val="en-US" w:eastAsia="zh-CN"/>
        </w:rPr>
      </w:pPr>
      <w:r>
        <w:rPr>
          <w:rFonts w:hint="eastAsia"/>
          <w:lang w:val="en-US" w:eastAsia="zh-CN"/>
        </w:rPr>
        <w:t>搜索结果页面包含根据搜索条件查询出的个人、法人相关的一件事主题服务。并根据搜索结果推荐相关的一件事主题服务</w:t>
      </w:r>
    </w:p>
    <w:p>
      <w:r>
        <w:drawing>
          <wp:inline distT="0" distB="0" distL="114300" distR="114300">
            <wp:extent cx="5270500" cy="2389505"/>
            <wp:effectExtent l="0" t="0" r="6350" b="1079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1"/>
                    <a:stretch>
                      <a:fillRect/>
                    </a:stretch>
                  </pic:blipFill>
                  <pic:spPr>
                    <a:xfrm>
                      <a:off x="0" y="0"/>
                      <a:ext cx="5270500" cy="2389505"/>
                    </a:xfrm>
                    <a:prstGeom prst="rect">
                      <a:avLst/>
                    </a:prstGeom>
                    <a:noFill/>
                    <a:ln>
                      <a:noFill/>
                    </a:ln>
                  </pic:spPr>
                </pic:pic>
              </a:graphicData>
            </a:graphic>
          </wp:inline>
        </w:drawing>
      </w:r>
    </w:p>
    <w:p>
      <w:pPr>
        <w:rPr>
          <w:rFonts w:hint="default" w:eastAsia="思源宋体 CN"/>
          <w:lang w:val="en-US" w:eastAsia="zh-CN"/>
        </w:rPr>
      </w:pPr>
      <w:r>
        <w:rPr>
          <w:rFonts w:hint="eastAsia"/>
          <w:lang w:val="en-US" w:eastAsia="zh-CN"/>
        </w:rPr>
        <w:t>点击搜索结果列表智能导办或者推荐事项名称弹出选择办理地区弹框。</w:t>
      </w:r>
    </w:p>
    <w:p>
      <w:pPr>
        <w:rPr>
          <w:rFonts w:hint="default"/>
          <w:lang w:val="en-US" w:eastAsia="zh-CN"/>
        </w:rPr>
      </w:pPr>
      <w:r>
        <w:drawing>
          <wp:inline distT="0" distB="0" distL="114300" distR="114300">
            <wp:extent cx="5266690" cy="2545080"/>
            <wp:effectExtent l="0" t="0" r="10160" b="762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2"/>
                    <a:stretch>
                      <a:fillRect/>
                    </a:stretch>
                  </pic:blipFill>
                  <pic:spPr>
                    <a:xfrm>
                      <a:off x="0" y="0"/>
                      <a:ext cx="5266690" cy="2545080"/>
                    </a:xfrm>
                    <a:prstGeom prst="rect">
                      <a:avLst/>
                    </a:prstGeom>
                    <a:noFill/>
                    <a:ln>
                      <a:noFill/>
                    </a:ln>
                  </pic:spPr>
                </pic:pic>
              </a:graphicData>
            </a:graphic>
          </wp:inline>
        </w:drawing>
      </w:r>
    </w:p>
    <w:p>
      <w:pPr>
        <w:pStyle w:val="3"/>
        <w:bidi w:val="0"/>
        <w:ind w:left="567" w:leftChars="0" w:hanging="567" w:firstLineChars="0"/>
        <w:rPr>
          <w:rFonts w:hint="default"/>
          <w:b/>
          <w:lang w:val="en-US" w:eastAsia="zh-CN"/>
        </w:rPr>
      </w:pPr>
      <w:r>
        <w:rPr>
          <w:rFonts w:hint="eastAsia"/>
          <w:b/>
          <w:lang w:val="en-US" w:eastAsia="zh-CN"/>
        </w:rPr>
        <w:t>热门推荐</w:t>
      </w:r>
    </w:p>
    <w:p>
      <w:pPr>
        <w:rPr>
          <w:rFonts w:hint="eastAsia"/>
          <w:lang w:val="en-US" w:eastAsia="zh-CN"/>
        </w:rPr>
      </w:pPr>
      <w:r>
        <w:rPr>
          <w:rFonts w:hint="eastAsia"/>
          <w:lang w:val="en-US" w:eastAsia="zh-CN"/>
        </w:rPr>
        <w:t>此处为内网人员配置的热门事项。点击智能导办按钮开始对应一件事的智能导办；如果配置了事项解读，点击事项解读按钮可以查看对当前一件事的解读。</w:t>
      </w:r>
    </w:p>
    <w:p>
      <w:r>
        <w:drawing>
          <wp:inline distT="0" distB="0" distL="114300" distR="114300">
            <wp:extent cx="5267325" cy="3049905"/>
            <wp:effectExtent l="0" t="0" r="9525" b="1714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13"/>
                    <a:stretch>
                      <a:fillRect/>
                    </a:stretch>
                  </pic:blipFill>
                  <pic:spPr>
                    <a:xfrm>
                      <a:off x="0" y="0"/>
                      <a:ext cx="5267325" cy="3049905"/>
                    </a:xfrm>
                    <a:prstGeom prst="rect">
                      <a:avLst/>
                    </a:prstGeom>
                    <a:noFill/>
                    <a:ln>
                      <a:noFill/>
                    </a:ln>
                  </pic:spPr>
                </pic:pic>
              </a:graphicData>
            </a:graphic>
          </wp:inline>
        </w:drawing>
      </w:r>
    </w:p>
    <w:p/>
    <w:p>
      <w:pPr>
        <w:rPr>
          <w:rFonts w:hint="default" w:eastAsia="思源宋体 CN"/>
          <w:lang w:val="en-US" w:eastAsia="zh-CN"/>
        </w:rPr>
      </w:pPr>
      <w:r>
        <w:rPr>
          <w:rFonts w:hint="eastAsia"/>
          <w:lang w:val="en-US" w:eastAsia="zh-CN"/>
        </w:rPr>
        <w:t>点击智能导办，弹出选择办理地区弹框，选择区域点击确认按钮（即选择了该辖区的一件事主题），开始智能导办：如果该主题配置了受理条件，则跳转至受理条件选择页；没有配置受理条件，则跳转是情形引导页；没有配置情形引导，则跳转至详细办事指南页。</w:t>
      </w:r>
    </w:p>
    <w:p>
      <w:r>
        <w:drawing>
          <wp:inline distT="0" distB="0" distL="114300" distR="114300">
            <wp:extent cx="5261610" cy="2912110"/>
            <wp:effectExtent l="0" t="0" r="15240" b="254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14"/>
                    <a:stretch>
                      <a:fillRect/>
                    </a:stretch>
                  </pic:blipFill>
                  <pic:spPr>
                    <a:xfrm>
                      <a:off x="0" y="0"/>
                      <a:ext cx="5261610" cy="2912110"/>
                    </a:xfrm>
                    <a:prstGeom prst="rect">
                      <a:avLst/>
                    </a:prstGeom>
                    <a:noFill/>
                    <a:ln>
                      <a:noFill/>
                    </a:ln>
                  </pic:spPr>
                </pic:pic>
              </a:graphicData>
            </a:graphic>
          </wp:inline>
        </w:drawing>
      </w:r>
    </w:p>
    <w:p>
      <w:pPr>
        <w:ind w:firstLine="420" w:firstLineChars="0"/>
        <w:rPr>
          <w:rFonts w:hint="default" w:eastAsia="思源宋体 CN"/>
          <w:lang w:val="en-US" w:eastAsia="zh-CN"/>
        </w:rPr>
      </w:pPr>
      <w:r>
        <w:rPr>
          <w:rFonts w:hint="eastAsia"/>
          <w:lang w:val="en-US" w:eastAsia="zh-CN"/>
        </w:rPr>
        <w:t>点击在线预约，也会跳出相同的弹窗。若某个主题不可以预约，则对应地区不可选择。</w:t>
      </w:r>
    </w:p>
    <w:p>
      <w:pPr>
        <w:pStyle w:val="3"/>
        <w:bidi w:val="0"/>
        <w:ind w:left="567" w:leftChars="0" w:hanging="567" w:firstLineChars="0"/>
        <w:rPr>
          <w:rFonts w:hint="default"/>
          <w:b/>
          <w:lang w:val="en-US" w:eastAsia="zh-CN"/>
        </w:rPr>
      </w:pPr>
      <w:r>
        <w:rPr>
          <w:rFonts w:hint="eastAsia"/>
          <w:b/>
          <w:lang w:val="en-US" w:eastAsia="zh-CN"/>
        </w:rPr>
        <w:t>个人服务、法人服务</w:t>
      </w:r>
    </w:p>
    <w:p>
      <w:pPr>
        <w:rPr>
          <w:rFonts w:hint="eastAsia"/>
          <w:lang w:val="en-US" w:eastAsia="zh-CN"/>
        </w:rPr>
      </w:pPr>
      <w:r>
        <w:rPr>
          <w:rFonts w:hint="eastAsia"/>
          <w:lang w:val="en-US" w:eastAsia="zh-CN"/>
        </w:rPr>
        <w:t>按个人和法人生命周期分类的方式展示全部一件事目录。点击进行智能导办。</w:t>
      </w:r>
    </w:p>
    <w:p>
      <w:pPr>
        <w:rPr>
          <w:rFonts w:hint="default"/>
          <w:lang w:val="en-US" w:eastAsia="zh-CN"/>
        </w:rPr>
      </w:pPr>
      <w:r>
        <w:rPr>
          <w:rFonts w:hint="eastAsia"/>
          <w:lang w:val="en-US" w:eastAsia="zh-CN"/>
        </w:rPr>
        <w:t>个人服务按照个人生命周期进行分类展示，点击不同的分类则展示对应分类下的一件事主题服务。</w:t>
      </w:r>
    </w:p>
    <w:p>
      <w:r>
        <w:drawing>
          <wp:inline distT="0" distB="0" distL="114300" distR="114300">
            <wp:extent cx="5268595" cy="2200275"/>
            <wp:effectExtent l="0" t="0" r="8255" b="952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5"/>
                    <a:stretch>
                      <a:fillRect/>
                    </a:stretch>
                  </pic:blipFill>
                  <pic:spPr>
                    <a:xfrm>
                      <a:off x="0" y="0"/>
                      <a:ext cx="5268595" cy="2200275"/>
                    </a:xfrm>
                    <a:prstGeom prst="rect">
                      <a:avLst/>
                    </a:prstGeom>
                    <a:noFill/>
                    <a:ln>
                      <a:noFill/>
                    </a:ln>
                  </pic:spPr>
                </pic:pic>
              </a:graphicData>
            </a:graphic>
          </wp:inline>
        </w:drawing>
      </w:r>
    </w:p>
    <w:p>
      <w:pPr>
        <w:rPr>
          <w:rFonts w:hint="default"/>
          <w:lang w:val="en-US" w:eastAsia="zh-CN"/>
        </w:rPr>
      </w:pPr>
      <w:r>
        <w:rPr>
          <w:rFonts w:hint="eastAsia"/>
          <w:lang w:val="en-US" w:eastAsia="zh-CN"/>
        </w:rPr>
        <w:t>法人服务同个人服务一致，按照企业的生命周期进行分类展示。</w:t>
      </w:r>
    </w:p>
    <w:p>
      <w:pPr>
        <w:pStyle w:val="2"/>
        <w:bidi w:val="0"/>
        <w:ind w:left="425" w:leftChars="0" w:hanging="425" w:firstLineChars="0"/>
        <w:rPr>
          <w:rFonts w:hint="default"/>
          <w:lang w:val="en-US" w:eastAsia="zh-CN"/>
        </w:rPr>
      </w:pPr>
      <w:r>
        <w:rPr>
          <w:rFonts w:hint="eastAsia"/>
          <w:lang w:val="en-US" w:eastAsia="zh-CN"/>
        </w:rPr>
        <w:t>这件事解读</w:t>
      </w:r>
    </w:p>
    <w:p>
      <w:pPr>
        <w:ind w:firstLine="420" w:firstLineChars="0"/>
        <w:rPr>
          <w:rFonts w:hint="eastAsia"/>
          <w:lang w:val="en-US" w:eastAsia="zh-CN"/>
        </w:rPr>
      </w:pPr>
      <w:r>
        <w:rPr>
          <w:rFonts w:hint="eastAsia"/>
          <w:lang w:val="en-US" w:eastAsia="zh-CN"/>
        </w:rPr>
        <w:t>这件事页需要项目组个性化设计。产品组提供了出生一件事的事项解读以供参考。</w:t>
      </w:r>
    </w:p>
    <w:p>
      <w:pPr>
        <w:rPr>
          <w:rFonts w:hint="default"/>
          <w:lang w:val="en-US" w:eastAsia="zh-CN"/>
        </w:rPr>
      </w:pPr>
      <w:r>
        <w:drawing>
          <wp:inline distT="0" distB="0" distL="114300" distR="114300">
            <wp:extent cx="5270500" cy="2676525"/>
            <wp:effectExtent l="0" t="0" r="6350" b="952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16"/>
                    <a:stretch>
                      <a:fillRect/>
                    </a:stretch>
                  </pic:blipFill>
                  <pic:spPr>
                    <a:xfrm>
                      <a:off x="0" y="0"/>
                      <a:ext cx="5270500" cy="2676525"/>
                    </a:xfrm>
                    <a:prstGeom prst="rect">
                      <a:avLst/>
                    </a:prstGeom>
                    <a:noFill/>
                    <a:ln>
                      <a:noFill/>
                    </a:ln>
                  </pic:spPr>
                </pic:pic>
              </a:graphicData>
            </a:graphic>
          </wp:inline>
        </w:drawing>
      </w:r>
    </w:p>
    <w:p>
      <w:pPr>
        <w:pStyle w:val="2"/>
        <w:bidi w:val="0"/>
        <w:ind w:left="425" w:leftChars="0" w:hanging="425" w:firstLineChars="0"/>
        <w:rPr>
          <w:rFonts w:hint="default" w:eastAsia="思源宋体 CN"/>
          <w:b/>
          <w:lang w:val="en-US" w:eastAsia="zh-CN"/>
        </w:rPr>
      </w:pPr>
      <w:r>
        <w:rPr>
          <w:rFonts w:hint="eastAsia" w:eastAsia="思源宋体 CN"/>
          <w:b/>
          <w:lang w:val="en-US" w:eastAsia="zh-CN"/>
        </w:rPr>
        <w:t>智能导办</w:t>
      </w:r>
    </w:p>
    <w:p>
      <w:pPr>
        <w:pStyle w:val="3"/>
        <w:bidi w:val="0"/>
        <w:ind w:left="567" w:leftChars="0" w:hanging="567" w:firstLineChars="0"/>
        <w:rPr>
          <w:rFonts w:hint="default"/>
          <w:b/>
          <w:lang w:val="en-US" w:eastAsia="zh-CN"/>
        </w:rPr>
      </w:pPr>
      <w:r>
        <w:rPr>
          <w:rFonts w:hint="eastAsia"/>
          <w:b/>
          <w:lang w:val="en-US" w:eastAsia="zh-CN"/>
        </w:rPr>
        <w:t>办理地区选择</w:t>
      </w:r>
    </w:p>
    <w:p>
      <w:pPr>
        <w:bidi w:val="0"/>
        <w:rPr>
          <w:rFonts w:hint="eastAsia"/>
          <w:lang w:val="en-US" w:eastAsia="zh-CN"/>
        </w:rPr>
      </w:pPr>
      <w:r>
        <w:rPr>
          <w:rFonts w:hint="eastAsia"/>
          <w:lang w:val="en-US" w:eastAsia="zh-CN"/>
        </w:rPr>
        <w:t>弹窗展示当前目录所有可以办理的地区。</w:t>
      </w:r>
    </w:p>
    <w:p>
      <w:pPr>
        <w:bidi w:val="0"/>
      </w:pPr>
      <w:r>
        <w:drawing>
          <wp:inline distT="0" distB="0" distL="114300" distR="114300">
            <wp:extent cx="5264150" cy="3273425"/>
            <wp:effectExtent l="0" t="0" r="12700" b="317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17"/>
                    <a:stretch>
                      <a:fillRect/>
                    </a:stretch>
                  </pic:blipFill>
                  <pic:spPr>
                    <a:xfrm>
                      <a:off x="0" y="0"/>
                      <a:ext cx="5264150" cy="3273425"/>
                    </a:xfrm>
                    <a:prstGeom prst="rect">
                      <a:avLst/>
                    </a:prstGeom>
                    <a:noFill/>
                    <a:ln>
                      <a:noFill/>
                    </a:ln>
                  </pic:spPr>
                </pic:pic>
              </a:graphicData>
            </a:graphic>
          </wp:inline>
        </w:drawing>
      </w:r>
    </w:p>
    <w:p>
      <w:pPr>
        <w:pStyle w:val="3"/>
        <w:bidi w:val="0"/>
        <w:ind w:left="567" w:leftChars="0" w:hanging="567" w:firstLineChars="0"/>
        <w:rPr>
          <w:rFonts w:hint="default"/>
          <w:b/>
          <w:lang w:val="en-US" w:eastAsia="zh-CN"/>
        </w:rPr>
      </w:pPr>
      <w:r>
        <w:rPr>
          <w:rFonts w:hint="eastAsia"/>
          <w:b/>
          <w:lang w:val="en-US" w:eastAsia="zh-CN"/>
        </w:rPr>
        <w:t>受理条件选择</w:t>
      </w:r>
    </w:p>
    <w:p>
      <w:pPr>
        <w:bidi w:val="0"/>
        <w:rPr>
          <w:rFonts w:hint="eastAsia"/>
          <w:lang w:val="en-US" w:eastAsia="zh-CN"/>
        </w:rPr>
      </w:pPr>
      <w:r>
        <w:rPr>
          <w:rFonts w:hint="eastAsia"/>
          <w:lang w:val="en-US" w:eastAsia="zh-CN"/>
        </w:rPr>
        <w:t>点击确认进入智能引导页面，如果内网配置了受理条件情形，则需要选择受理条件情形然后再确认需要办理的事项及申报材料，否则直接确认需要办理的事项及申报材料。</w:t>
      </w:r>
    </w:p>
    <w:p>
      <w:pPr>
        <w:bidi w:val="0"/>
        <w:rPr>
          <w:rFonts w:hint="eastAsia"/>
          <w:lang w:val="en-US" w:eastAsia="zh-CN"/>
        </w:rPr>
      </w:pPr>
    </w:p>
    <w:p>
      <w:pPr>
        <w:bidi w:val="0"/>
        <w:rPr>
          <w:rFonts w:hint="eastAsia"/>
          <w:lang w:val="en-US" w:eastAsia="zh-CN"/>
        </w:rPr>
      </w:pPr>
      <w:r>
        <w:rPr>
          <w:rFonts w:hint="eastAsia"/>
          <w:lang w:val="en-US" w:eastAsia="zh-CN"/>
        </w:rPr>
        <w:t>智能引导--受理条件情形选择</w:t>
      </w:r>
    </w:p>
    <w:p>
      <w:pPr>
        <w:rPr>
          <w:rFonts w:hint="default"/>
          <w:lang w:val="en-US" w:eastAsia="zh-CN"/>
        </w:rPr>
      </w:pPr>
      <w:r>
        <w:drawing>
          <wp:inline distT="0" distB="0" distL="114300" distR="114300">
            <wp:extent cx="5270500" cy="2668270"/>
            <wp:effectExtent l="0" t="0" r="6350" b="1778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18"/>
                    <a:stretch>
                      <a:fillRect/>
                    </a:stretch>
                  </pic:blipFill>
                  <pic:spPr>
                    <a:xfrm>
                      <a:off x="0" y="0"/>
                      <a:ext cx="5270500" cy="2668270"/>
                    </a:xfrm>
                    <a:prstGeom prst="rect">
                      <a:avLst/>
                    </a:prstGeom>
                    <a:noFill/>
                    <a:ln>
                      <a:noFill/>
                    </a:ln>
                  </pic:spPr>
                </pic:pic>
              </a:graphicData>
            </a:graphic>
          </wp:inline>
        </w:drawing>
      </w:r>
    </w:p>
    <w:p>
      <w:pPr>
        <w:pStyle w:val="3"/>
        <w:bidi w:val="0"/>
        <w:ind w:left="567" w:leftChars="0" w:hanging="567" w:firstLineChars="0"/>
        <w:rPr>
          <w:rFonts w:hint="default"/>
          <w:b/>
          <w:lang w:val="en-US" w:eastAsia="zh-CN"/>
        </w:rPr>
      </w:pPr>
      <w:r>
        <w:rPr>
          <w:rFonts w:hint="eastAsia"/>
          <w:b/>
          <w:lang w:val="en-US" w:eastAsia="zh-CN"/>
        </w:rPr>
        <w:t>情形选择：定事项和材料</w:t>
      </w:r>
    </w:p>
    <w:p>
      <w:pPr>
        <w:bidi w:val="0"/>
        <w:rPr>
          <w:rFonts w:hint="default"/>
          <w:lang w:val="en-US" w:eastAsia="zh-CN"/>
        </w:rPr>
      </w:pPr>
      <w:r>
        <w:rPr>
          <w:rFonts w:hint="eastAsia"/>
          <w:lang w:val="en-US" w:eastAsia="zh-CN"/>
        </w:rPr>
        <w:t>智能引导--确认需要办理的事项及申报材料，根据选择情形决定需要办理的事项和提交的材料。</w:t>
      </w:r>
    </w:p>
    <w:p>
      <w:r>
        <w:drawing>
          <wp:inline distT="0" distB="0" distL="114300" distR="114300">
            <wp:extent cx="5270500" cy="2662555"/>
            <wp:effectExtent l="0" t="0" r="6350" b="4445"/>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9"/>
                    <a:stretch>
                      <a:fillRect/>
                    </a:stretch>
                  </pic:blipFill>
                  <pic:spPr>
                    <a:xfrm>
                      <a:off x="0" y="0"/>
                      <a:ext cx="5270500" cy="2662555"/>
                    </a:xfrm>
                    <a:prstGeom prst="rect">
                      <a:avLst/>
                    </a:prstGeom>
                    <a:noFill/>
                    <a:ln>
                      <a:noFill/>
                    </a:ln>
                  </pic:spPr>
                </pic:pic>
              </a:graphicData>
            </a:graphic>
          </wp:inline>
        </w:drawing>
      </w:r>
    </w:p>
    <w:p/>
    <w:p>
      <w:pPr>
        <w:rPr>
          <w:rFonts w:hint="default"/>
          <w:lang w:val="en-US" w:eastAsia="zh-CN"/>
        </w:rPr>
      </w:pPr>
    </w:p>
    <w:p>
      <w:pPr>
        <w:pStyle w:val="2"/>
        <w:bidi w:val="0"/>
        <w:ind w:left="425" w:leftChars="0" w:hanging="425" w:firstLineChars="0"/>
        <w:rPr>
          <w:rFonts w:hint="default" w:eastAsia="思源宋体 CN"/>
          <w:b/>
          <w:lang w:val="en-US" w:eastAsia="zh-CN"/>
        </w:rPr>
      </w:pPr>
      <w:r>
        <w:rPr>
          <w:rFonts w:hint="eastAsia" w:eastAsia="思源宋体 CN"/>
          <w:b/>
          <w:lang w:val="en-US" w:eastAsia="zh-CN"/>
        </w:rPr>
        <w:t>办事指南</w:t>
      </w:r>
    </w:p>
    <w:p>
      <w:pPr>
        <w:pStyle w:val="3"/>
        <w:bidi w:val="0"/>
        <w:ind w:left="567" w:leftChars="0" w:hanging="567" w:firstLineChars="0"/>
        <w:rPr>
          <w:rFonts w:hint="eastAsia"/>
          <w:b/>
          <w:lang w:val="en-US" w:eastAsia="zh-CN"/>
        </w:rPr>
      </w:pPr>
      <w:r>
        <w:rPr>
          <w:rFonts w:hint="eastAsia"/>
          <w:b/>
          <w:lang w:val="en-US" w:eastAsia="zh-CN"/>
        </w:rPr>
        <w:t>简易办事指南</w:t>
      </w:r>
    </w:p>
    <w:p>
      <w:r>
        <w:drawing>
          <wp:inline distT="0" distB="0" distL="114300" distR="114300">
            <wp:extent cx="5270500" cy="2621280"/>
            <wp:effectExtent l="0" t="0" r="6350" b="762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20"/>
                    <a:stretch>
                      <a:fillRect/>
                    </a:stretch>
                  </pic:blipFill>
                  <pic:spPr>
                    <a:xfrm>
                      <a:off x="0" y="0"/>
                      <a:ext cx="5270500" cy="2621280"/>
                    </a:xfrm>
                    <a:prstGeom prst="rect">
                      <a:avLst/>
                    </a:prstGeom>
                    <a:noFill/>
                    <a:ln>
                      <a:noFill/>
                    </a:ln>
                  </pic:spPr>
                </pic:pic>
              </a:graphicData>
            </a:graphic>
          </wp:inline>
        </w:drawing>
      </w:r>
    </w:p>
    <w:p>
      <w:pPr>
        <w:rPr>
          <w:rFonts w:hint="default" w:eastAsia="思源宋体 CN"/>
          <w:lang w:val="en-US" w:eastAsia="zh-CN"/>
        </w:rPr>
      </w:pPr>
      <w:r>
        <w:rPr>
          <w:rFonts w:hint="eastAsia"/>
          <w:lang w:val="en-US" w:eastAsia="zh-CN"/>
        </w:rPr>
        <w:t>情形选择记录信息</w:t>
      </w:r>
    </w:p>
    <w:p>
      <w:r>
        <w:drawing>
          <wp:inline distT="0" distB="0" distL="114300" distR="114300">
            <wp:extent cx="5270500" cy="2956560"/>
            <wp:effectExtent l="0" t="0" r="6350" b="1524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21"/>
                    <a:stretch>
                      <a:fillRect/>
                    </a:stretch>
                  </pic:blipFill>
                  <pic:spPr>
                    <a:xfrm>
                      <a:off x="0" y="0"/>
                      <a:ext cx="5270500" cy="2956560"/>
                    </a:xfrm>
                    <a:prstGeom prst="rect">
                      <a:avLst/>
                    </a:prstGeom>
                    <a:noFill/>
                    <a:ln>
                      <a:noFill/>
                    </a:ln>
                  </pic:spPr>
                </pic:pic>
              </a:graphicData>
            </a:graphic>
          </wp:inline>
        </w:drawing>
      </w:r>
    </w:p>
    <w:p>
      <w:pPr>
        <w:pStyle w:val="3"/>
        <w:bidi w:val="0"/>
        <w:ind w:left="567" w:leftChars="0" w:hanging="567" w:firstLineChars="0"/>
        <w:rPr>
          <w:rFonts w:hint="default"/>
          <w:b/>
          <w:lang w:val="en-US" w:eastAsia="zh-CN"/>
        </w:rPr>
      </w:pPr>
      <w:r>
        <w:rPr>
          <w:rFonts w:hint="eastAsia"/>
          <w:b/>
          <w:lang w:val="en-US" w:eastAsia="zh-CN"/>
        </w:rPr>
        <w:t>详细办事指南</w:t>
      </w:r>
    </w:p>
    <w:p>
      <w:pPr>
        <w:rPr>
          <w:rFonts w:hint="eastAsia"/>
          <w:lang w:val="en-US" w:eastAsia="zh-CN"/>
        </w:rPr>
      </w:pPr>
      <w:r>
        <w:rPr>
          <w:rFonts w:hint="eastAsia"/>
          <w:lang w:val="en-US" w:eastAsia="zh-CN"/>
        </w:rPr>
        <w:t>详细办事指南包含一件事主题服务的各种信息，如下图所示。其中材料清单的操作与简易办事指南一致</w:t>
      </w:r>
    </w:p>
    <w:p>
      <w:pPr>
        <w:rPr>
          <w:rFonts w:hint="default"/>
          <w:lang w:val="en-US" w:eastAsia="zh-CN"/>
        </w:rPr>
      </w:pPr>
      <w:r>
        <w:rPr>
          <w:rFonts w:hint="eastAsia"/>
          <w:b/>
          <w:bCs/>
          <w:lang w:val="en-US" w:eastAsia="zh-CN"/>
        </w:rPr>
        <w:t>一件事基本信息</w:t>
      </w:r>
    </w:p>
    <w:p>
      <w:r>
        <w:drawing>
          <wp:inline distT="0" distB="0" distL="114300" distR="114300">
            <wp:extent cx="5270500" cy="2140585"/>
            <wp:effectExtent l="0" t="0" r="6350" b="12065"/>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22"/>
                    <a:stretch>
                      <a:fillRect/>
                    </a:stretch>
                  </pic:blipFill>
                  <pic:spPr>
                    <a:xfrm>
                      <a:off x="0" y="0"/>
                      <a:ext cx="5270500" cy="2140585"/>
                    </a:xfrm>
                    <a:prstGeom prst="rect">
                      <a:avLst/>
                    </a:prstGeom>
                    <a:noFill/>
                    <a:ln>
                      <a:noFill/>
                    </a:ln>
                  </pic:spPr>
                </pic:pic>
              </a:graphicData>
            </a:graphic>
          </wp:inline>
        </w:drawing>
      </w:r>
    </w:p>
    <w:p/>
    <w:p>
      <w:pPr>
        <w:rPr>
          <w:rFonts w:hint="eastAsia"/>
          <w:b/>
          <w:bCs/>
          <w:lang w:val="en-US" w:eastAsia="zh-CN"/>
        </w:rPr>
      </w:pPr>
      <w:r>
        <w:rPr>
          <w:rFonts w:hint="eastAsia"/>
          <w:b/>
          <w:bCs/>
          <w:lang w:val="en-US" w:eastAsia="zh-CN"/>
        </w:rPr>
        <w:t>受理条件</w:t>
      </w:r>
    </w:p>
    <w:p>
      <w:pPr>
        <w:rPr>
          <w:rFonts w:hint="eastAsia"/>
          <w:b/>
          <w:bCs/>
          <w:lang w:val="en-US" w:eastAsia="zh-CN"/>
        </w:rPr>
      </w:pPr>
      <w:r>
        <w:rPr>
          <w:rFonts w:hint="eastAsia"/>
          <w:b w:val="0"/>
          <w:bCs w:val="0"/>
          <w:lang w:val="en-US" w:eastAsia="zh-CN"/>
        </w:rPr>
        <w:t>一件事管理端配置的受理条件内容</w:t>
      </w:r>
    </w:p>
    <w:p>
      <w:r>
        <w:drawing>
          <wp:inline distT="0" distB="0" distL="114300" distR="114300">
            <wp:extent cx="5268595" cy="671830"/>
            <wp:effectExtent l="0" t="0" r="8255" b="13970"/>
            <wp:docPr id="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pic:cNvPicPr>
                      <a:picLocks noChangeAspect="1"/>
                    </pic:cNvPicPr>
                  </pic:nvPicPr>
                  <pic:blipFill>
                    <a:blip r:embed="rId23"/>
                    <a:stretch>
                      <a:fillRect/>
                    </a:stretch>
                  </pic:blipFill>
                  <pic:spPr>
                    <a:xfrm>
                      <a:off x="0" y="0"/>
                      <a:ext cx="5268595" cy="671830"/>
                    </a:xfrm>
                    <a:prstGeom prst="rect">
                      <a:avLst/>
                    </a:prstGeom>
                    <a:noFill/>
                    <a:ln>
                      <a:noFill/>
                    </a:ln>
                  </pic:spPr>
                </pic:pic>
              </a:graphicData>
            </a:graphic>
          </wp:inline>
        </w:drawing>
      </w:r>
    </w:p>
    <w:p>
      <w:pPr>
        <w:rPr>
          <w:rFonts w:hint="default"/>
          <w:b/>
          <w:bCs/>
          <w:lang w:val="en-US" w:eastAsia="zh-CN"/>
        </w:rPr>
      </w:pPr>
      <w:r>
        <w:rPr>
          <w:rFonts w:hint="eastAsia"/>
          <w:b/>
          <w:bCs/>
          <w:lang w:val="en-US" w:eastAsia="zh-CN"/>
        </w:rPr>
        <w:t>审批结果</w:t>
      </w:r>
    </w:p>
    <w:p>
      <w:pPr>
        <w:rPr>
          <w:rFonts w:hint="default" w:eastAsia="思源宋体 CN"/>
          <w:lang w:val="en-US" w:eastAsia="zh-CN"/>
        </w:rPr>
      </w:pPr>
      <w:r>
        <w:rPr>
          <w:rFonts w:hint="eastAsia"/>
          <w:lang w:val="en-US" w:eastAsia="zh-CN"/>
        </w:rPr>
        <w:t>需要在一件事管理端上传有附件，这里才会展示；否则展示默认图片，点击可查看详情。</w:t>
      </w:r>
    </w:p>
    <w:p>
      <w:pPr>
        <w:rPr>
          <w:rFonts w:hint="eastAsia"/>
          <w:b/>
          <w:bCs/>
          <w:lang w:val="en-US" w:eastAsia="zh-CN"/>
        </w:rPr>
      </w:pPr>
      <w:r>
        <w:rPr>
          <w:rFonts w:hint="eastAsia"/>
          <w:b/>
          <w:bCs/>
          <w:lang w:val="en-US" w:eastAsia="zh-CN"/>
        </w:rPr>
        <w:t>事项清单</w:t>
      </w:r>
    </w:p>
    <w:p>
      <w:pPr>
        <w:rPr>
          <w:rFonts w:hint="default" w:eastAsia="思源宋体 CN"/>
          <w:lang w:val="en-US" w:eastAsia="zh-CN"/>
        </w:rPr>
      </w:pPr>
      <w:r>
        <w:rPr>
          <w:rFonts w:hint="eastAsia"/>
          <w:lang w:val="en-US" w:eastAsia="zh-CN"/>
        </w:rPr>
        <w:t>点击办事指南按钮跳转到单事项办事指南页面</w:t>
      </w:r>
    </w:p>
    <w:p>
      <w:r>
        <w:drawing>
          <wp:inline distT="0" distB="0" distL="114300" distR="114300">
            <wp:extent cx="5265420" cy="796290"/>
            <wp:effectExtent l="0" t="0" r="11430" b="381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24"/>
                    <a:stretch>
                      <a:fillRect/>
                    </a:stretch>
                  </pic:blipFill>
                  <pic:spPr>
                    <a:xfrm>
                      <a:off x="0" y="0"/>
                      <a:ext cx="5265420" cy="796290"/>
                    </a:xfrm>
                    <a:prstGeom prst="rect">
                      <a:avLst/>
                    </a:prstGeom>
                    <a:noFill/>
                    <a:ln>
                      <a:noFill/>
                    </a:ln>
                  </pic:spPr>
                </pic:pic>
              </a:graphicData>
            </a:graphic>
          </wp:inline>
        </w:drawing>
      </w:r>
    </w:p>
    <w:p>
      <w:pPr>
        <w:rPr>
          <w:rFonts w:hint="default" w:eastAsia="思源宋体 CN"/>
          <w:lang w:val="en-US" w:eastAsia="zh-CN"/>
        </w:rPr>
      </w:pPr>
      <w:r>
        <w:rPr>
          <w:rFonts w:hint="eastAsia"/>
          <w:b/>
          <w:bCs/>
          <w:lang w:val="en-US" w:eastAsia="zh-CN"/>
        </w:rPr>
        <w:t>材料清单</w:t>
      </w:r>
      <w:r>
        <w:rPr>
          <w:rFonts w:hint="eastAsia"/>
          <w:lang w:val="en-US" w:eastAsia="zh-CN"/>
        </w:rPr>
        <w:t>与简易办事指南一致</w:t>
      </w:r>
    </w:p>
    <w:p>
      <w:r>
        <w:drawing>
          <wp:inline distT="0" distB="0" distL="114300" distR="114300">
            <wp:extent cx="5264785" cy="994410"/>
            <wp:effectExtent l="0" t="0" r="12065" b="1524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25"/>
                    <a:stretch>
                      <a:fillRect/>
                    </a:stretch>
                  </pic:blipFill>
                  <pic:spPr>
                    <a:xfrm>
                      <a:off x="0" y="0"/>
                      <a:ext cx="5264785" cy="994410"/>
                    </a:xfrm>
                    <a:prstGeom prst="rect">
                      <a:avLst/>
                    </a:prstGeom>
                    <a:noFill/>
                    <a:ln>
                      <a:noFill/>
                    </a:ln>
                  </pic:spPr>
                </pic:pic>
              </a:graphicData>
            </a:graphic>
          </wp:inline>
        </w:drawing>
      </w:r>
    </w:p>
    <w:p>
      <w:pPr>
        <w:rPr>
          <w:rFonts w:hint="eastAsia"/>
          <w:lang w:val="en-US" w:eastAsia="zh-CN"/>
        </w:rPr>
      </w:pPr>
      <w:r>
        <w:rPr>
          <w:rFonts w:hint="eastAsia"/>
          <w:b/>
          <w:bCs/>
          <w:lang w:val="en-US" w:eastAsia="zh-CN"/>
        </w:rPr>
        <w:t>收费情况</w:t>
      </w:r>
    </w:p>
    <w:p>
      <w:pPr>
        <w:rPr>
          <w:rFonts w:hint="eastAsia"/>
          <w:lang w:val="en-US" w:eastAsia="zh-CN"/>
        </w:rPr>
      </w:pPr>
      <w:r>
        <w:rPr>
          <w:rFonts w:hint="eastAsia"/>
          <w:lang w:val="en-US" w:eastAsia="zh-CN"/>
        </w:rPr>
        <w:t>上面事项清单中事项的收费项目的集合</w:t>
      </w:r>
    </w:p>
    <w:p>
      <w:r>
        <w:drawing>
          <wp:inline distT="0" distB="0" distL="114300" distR="114300">
            <wp:extent cx="5260975" cy="685800"/>
            <wp:effectExtent l="0" t="0" r="15875" b="0"/>
            <wp:docPr id="6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pic:cNvPicPr>
                      <a:picLocks noChangeAspect="1"/>
                    </pic:cNvPicPr>
                  </pic:nvPicPr>
                  <pic:blipFill>
                    <a:blip r:embed="rId26"/>
                    <a:stretch>
                      <a:fillRect/>
                    </a:stretch>
                  </pic:blipFill>
                  <pic:spPr>
                    <a:xfrm>
                      <a:off x="0" y="0"/>
                      <a:ext cx="5260975" cy="685800"/>
                    </a:xfrm>
                    <a:prstGeom prst="rect">
                      <a:avLst/>
                    </a:prstGeom>
                    <a:noFill/>
                    <a:ln>
                      <a:noFill/>
                    </a:ln>
                  </pic:spPr>
                </pic:pic>
              </a:graphicData>
            </a:graphic>
          </wp:inline>
        </w:drawing>
      </w:r>
    </w:p>
    <w:p>
      <w:pPr>
        <w:rPr>
          <w:rFonts w:hint="default"/>
          <w:lang w:val="en-US" w:eastAsia="zh-CN"/>
        </w:rPr>
      </w:pPr>
      <w:r>
        <w:rPr>
          <w:rFonts w:hint="eastAsia"/>
          <w:b/>
          <w:bCs/>
          <w:lang w:val="en-US" w:eastAsia="zh-CN"/>
        </w:rPr>
        <w:t>办理流程</w:t>
      </w:r>
    </w:p>
    <w:p>
      <w:pPr>
        <w:rPr>
          <w:rFonts w:hint="eastAsia"/>
          <w:lang w:val="en-US" w:eastAsia="zh-CN"/>
        </w:rPr>
      </w:pPr>
      <w:r>
        <w:rPr>
          <w:rFonts w:hint="eastAsia"/>
          <w:lang w:val="en-US" w:eastAsia="zh-CN"/>
        </w:rPr>
        <w:t>一件事管理端所上传的办理流程图</w:t>
      </w:r>
    </w:p>
    <w:p>
      <w:pPr>
        <w:rPr>
          <w:rFonts w:hint="default"/>
          <w:lang w:val="en-US" w:eastAsia="zh-CN"/>
        </w:rPr>
      </w:pPr>
      <w:r>
        <w:drawing>
          <wp:inline distT="0" distB="0" distL="114300" distR="114300">
            <wp:extent cx="5260975" cy="1464945"/>
            <wp:effectExtent l="0" t="0" r="15875" b="1905"/>
            <wp:docPr id="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pic:cNvPicPr>
                      <a:picLocks noChangeAspect="1"/>
                    </pic:cNvPicPr>
                  </pic:nvPicPr>
                  <pic:blipFill>
                    <a:blip r:embed="rId27"/>
                    <a:stretch>
                      <a:fillRect/>
                    </a:stretch>
                  </pic:blipFill>
                  <pic:spPr>
                    <a:xfrm>
                      <a:off x="0" y="0"/>
                      <a:ext cx="5260975" cy="146494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咨询监督</w:t>
      </w:r>
    </w:p>
    <w:p>
      <w:pPr>
        <w:rPr>
          <w:rFonts w:hint="eastAsia"/>
          <w:b w:val="0"/>
          <w:bCs w:val="0"/>
          <w:lang w:val="en-US" w:eastAsia="zh-CN"/>
        </w:rPr>
      </w:pPr>
      <w:r>
        <w:rPr>
          <w:rFonts w:hint="eastAsia"/>
          <w:b w:val="0"/>
          <w:bCs w:val="0"/>
          <w:lang w:val="en-US" w:eastAsia="zh-CN"/>
        </w:rPr>
        <w:t>一件事管理端所配置的咨询和监督字段</w:t>
      </w:r>
    </w:p>
    <w:p>
      <w:pPr>
        <w:rPr>
          <w:rFonts w:hint="default"/>
          <w:b w:val="0"/>
          <w:bCs w:val="0"/>
          <w:lang w:val="en-US" w:eastAsia="zh-CN"/>
        </w:rPr>
      </w:pPr>
      <w:r>
        <w:drawing>
          <wp:inline distT="0" distB="0" distL="114300" distR="114300">
            <wp:extent cx="5268595" cy="1225550"/>
            <wp:effectExtent l="0" t="0" r="8255" b="12700"/>
            <wp:docPr id="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pic:cNvPicPr>
                      <a:picLocks noChangeAspect="1"/>
                    </pic:cNvPicPr>
                  </pic:nvPicPr>
                  <pic:blipFill>
                    <a:blip r:embed="rId28"/>
                    <a:stretch>
                      <a:fillRect/>
                    </a:stretch>
                  </pic:blipFill>
                  <pic:spPr>
                    <a:xfrm>
                      <a:off x="0" y="0"/>
                      <a:ext cx="5268595" cy="1225550"/>
                    </a:xfrm>
                    <a:prstGeom prst="rect">
                      <a:avLst/>
                    </a:prstGeom>
                    <a:noFill/>
                    <a:ln>
                      <a:noFill/>
                    </a:ln>
                  </pic:spPr>
                </pic:pic>
              </a:graphicData>
            </a:graphic>
          </wp:inline>
        </w:drawing>
      </w:r>
    </w:p>
    <w:p>
      <w:pPr>
        <w:rPr>
          <w:rFonts w:hint="default"/>
          <w:lang w:val="en-US" w:eastAsia="zh-CN"/>
        </w:rPr>
      </w:pPr>
      <w:r>
        <w:rPr>
          <w:rFonts w:hint="eastAsia"/>
          <w:b/>
          <w:bCs/>
          <w:lang w:val="en-US" w:eastAsia="zh-CN"/>
        </w:rPr>
        <w:t>办理地点/时间</w:t>
      </w:r>
    </w:p>
    <w:p>
      <w:pPr>
        <w:rPr>
          <w:rFonts w:hint="default" w:eastAsia="思源宋体 CN"/>
          <w:lang w:val="en-US" w:eastAsia="zh-CN"/>
        </w:rPr>
      </w:pPr>
      <w:r>
        <w:rPr>
          <w:rFonts w:hint="eastAsia"/>
          <w:lang w:val="en-US" w:eastAsia="zh-CN"/>
        </w:rPr>
        <w:t>点击办理地点打开地图导航页面，查看办理地点</w:t>
      </w:r>
    </w:p>
    <w:p/>
    <w:p>
      <w:pPr>
        <w:rPr>
          <w:rFonts w:hint="eastAsia"/>
          <w:b/>
          <w:bCs/>
          <w:lang w:val="en-US" w:eastAsia="zh-CN"/>
        </w:rPr>
      </w:pPr>
      <w:r>
        <w:rPr>
          <w:rFonts w:hint="eastAsia"/>
          <w:b/>
          <w:bCs/>
          <w:lang w:val="en-US" w:eastAsia="zh-CN"/>
        </w:rPr>
        <w:t>常见问题</w:t>
      </w:r>
    </w:p>
    <w:p>
      <w:pPr>
        <w:rPr>
          <w:rFonts w:hint="default"/>
          <w:b/>
          <w:bCs/>
          <w:lang w:val="en-US" w:eastAsia="zh-CN"/>
        </w:rPr>
      </w:pPr>
      <w:r>
        <w:rPr>
          <w:rFonts w:hint="eastAsia"/>
          <w:b w:val="0"/>
          <w:bCs w:val="0"/>
          <w:lang w:val="en-US" w:eastAsia="zh-CN"/>
        </w:rPr>
        <w:t>数据取自事项的常见问题</w:t>
      </w:r>
    </w:p>
    <w:p/>
    <w:p>
      <w:pPr>
        <w:pStyle w:val="2"/>
        <w:bidi w:val="0"/>
        <w:ind w:left="425" w:leftChars="0" w:hanging="425" w:firstLineChars="0"/>
        <w:rPr>
          <w:rFonts w:hint="default" w:eastAsia="思源宋体 CN"/>
          <w:b/>
          <w:lang w:val="en-US" w:eastAsia="zh-CN"/>
        </w:rPr>
      </w:pPr>
      <w:r>
        <w:rPr>
          <w:rFonts w:hint="eastAsia" w:eastAsia="思源宋体 CN"/>
          <w:b/>
          <w:lang w:val="en-US" w:eastAsia="zh-CN"/>
        </w:rPr>
        <w:t>办理流程</w:t>
      </w:r>
    </w:p>
    <w:p>
      <w:pPr>
        <w:pStyle w:val="3"/>
        <w:bidi w:val="0"/>
        <w:ind w:left="567" w:leftChars="0" w:hanging="567" w:firstLineChars="0"/>
        <w:rPr>
          <w:rFonts w:hint="eastAsia"/>
          <w:b/>
          <w:lang w:val="en-US" w:eastAsia="zh-CN"/>
        </w:rPr>
      </w:pPr>
      <w:r>
        <w:rPr>
          <w:rFonts w:hint="eastAsia"/>
          <w:b/>
          <w:lang w:val="en-US" w:eastAsia="zh-CN"/>
        </w:rPr>
        <w:t>申报须知</w:t>
      </w:r>
    </w:p>
    <w:p>
      <w:pPr>
        <w:bidi w:val="0"/>
        <w:ind w:firstLine="420" w:firstLineChars="0"/>
        <w:rPr>
          <w:rFonts w:hint="eastAsia"/>
          <w:lang w:val="en-US" w:eastAsia="zh-CN"/>
        </w:rPr>
      </w:pPr>
      <w:r>
        <w:rPr>
          <w:rFonts w:hint="eastAsia"/>
          <w:lang w:val="en-US" w:eastAsia="zh-CN"/>
        </w:rPr>
        <w:t>告知用户申报当前一件事的须知事项。申报须知的内容在</w:t>
      </w:r>
      <w:r>
        <w:rPr>
          <w:rFonts w:hint="default"/>
          <w:lang w:eastAsia="zh-CN"/>
        </w:rPr>
        <w:t>一件事管理端→</w:t>
      </w:r>
      <w:r>
        <w:rPr>
          <w:rFonts w:hint="eastAsia"/>
          <w:lang w:val="en-US" w:eastAsia="zh-CN"/>
        </w:rPr>
        <w:t>一件事管理</w:t>
      </w:r>
      <w:r>
        <w:rPr>
          <w:rFonts w:hint="default"/>
          <w:lang w:eastAsia="zh-CN"/>
        </w:rPr>
        <w:t>→</w:t>
      </w:r>
      <w:r>
        <w:rPr>
          <w:rFonts w:hint="eastAsia"/>
          <w:lang w:val="en-US" w:eastAsia="zh-CN"/>
        </w:rPr>
        <w:t>业务管理中进行配置。</w:t>
      </w:r>
    </w:p>
    <w:p>
      <w:pPr>
        <w:bidi w:val="0"/>
        <w:rPr>
          <w:rFonts w:hint="default"/>
          <w:lang w:val="en-US" w:eastAsia="zh-CN"/>
        </w:rPr>
      </w:pPr>
      <w:r>
        <w:drawing>
          <wp:inline distT="0" distB="0" distL="114300" distR="114300">
            <wp:extent cx="5270500" cy="2668270"/>
            <wp:effectExtent l="0" t="0" r="6350" b="17780"/>
            <wp:docPr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pic:cNvPicPr>
                      <a:picLocks noChangeAspect="1"/>
                    </pic:cNvPicPr>
                  </pic:nvPicPr>
                  <pic:blipFill>
                    <a:blip r:embed="rId29"/>
                    <a:stretch>
                      <a:fillRect/>
                    </a:stretch>
                  </pic:blipFill>
                  <pic:spPr>
                    <a:xfrm>
                      <a:off x="0" y="0"/>
                      <a:ext cx="5270500" cy="2668270"/>
                    </a:xfrm>
                    <a:prstGeom prst="rect">
                      <a:avLst/>
                    </a:prstGeom>
                    <a:noFill/>
                    <a:ln>
                      <a:noFill/>
                    </a:ln>
                  </pic:spPr>
                </pic:pic>
              </a:graphicData>
            </a:graphic>
          </wp:inline>
        </w:drawing>
      </w:r>
    </w:p>
    <w:p>
      <w:pPr>
        <w:pStyle w:val="3"/>
        <w:bidi w:val="0"/>
        <w:ind w:left="567" w:leftChars="0" w:hanging="567" w:firstLineChars="0"/>
        <w:rPr>
          <w:rFonts w:hint="eastAsia"/>
          <w:b/>
          <w:lang w:val="en-US" w:eastAsia="zh-CN"/>
        </w:rPr>
      </w:pPr>
      <w:r>
        <w:rPr>
          <w:rFonts w:hint="eastAsia"/>
          <w:b/>
          <w:lang w:val="en-US" w:eastAsia="zh-CN"/>
        </w:rPr>
        <w:t>业务确认</w:t>
      </w:r>
    </w:p>
    <w:p>
      <w:pPr>
        <w:bidi w:val="0"/>
        <w:ind w:firstLine="420" w:firstLineChars="0"/>
        <w:rPr>
          <w:rFonts w:hint="default"/>
          <w:lang w:val="en-US" w:eastAsia="zh-CN"/>
        </w:rPr>
      </w:pPr>
      <w:r>
        <w:rPr>
          <w:rFonts w:hint="eastAsia"/>
          <w:lang w:val="en-US" w:eastAsia="zh-CN"/>
        </w:rPr>
        <w:t>展示用户已选择的受理条件、情形问题、需要办理的事项和需要提交的材料，起到提醒和确认的作用；点击重新导办可回到情形选择页面，重新回答情形问题。</w:t>
      </w:r>
    </w:p>
    <w:p>
      <w:pPr>
        <w:bidi w:val="0"/>
        <w:rPr>
          <w:rFonts w:hint="default"/>
          <w:lang w:val="en-US" w:eastAsia="zh-CN"/>
        </w:rPr>
      </w:pPr>
      <w:r>
        <w:drawing>
          <wp:inline distT="0" distB="0" distL="114300" distR="114300">
            <wp:extent cx="5264785" cy="4488815"/>
            <wp:effectExtent l="0" t="0" r="12065" b="6985"/>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30"/>
                    <a:stretch>
                      <a:fillRect/>
                    </a:stretch>
                  </pic:blipFill>
                  <pic:spPr>
                    <a:xfrm>
                      <a:off x="0" y="0"/>
                      <a:ext cx="5264785" cy="4488815"/>
                    </a:xfrm>
                    <a:prstGeom prst="rect">
                      <a:avLst/>
                    </a:prstGeom>
                    <a:noFill/>
                    <a:ln>
                      <a:noFill/>
                    </a:ln>
                  </pic:spPr>
                </pic:pic>
              </a:graphicData>
            </a:graphic>
          </wp:inline>
        </w:drawing>
      </w:r>
    </w:p>
    <w:p>
      <w:pPr>
        <w:pStyle w:val="3"/>
        <w:bidi w:val="0"/>
        <w:ind w:left="567" w:leftChars="0" w:hanging="567" w:firstLineChars="0"/>
        <w:rPr>
          <w:rFonts w:hint="eastAsia"/>
          <w:b/>
          <w:lang w:val="en-US" w:eastAsia="zh-CN"/>
        </w:rPr>
      </w:pPr>
      <w:r>
        <w:rPr>
          <w:rFonts w:hint="eastAsia"/>
          <w:b/>
          <w:lang w:val="en-US" w:eastAsia="zh-CN"/>
        </w:rPr>
        <w:t>填写表单</w:t>
      </w:r>
    </w:p>
    <w:p>
      <w:pPr>
        <w:ind w:firstLine="420" w:firstLineChars="0"/>
        <w:rPr>
          <w:rFonts w:hint="default"/>
          <w:lang w:val="en-US" w:eastAsia="zh-CN"/>
        </w:rPr>
      </w:pPr>
      <w:r>
        <w:rPr>
          <w:rFonts w:hint="eastAsia"/>
          <w:lang w:val="en-US" w:eastAsia="zh-CN"/>
        </w:rPr>
        <w:t>表单页包含基本信息和业务信息两部分。基本信息根据当前申报类型是个人还是法人对应不同的表单内容；业务信息是一件事主题所配置的电子表单。若有材料关联了电子表单，则在填写完表单后将自动为对应的材料生成在线填表的附件，省去用户为改材料手动上传附件的操作。</w:t>
      </w:r>
    </w:p>
    <w:p>
      <w:pPr>
        <w:rPr>
          <w:rFonts w:hint="default"/>
          <w:lang w:val="en-US" w:eastAsia="zh-CN"/>
        </w:rPr>
      </w:pPr>
      <w:r>
        <w:drawing>
          <wp:inline distT="0" distB="0" distL="114300" distR="114300">
            <wp:extent cx="5270500" cy="2405380"/>
            <wp:effectExtent l="0" t="0" r="6350" b="13970"/>
            <wp:docPr id="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pic:cNvPicPr>
                      <a:picLocks noChangeAspect="1"/>
                    </pic:cNvPicPr>
                  </pic:nvPicPr>
                  <pic:blipFill>
                    <a:blip r:embed="rId31"/>
                    <a:stretch>
                      <a:fillRect/>
                    </a:stretch>
                  </pic:blipFill>
                  <pic:spPr>
                    <a:xfrm>
                      <a:off x="0" y="0"/>
                      <a:ext cx="5270500" cy="2405380"/>
                    </a:xfrm>
                    <a:prstGeom prst="rect">
                      <a:avLst/>
                    </a:prstGeom>
                    <a:noFill/>
                    <a:ln>
                      <a:noFill/>
                    </a:ln>
                  </pic:spPr>
                </pic:pic>
              </a:graphicData>
            </a:graphic>
          </wp:inline>
        </w:drawing>
      </w:r>
    </w:p>
    <w:p>
      <w:pPr>
        <w:pStyle w:val="3"/>
        <w:bidi w:val="0"/>
        <w:ind w:left="567" w:leftChars="0" w:hanging="567" w:firstLineChars="0"/>
        <w:rPr>
          <w:rFonts w:hint="eastAsia"/>
          <w:b/>
          <w:lang w:val="en-US" w:eastAsia="zh-CN"/>
        </w:rPr>
      </w:pPr>
      <w:r>
        <w:rPr>
          <w:rFonts w:hint="eastAsia"/>
          <w:b/>
          <w:lang w:val="en-US" w:eastAsia="zh-CN"/>
        </w:rPr>
        <w:t>上传材料</w:t>
      </w:r>
    </w:p>
    <w:p>
      <w:pPr>
        <w:ind w:firstLine="420" w:firstLineChars="0"/>
        <w:rPr>
          <w:rFonts w:hint="default" w:eastAsia="思源宋体 CN"/>
          <w:lang w:val="en-US" w:eastAsia="zh-CN"/>
        </w:rPr>
      </w:pPr>
      <w:r>
        <w:rPr>
          <w:rFonts w:hint="eastAsia"/>
          <w:lang w:val="en-US" w:eastAsia="zh-CN"/>
        </w:rPr>
        <w:t>当前页显示的是用户需要提交的材料。其中，若材料关联了电子表单，则此处将自动引用到生成的附件；若材料配置为共享材料，则在上传材料的弹窗中可以关联当前用户存在的相应的证照。</w:t>
      </w:r>
    </w:p>
    <w:p>
      <w:pPr>
        <w:rPr>
          <w:rFonts w:hint="eastAsia"/>
          <w:lang w:val="en-US" w:eastAsia="zh-CN"/>
        </w:rPr>
      </w:pPr>
      <w:r>
        <w:drawing>
          <wp:inline distT="0" distB="0" distL="114300" distR="114300">
            <wp:extent cx="5270500" cy="2564130"/>
            <wp:effectExtent l="0" t="0" r="6350" b="7620"/>
            <wp:docPr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pic:cNvPicPr>
                      <a:picLocks noChangeAspect="1"/>
                    </pic:cNvPicPr>
                  </pic:nvPicPr>
                  <pic:blipFill>
                    <a:blip r:embed="rId32"/>
                    <a:stretch>
                      <a:fillRect/>
                    </a:stretch>
                  </pic:blipFill>
                  <pic:spPr>
                    <a:xfrm>
                      <a:off x="0" y="0"/>
                      <a:ext cx="5270500" cy="2564130"/>
                    </a:xfrm>
                    <a:prstGeom prst="rect">
                      <a:avLst/>
                    </a:prstGeom>
                    <a:noFill/>
                    <a:ln>
                      <a:noFill/>
                    </a:ln>
                  </pic:spPr>
                </pic:pic>
              </a:graphicData>
            </a:graphic>
          </wp:inline>
        </w:drawing>
      </w:r>
    </w:p>
    <w:p>
      <w:pPr>
        <w:pStyle w:val="3"/>
        <w:bidi w:val="0"/>
        <w:ind w:left="567" w:leftChars="0" w:hanging="567" w:firstLineChars="0"/>
        <w:rPr>
          <w:rFonts w:hint="eastAsia"/>
          <w:b/>
          <w:lang w:val="en-US" w:eastAsia="zh-CN"/>
        </w:rPr>
      </w:pPr>
      <w:r>
        <w:rPr>
          <w:rFonts w:hint="eastAsia"/>
          <w:b/>
          <w:lang w:val="en-US" w:eastAsia="zh-CN"/>
        </w:rPr>
        <w:t>领取方式</w:t>
      </w:r>
    </w:p>
    <w:p>
      <w:pPr>
        <w:bidi w:val="0"/>
        <w:ind w:firstLine="420" w:firstLineChars="0"/>
        <w:rPr>
          <w:rFonts w:hint="eastAsia"/>
          <w:lang w:val="en-US" w:eastAsia="zh-CN"/>
        </w:rPr>
      </w:pPr>
      <w:r>
        <w:rPr>
          <w:rFonts w:hint="eastAsia"/>
          <w:lang w:val="en-US" w:eastAsia="zh-CN"/>
        </w:rPr>
        <w:t>在结果领取页，用户可以选择领取办件结果的方式。领取方式包括窗口领取和物流快递，每个领取方式都可以选择由本人领取或委托他人代领。</w:t>
      </w:r>
    </w:p>
    <w:p>
      <w:pPr>
        <w:bidi w:val="0"/>
        <w:rPr>
          <w:rFonts w:hint="default"/>
          <w:lang w:val="en-US" w:eastAsia="zh-CN"/>
        </w:rPr>
      </w:pPr>
      <w:r>
        <w:drawing>
          <wp:inline distT="0" distB="0" distL="114300" distR="114300">
            <wp:extent cx="5264785" cy="3198495"/>
            <wp:effectExtent l="0" t="0" r="12065" b="1905"/>
            <wp:docPr id="7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
                    <pic:cNvPicPr>
                      <a:picLocks noChangeAspect="1"/>
                    </pic:cNvPicPr>
                  </pic:nvPicPr>
                  <pic:blipFill>
                    <a:blip r:embed="rId33"/>
                    <a:stretch>
                      <a:fillRect/>
                    </a:stretch>
                  </pic:blipFill>
                  <pic:spPr>
                    <a:xfrm>
                      <a:off x="0" y="0"/>
                      <a:ext cx="5264785" cy="3198495"/>
                    </a:xfrm>
                    <a:prstGeom prst="rect">
                      <a:avLst/>
                    </a:prstGeom>
                    <a:noFill/>
                    <a:ln>
                      <a:noFill/>
                    </a:ln>
                  </pic:spPr>
                </pic:pic>
              </a:graphicData>
            </a:graphic>
          </wp:inline>
        </w:drawing>
      </w:r>
    </w:p>
    <w:p>
      <w:pPr>
        <w:pStyle w:val="3"/>
        <w:bidi w:val="0"/>
        <w:ind w:left="567" w:leftChars="0" w:hanging="567" w:firstLineChars="0"/>
        <w:rPr>
          <w:rFonts w:hint="default"/>
          <w:b/>
          <w:lang w:val="en-US" w:eastAsia="zh-CN"/>
        </w:rPr>
      </w:pPr>
      <w:r>
        <w:rPr>
          <w:rFonts w:hint="eastAsia"/>
          <w:b/>
          <w:lang w:val="en-US" w:eastAsia="zh-CN"/>
        </w:rPr>
        <w:t>申报完成</w:t>
      </w:r>
    </w:p>
    <w:p>
      <w:pPr>
        <w:bidi w:val="0"/>
        <w:ind w:firstLine="420" w:firstLineChars="0"/>
        <w:rPr>
          <w:rFonts w:hint="default"/>
          <w:lang w:val="en-US" w:eastAsia="zh-CN"/>
        </w:rPr>
      </w:pPr>
      <w:r>
        <w:rPr>
          <w:rFonts w:hint="eastAsia"/>
          <w:lang w:val="en-US" w:eastAsia="zh-CN"/>
        </w:rPr>
        <w:t>申报完成页提示用户办件预计预审时间。办件预审后用户可以收到消息提醒。</w:t>
      </w:r>
    </w:p>
    <w:p>
      <w:pPr>
        <w:rPr>
          <w:rFonts w:hint="default"/>
          <w:b/>
          <w:lang w:val="en-US" w:eastAsia="zh-CN"/>
        </w:rPr>
      </w:pPr>
      <w:r>
        <w:drawing>
          <wp:inline distT="0" distB="0" distL="114300" distR="114300">
            <wp:extent cx="5207635" cy="2948940"/>
            <wp:effectExtent l="0" t="0" r="12065" b="3810"/>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pic:cNvPicPr>
                      <a:picLocks noChangeAspect="1"/>
                    </pic:cNvPicPr>
                  </pic:nvPicPr>
                  <pic:blipFill>
                    <a:blip r:embed="rId34"/>
                    <a:srcRect t="13423" r="1086"/>
                    <a:stretch>
                      <a:fillRect/>
                    </a:stretch>
                  </pic:blipFill>
                  <pic:spPr>
                    <a:xfrm>
                      <a:off x="0" y="0"/>
                      <a:ext cx="5207635" cy="2948940"/>
                    </a:xfrm>
                    <a:prstGeom prst="rect">
                      <a:avLst/>
                    </a:prstGeom>
                    <a:noFill/>
                    <a:ln>
                      <a:noFill/>
                    </a:ln>
                  </pic:spPr>
                </pic:pic>
              </a:graphicData>
            </a:graphic>
          </wp:inline>
        </w:drawing>
      </w:r>
    </w:p>
    <w:p>
      <w:pPr>
        <w:pStyle w:val="2"/>
        <w:bidi w:val="0"/>
        <w:ind w:left="425" w:leftChars="0" w:hanging="425" w:firstLineChars="0"/>
        <w:rPr>
          <w:rFonts w:hint="eastAsia" w:eastAsia="思源宋体 CN"/>
          <w:b/>
          <w:lang w:val="en-US" w:eastAsia="zh-CN"/>
        </w:rPr>
      </w:pPr>
      <w:r>
        <w:rPr>
          <w:rFonts w:hint="eastAsia"/>
          <w:b/>
          <w:lang w:val="en-US" w:eastAsia="zh-CN"/>
        </w:rPr>
        <w:t>在线预约</w:t>
      </w:r>
    </w:p>
    <w:p>
      <w:pPr>
        <w:ind w:firstLine="420" w:firstLineChars="0"/>
        <w:rPr>
          <w:rFonts w:hint="eastAsia"/>
          <w:lang w:val="en-US" w:eastAsia="zh-CN"/>
        </w:rPr>
      </w:pPr>
      <w:r>
        <w:rPr>
          <w:rFonts w:hint="eastAsia"/>
          <w:lang w:val="en-US" w:eastAsia="zh-CN"/>
        </w:rPr>
        <w:t>在线预约功能是对接智能设备系统的，预约相关配置在智能设备系统配置。预约的入口有三处：热门推荐-在线预约按钮、个人和法人一件事列表-在线预约按钮、详细\简易办事指南-在线预约按钮。</w:t>
      </w:r>
    </w:p>
    <w:p>
      <w:r>
        <w:drawing>
          <wp:inline distT="0" distB="0" distL="114300" distR="114300">
            <wp:extent cx="5263515" cy="2545080"/>
            <wp:effectExtent l="0" t="0" r="13335" b="7620"/>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pic:cNvPicPr>
                  </pic:nvPicPr>
                  <pic:blipFill>
                    <a:blip r:embed="rId35"/>
                    <a:stretch>
                      <a:fillRect/>
                    </a:stretch>
                  </pic:blipFill>
                  <pic:spPr>
                    <a:xfrm>
                      <a:off x="0" y="0"/>
                      <a:ext cx="5263515" cy="2545080"/>
                    </a:xfrm>
                    <a:prstGeom prst="rect">
                      <a:avLst/>
                    </a:prstGeom>
                    <a:noFill/>
                    <a:ln>
                      <a:noFill/>
                    </a:ln>
                  </pic:spPr>
                </pic:pic>
              </a:graphicData>
            </a:graphic>
          </wp:inline>
        </w:drawing>
      </w:r>
    </w:p>
    <w:p>
      <w:r>
        <w:drawing>
          <wp:inline distT="0" distB="0" distL="114300" distR="114300">
            <wp:extent cx="5273675" cy="1470025"/>
            <wp:effectExtent l="0" t="0" r="3175" b="15875"/>
            <wp:docPr id="7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3"/>
                    <pic:cNvPicPr>
                      <a:picLocks noChangeAspect="1"/>
                    </pic:cNvPicPr>
                  </pic:nvPicPr>
                  <pic:blipFill>
                    <a:blip r:embed="rId36"/>
                    <a:stretch>
                      <a:fillRect/>
                    </a:stretch>
                  </pic:blipFill>
                  <pic:spPr>
                    <a:xfrm>
                      <a:off x="0" y="0"/>
                      <a:ext cx="5273675" cy="1470025"/>
                    </a:xfrm>
                    <a:prstGeom prst="rect">
                      <a:avLst/>
                    </a:prstGeom>
                    <a:noFill/>
                    <a:ln>
                      <a:noFill/>
                    </a:ln>
                  </pic:spPr>
                </pic:pic>
              </a:graphicData>
            </a:graphic>
          </wp:inline>
        </w:drawing>
      </w:r>
    </w:p>
    <w:p>
      <w:r>
        <w:drawing>
          <wp:inline distT="0" distB="0" distL="114300" distR="114300">
            <wp:extent cx="5272405" cy="1964055"/>
            <wp:effectExtent l="0" t="0" r="4445" b="17145"/>
            <wp:docPr id="7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4"/>
                    <pic:cNvPicPr>
                      <a:picLocks noChangeAspect="1"/>
                    </pic:cNvPicPr>
                  </pic:nvPicPr>
                  <pic:blipFill>
                    <a:blip r:embed="rId37"/>
                    <a:stretch>
                      <a:fillRect/>
                    </a:stretch>
                  </pic:blipFill>
                  <pic:spPr>
                    <a:xfrm>
                      <a:off x="0" y="0"/>
                      <a:ext cx="5272405" cy="1964055"/>
                    </a:xfrm>
                    <a:prstGeom prst="rect">
                      <a:avLst/>
                    </a:prstGeom>
                    <a:noFill/>
                    <a:ln>
                      <a:noFill/>
                    </a:ln>
                  </pic:spPr>
                </pic:pic>
              </a:graphicData>
            </a:graphic>
          </wp:inline>
        </w:drawing>
      </w:r>
    </w:p>
    <w:p>
      <w:pPr>
        <w:pStyle w:val="3"/>
        <w:bidi w:val="0"/>
        <w:ind w:left="567" w:leftChars="0" w:hanging="567" w:firstLineChars="0"/>
        <w:rPr>
          <w:rFonts w:hint="default"/>
          <w:b/>
          <w:lang w:val="en-US" w:eastAsia="zh-CN"/>
        </w:rPr>
      </w:pPr>
      <w:r>
        <w:rPr>
          <w:rFonts w:hint="eastAsia"/>
          <w:b/>
          <w:lang w:val="en-US" w:eastAsia="zh-CN"/>
        </w:rPr>
        <w:t>在线预约</w:t>
      </w:r>
    </w:p>
    <w:p>
      <w:pPr>
        <w:ind w:firstLine="420" w:firstLineChars="0"/>
        <w:rPr>
          <w:rFonts w:hint="default" w:eastAsia="思源宋体 CN"/>
          <w:lang w:val="en-US" w:eastAsia="zh-CN"/>
        </w:rPr>
      </w:pPr>
      <w:r>
        <w:rPr>
          <w:rFonts w:hint="eastAsia"/>
          <w:lang w:val="en-US" w:eastAsia="zh-CN"/>
        </w:rPr>
        <w:t>此页面展示一件事主题所在辖区及办理地点。当前版本的一件事主题只属于一个辖区，但后续可能会设计到跨辖区办理的情况，届时则会有一个一件事主题关联多个辖区的情况。</w:t>
      </w:r>
    </w:p>
    <w:p>
      <w:r>
        <w:drawing>
          <wp:inline distT="0" distB="0" distL="114300" distR="114300">
            <wp:extent cx="5264785" cy="3215005"/>
            <wp:effectExtent l="0" t="0" r="1206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8"/>
                    <a:stretch>
                      <a:fillRect/>
                    </a:stretch>
                  </pic:blipFill>
                  <pic:spPr>
                    <a:xfrm>
                      <a:off x="0" y="0"/>
                      <a:ext cx="5264785" cy="321500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点击立即预约按钮后，在下个页面填写预约人信息及选择预约时间。</w:t>
      </w:r>
    </w:p>
    <w:p>
      <w:pPr>
        <w:pStyle w:val="3"/>
        <w:bidi w:val="0"/>
        <w:ind w:left="567" w:leftChars="0" w:hanging="567" w:firstLineChars="0"/>
        <w:rPr>
          <w:rFonts w:hint="default"/>
          <w:b/>
          <w:lang w:val="en-US" w:eastAsia="zh-CN"/>
        </w:rPr>
      </w:pPr>
      <w:r>
        <w:rPr>
          <w:rFonts w:hint="eastAsia"/>
          <w:b/>
          <w:lang w:val="en-US" w:eastAsia="zh-CN"/>
        </w:rPr>
        <w:t>预约须知</w:t>
      </w:r>
    </w:p>
    <w:p>
      <w:pPr>
        <w:ind w:firstLine="210" w:firstLineChars="100"/>
        <w:rPr>
          <w:rFonts w:hint="eastAsia"/>
          <w:lang w:val="en-US" w:eastAsia="zh-CN"/>
        </w:rPr>
      </w:pPr>
      <w:r>
        <w:rPr>
          <w:rFonts w:hint="eastAsia"/>
          <w:lang w:val="en-US" w:eastAsia="zh-CN"/>
        </w:rPr>
        <w:t>选择预约地址后，进入预约须知页面。页面内容是一件事管理平台-一件事配置-办事指南-办事指南维护中配置的预约须知富文本内容。</w:t>
      </w:r>
    </w:p>
    <w:p>
      <w:r>
        <w:drawing>
          <wp:inline distT="0" distB="0" distL="114300" distR="114300">
            <wp:extent cx="5270500" cy="2408555"/>
            <wp:effectExtent l="0" t="0" r="6350" b="10795"/>
            <wp:docPr id="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pic:cNvPicPr>
                      <a:picLocks noChangeAspect="1"/>
                    </pic:cNvPicPr>
                  </pic:nvPicPr>
                  <pic:blipFill>
                    <a:blip r:embed="rId39"/>
                    <a:stretch>
                      <a:fillRect/>
                    </a:stretch>
                  </pic:blipFill>
                  <pic:spPr>
                    <a:xfrm>
                      <a:off x="0" y="0"/>
                      <a:ext cx="5270500" cy="2408555"/>
                    </a:xfrm>
                    <a:prstGeom prst="rect">
                      <a:avLst/>
                    </a:prstGeom>
                    <a:noFill/>
                    <a:ln>
                      <a:noFill/>
                    </a:ln>
                  </pic:spPr>
                </pic:pic>
              </a:graphicData>
            </a:graphic>
          </wp:inline>
        </w:drawing>
      </w:r>
    </w:p>
    <w:p>
      <w:pPr>
        <w:ind w:firstLine="420" w:firstLineChars="0"/>
        <w:rPr>
          <w:rFonts w:hint="eastAsia"/>
          <w:lang w:val="en-US" w:eastAsia="zh-CN"/>
        </w:rPr>
      </w:pPr>
    </w:p>
    <w:p>
      <w:r>
        <w:drawing>
          <wp:inline distT="0" distB="0" distL="114300" distR="114300">
            <wp:extent cx="5264785" cy="3389630"/>
            <wp:effectExtent l="0" t="0" r="1206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0"/>
                    <a:stretch>
                      <a:fillRect/>
                    </a:stretch>
                  </pic:blipFill>
                  <pic:spPr>
                    <a:xfrm>
                      <a:off x="0" y="0"/>
                      <a:ext cx="5264785" cy="3389630"/>
                    </a:xfrm>
                    <a:prstGeom prst="rect">
                      <a:avLst/>
                    </a:prstGeom>
                    <a:noFill/>
                    <a:ln>
                      <a:noFill/>
                    </a:ln>
                  </pic:spPr>
                </pic:pic>
              </a:graphicData>
            </a:graphic>
          </wp:inline>
        </w:drawing>
      </w:r>
    </w:p>
    <w:p>
      <w:pPr>
        <w:pStyle w:val="3"/>
        <w:bidi w:val="0"/>
        <w:ind w:left="567" w:leftChars="0" w:hanging="567" w:firstLineChars="0"/>
        <w:rPr>
          <w:rFonts w:hint="default"/>
          <w:b/>
          <w:lang w:val="en-US" w:eastAsia="zh-CN"/>
        </w:rPr>
      </w:pPr>
      <w:r>
        <w:rPr>
          <w:rFonts w:hint="eastAsia"/>
          <w:b/>
          <w:lang w:val="en-US" w:eastAsia="zh-CN"/>
        </w:rPr>
        <w:t>预约成功</w:t>
      </w:r>
    </w:p>
    <w:p>
      <w:pPr>
        <w:ind w:firstLine="420" w:firstLineChars="0"/>
        <w:rPr>
          <w:rFonts w:hint="eastAsia"/>
          <w:b/>
          <w:lang w:val="en-US" w:eastAsia="zh-CN"/>
        </w:rPr>
      </w:pPr>
      <w:r>
        <w:rPr>
          <w:rFonts w:hint="eastAsia"/>
          <w:b/>
          <w:lang w:val="en-US" w:eastAsia="zh-CN"/>
        </w:rPr>
        <w:t>展示预约的详情，包括预约的时间地点、预约人信息、办理时需要准备的材料以及政务服务中心的一些信息。</w:t>
      </w:r>
    </w:p>
    <w:p>
      <w:pPr>
        <w:rPr>
          <w:rFonts w:hint="default"/>
          <w:b/>
          <w:lang w:val="en-US" w:eastAsia="zh-CN"/>
        </w:rPr>
      </w:pPr>
      <w:r>
        <w:drawing>
          <wp:inline distT="0" distB="0" distL="114300" distR="114300">
            <wp:extent cx="5264785" cy="5128260"/>
            <wp:effectExtent l="0" t="0" r="12065"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1"/>
                    <a:stretch>
                      <a:fillRect/>
                    </a:stretch>
                  </pic:blipFill>
                  <pic:spPr>
                    <a:xfrm>
                      <a:off x="0" y="0"/>
                      <a:ext cx="5264785" cy="5128260"/>
                    </a:xfrm>
                    <a:prstGeom prst="rect">
                      <a:avLst/>
                    </a:prstGeom>
                    <a:noFill/>
                    <a:ln>
                      <a:noFill/>
                    </a:ln>
                  </pic:spPr>
                </pic:pic>
              </a:graphicData>
            </a:graphic>
          </wp:inline>
        </w:drawing>
      </w:r>
    </w:p>
    <w:p>
      <w:pPr>
        <w:pStyle w:val="2"/>
        <w:bidi w:val="0"/>
        <w:ind w:left="425" w:leftChars="0" w:hanging="425" w:firstLineChars="0"/>
        <w:rPr>
          <w:rFonts w:hint="eastAsia" w:eastAsia="思源宋体 CN"/>
          <w:b/>
          <w:lang w:val="en-US" w:eastAsia="zh-CN"/>
        </w:rPr>
      </w:pPr>
      <w:r>
        <w:rPr>
          <w:rFonts w:hint="eastAsia" w:eastAsia="思源宋体 CN"/>
          <w:b/>
          <w:lang w:val="en-US" w:eastAsia="zh-CN"/>
        </w:rPr>
        <w:t>个人中心</w:t>
      </w:r>
    </w:p>
    <w:p>
      <w:pPr>
        <w:ind w:firstLine="420" w:firstLineChars="0"/>
        <w:rPr>
          <w:rFonts w:hint="eastAsia"/>
          <w:lang w:val="en-US" w:eastAsia="zh-CN"/>
        </w:rPr>
      </w:pPr>
      <w:r>
        <w:rPr>
          <w:rFonts w:hint="eastAsia"/>
          <w:lang w:val="en-US" w:eastAsia="zh-CN"/>
        </w:rPr>
        <w:t>“我的空间”和“个人空间”类似，这里用“我的空间”为例进行说明。</w:t>
      </w:r>
    </w:p>
    <w:p>
      <w:pPr>
        <w:pStyle w:val="3"/>
        <w:bidi w:val="0"/>
        <w:ind w:left="567" w:leftChars="0" w:hanging="567" w:firstLineChars="0"/>
        <w:rPr>
          <w:rFonts w:hint="eastAsia"/>
          <w:b/>
          <w:lang w:val="en-US" w:eastAsia="zh-CN"/>
        </w:rPr>
      </w:pPr>
      <w:r>
        <w:rPr>
          <w:rFonts w:hint="eastAsia"/>
          <w:b/>
          <w:lang w:val="en-US" w:eastAsia="zh-CN"/>
        </w:rPr>
        <w:t>办件列表</w:t>
      </w:r>
    </w:p>
    <w:p>
      <w:pPr>
        <w:bidi w:val="0"/>
        <w:ind w:firstLine="420" w:firstLineChars="0"/>
        <w:rPr>
          <w:rFonts w:hint="eastAsia"/>
          <w:lang w:val="en-US" w:eastAsia="zh-CN"/>
        </w:rPr>
      </w:pPr>
      <w:r>
        <w:rPr>
          <w:rFonts w:hint="eastAsia"/>
          <w:lang w:val="en-US" w:eastAsia="zh-CN"/>
        </w:rPr>
        <w:t>办件中心列表页展示一件事各个状态的办件（在拆分架构下，一件事系统的空间页不需要考虑单事项的办件，这里只有一件事的办件）。</w:t>
      </w:r>
    </w:p>
    <w:p>
      <w:pPr>
        <w:bidi w:val="0"/>
      </w:pPr>
      <w:r>
        <w:drawing>
          <wp:inline distT="0" distB="0" distL="114300" distR="114300">
            <wp:extent cx="5203825" cy="2389505"/>
            <wp:effectExtent l="0" t="0" r="15875" b="10795"/>
            <wp:docPr id="7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6"/>
                    <pic:cNvPicPr>
                      <a:picLocks noChangeAspect="1"/>
                    </pic:cNvPicPr>
                  </pic:nvPicPr>
                  <pic:blipFill>
                    <a:blip r:embed="rId42"/>
                    <a:srcRect r="1265"/>
                    <a:stretch>
                      <a:fillRect/>
                    </a:stretch>
                  </pic:blipFill>
                  <pic:spPr>
                    <a:xfrm>
                      <a:off x="0" y="0"/>
                      <a:ext cx="5203825" cy="2389505"/>
                    </a:xfrm>
                    <a:prstGeom prst="rect">
                      <a:avLst/>
                    </a:prstGeom>
                    <a:noFill/>
                    <a:ln>
                      <a:noFill/>
                    </a:ln>
                  </pic:spPr>
                </pic:pic>
              </a:graphicData>
            </a:graphic>
          </wp:inline>
        </w:drawing>
      </w:r>
    </w:p>
    <w:p>
      <w:pPr>
        <w:numPr>
          <w:ilvl w:val="0"/>
          <w:numId w:val="2"/>
        </w:numPr>
        <w:bidi w:val="0"/>
        <w:ind w:left="420" w:leftChars="0" w:hanging="420" w:firstLineChars="0"/>
        <w:rPr>
          <w:rFonts w:hint="default" w:eastAsia="思源宋体 CN"/>
          <w:lang w:val="en-US" w:eastAsia="zh-CN"/>
        </w:rPr>
      </w:pPr>
      <w:r>
        <w:rPr>
          <w:rFonts w:hint="eastAsia"/>
          <w:lang w:val="en-US" w:eastAsia="zh-CN"/>
        </w:rPr>
        <w:t>待提交：点击放弃申报，删除当前一件事办件相关信息；点击继续申报，跳转填写表单页面；</w:t>
      </w:r>
    </w:p>
    <w:p>
      <w:pPr>
        <w:numPr>
          <w:ilvl w:val="0"/>
          <w:numId w:val="2"/>
        </w:numPr>
        <w:bidi w:val="0"/>
        <w:ind w:left="420" w:leftChars="0" w:hanging="420" w:firstLineChars="0"/>
        <w:rPr>
          <w:rFonts w:hint="default" w:eastAsia="思源宋体 CN"/>
          <w:lang w:val="en-US" w:eastAsia="zh-CN"/>
        </w:rPr>
      </w:pPr>
      <w:r>
        <w:rPr>
          <w:rFonts w:hint="eastAsia"/>
          <w:lang w:val="en-US" w:eastAsia="zh-CN"/>
        </w:rPr>
        <w:t>待补正：进入一件事详情页，进行材料补正操作；</w:t>
      </w:r>
    </w:p>
    <w:p>
      <w:pPr>
        <w:numPr>
          <w:ilvl w:val="0"/>
          <w:numId w:val="2"/>
        </w:numPr>
        <w:bidi w:val="0"/>
        <w:ind w:left="420" w:leftChars="0" w:hanging="420" w:firstLineChars="0"/>
        <w:rPr>
          <w:rFonts w:hint="default" w:eastAsia="思源宋体 CN"/>
          <w:lang w:val="en-US" w:eastAsia="zh-CN"/>
        </w:rPr>
      </w:pPr>
      <w:r>
        <w:rPr>
          <w:rFonts w:hint="eastAsia"/>
          <w:lang w:val="en-US" w:eastAsia="zh-CN"/>
        </w:rPr>
        <w:t>审批中：进入一件事详情页，查看办件详情信息；</w:t>
      </w:r>
    </w:p>
    <w:p>
      <w:pPr>
        <w:numPr>
          <w:ilvl w:val="0"/>
          <w:numId w:val="2"/>
        </w:numPr>
        <w:bidi w:val="0"/>
        <w:ind w:left="420" w:leftChars="0" w:hanging="420" w:firstLineChars="0"/>
        <w:rPr>
          <w:rFonts w:hint="default" w:eastAsia="思源宋体 CN"/>
          <w:lang w:val="en-US" w:eastAsia="zh-CN"/>
        </w:rPr>
      </w:pPr>
      <w:r>
        <w:rPr>
          <w:rFonts w:hint="eastAsia"/>
          <w:lang w:val="en-US" w:eastAsia="zh-CN"/>
        </w:rPr>
        <w:t>待评价：进入一件事详情页，当内网办结办件后，用户可以对当前办件进行评价操作；</w:t>
      </w:r>
    </w:p>
    <w:p>
      <w:pPr>
        <w:numPr>
          <w:ilvl w:val="0"/>
          <w:numId w:val="2"/>
        </w:numPr>
        <w:bidi w:val="0"/>
        <w:ind w:left="420" w:leftChars="0" w:hanging="420" w:firstLineChars="0"/>
        <w:rPr>
          <w:rFonts w:hint="default" w:eastAsia="思源宋体 CN"/>
          <w:lang w:val="en-US" w:eastAsia="zh-CN"/>
        </w:rPr>
      </w:pPr>
      <w:r>
        <w:rPr>
          <w:rFonts w:hint="eastAsia"/>
          <w:lang w:val="en-US" w:eastAsia="zh-CN"/>
        </w:rPr>
        <w:t>已办结：进入一件事详情页，查看用户已经评价完成的办件详情。</w:t>
      </w:r>
    </w:p>
    <w:p>
      <w:pPr>
        <w:pStyle w:val="3"/>
        <w:bidi w:val="0"/>
        <w:ind w:left="567" w:leftChars="0" w:hanging="567" w:firstLineChars="0"/>
        <w:rPr>
          <w:rFonts w:hint="default"/>
          <w:b/>
          <w:lang w:val="en-US" w:eastAsia="zh-CN"/>
        </w:rPr>
      </w:pPr>
      <w:r>
        <w:rPr>
          <w:rFonts w:hint="eastAsia"/>
          <w:b/>
          <w:lang w:val="en-US" w:eastAsia="zh-CN"/>
        </w:rPr>
        <w:t>办件详情</w:t>
      </w:r>
    </w:p>
    <w:p>
      <w:pPr>
        <w:ind w:firstLine="420" w:firstLineChars="0"/>
        <w:rPr>
          <w:rFonts w:hint="eastAsia"/>
          <w:lang w:val="en-US" w:eastAsia="zh-CN"/>
        </w:rPr>
      </w:pPr>
      <w:r>
        <w:rPr>
          <w:rFonts w:hint="eastAsia"/>
          <w:lang w:val="en-US" w:eastAsia="zh-CN"/>
        </w:rPr>
        <w:t>查看一件事办件的申请人信息、业务信息、评价内容、办理事项、已提交材料、已选情形、结果领取方式、过程文书和审批结果等。此外，当办件存在材料需要补正、办件在内网已办结时，在办件详情页可进行补正和评价操作。</w:t>
      </w:r>
    </w:p>
    <w:p>
      <w:pPr>
        <w:pStyle w:val="4"/>
        <w:bidi w:val="0"/>
        <w:ind w:left="1069" w:leftChars="0" w:hanging="1069" w:firstLineChars="0"/>
        <w:rPr>
          <w:rFonts w:hint="default"/>
          <w:lang w:val="en-US" w:eastAsia="zh-CN"/>
        </w:rPr>
      </w:pPr>
      <w:r>
        <w:rPr>
          <w:rFonts w:hint="eastAsia"/>
          <w:lang w:val="en-US" w:eastAsia="zh-CN"/>
        </w:rPr>
        <w:t>材料补正</w:t>
      </w:r>
    </w:p>
    <w:p>
      <w:pPr>
        <w:ind w:firstLine="420" w:firstLineChars="0"/>
        <w:rPr>
          <w:rFonts w:hint="default"/>
          <w:lang w:val="en-US" w:eastAsia="zh-CN"/>
        </w:rPr>
      </w:pPr>
      <w:r>
        <w:rPr>
          <w:rFonts w:hint="eastAsia"/>
          <w:lang w:val="en-US" w:eastAsia="zh-CN"/>
        </w:rPr>
        <w:t>3.1版本采用统一受理的方式，即一件事办件受理后，自动受理单办件，因此流程上不会存在补正环节。所以去除空间里的补正</w:t>
      </w:r>
      <w:bookmarkStart w:id="0" w:name="_GoBack"/>
      <w:bookmarkEnd w:id="0"/>
      <w:r>
        <w:rPr>
          <w:rFonts w:hint="eastAsia"/>
          <w:lang w:val="en-US" w:eastAsia="zh-CN"/>
        </w:rPr>
        <w:t>Tab页。</w:t>
      </w:r>
    </w:p>
    <w:p>
      <w:pPr>
        <w:pStyle w:val="4"/>
        <w:bidi w:val="0"/>
        <w:ind w:left="1069" w:leftChars="0" w:hanging="1069" w:firstLineChars="0"/>
        <w:rPr>
          <w:rFonts w:hint="default"/>
          <w:lang w:val="en-US" w:eastAsia="zh-CN"/>
        </w:rPr>
      </w:pPr>
      <w:r>
        <w:rPr>
          <w:rFonts w:hint="eastAsia"/>
          <w:lang w:val="en-US" w:eastAsia="zh-CN"/>
        </w:rPr>
        <w:t>评价</w:t>
      </w:r>
    </w:p>
    <w:p>
      <w:pPr>
        <w:ind w:firstLine="420" w:firstLineChars="0"/>
        <w:rPr>
          <w:rFonts w:hint="eastAsia"/>
          <w:lang w:val="en-US" w:eastAsia="zh-CN"/>
        </w:rPr>
      </w:pPr>
      <w:r>
        <w:rPr>
          <w:rFonts w:hint="eastAsia"/>
          <w:lang w:val="en-US" w:eastAsia="zh-CN"/>
        </w:rPr>
        <w:t>当一件事办件在内网已经办结时，用户可以对办件进行评价操作。</w:t>
      </w:r>
    </w:p>
    <w:p>
      <w:pPr>
        <w:rPr>
          <w:rFonts w:hint="eastAsia"/>
          <w:lang w:val="en-US" w:eastAsia="zh-CN"/>
        </w:rPr>
      </w:pPr>
      <w:r>
        <w:drawing>
          <wp:inline distT="0" distB="0" distL="114300" distR="114300">
            <wp:extent cx="5273675" cy="1576705"/>
            <wp:effectExtent l="0" t="0" r="3175"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3"/>
                    <a:stretch>
                      <a:fillRect/>
                    </a:stretch>
                  </pic:blipFill>
                  <pic:spPr>
                    <a:xfrm>
                      <a:off x="0" y="0"/>
                      <a:ext cx="5273675" cy="1576705"/>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已完成评价时展示评价内容。</w:t>
      </w:r>
    </w:p>
    <w:p>
      <w:pPr>
        <w:pStyle w:val="3"/>
        <w:bidi w:val="0"/>
        <w:ind w:left="567" w:leftChars="0" w:hanging="567" w:firstLineChars="0"/>
        <w:rPr>
          <w:rFonts w:hint="default"/>
          <w:b/>
          <w:lang w:val="en-US" w:eastAsia="zh-CN"/>
        </w:rPr>
      </w:pPr>
      <w:r>
        <w:rPr>
          <w:rFonts w:hint="eastAsia"/>
          <w:b/>
          <w:lang w:val="en-US" w:eastAsia="zh-CN"/>
        </w:rPr>
        <w:t>我的预约</w:t>
      </w:r>
    </w:p>
    <w:p>
      <w:pPr>
        <w:ind w:firstLine="420" w:firstLineChars="0"/>
        <w:rPr>
          <w:rFonts w:hint="eastAsia"/>
          <w:b w:val="0"/>
          <w:bCs/>
          <w:lang w:val="en-US" w:eastAsia="zh-CN"/>
        </w:rPr>
      </w:pPr>
      <w:r>
        <w:rPr>
          <w:rFonts w:hint="eastAsia"/>
          <w:b w:val="0"/>
          <w:bCs/>
          <w:lang w:val="en-US" w:eastAsia="zh-CN"/>
        </w:rPr>
        <w:t>展示当前用户或企业的预约信息，包括待处理预约和历史预约。</w:t>
      </w:r>
    </w:p>
    <w:p>
      <w:pPr>
        <w:rPr>
          <w:rFonts w:hint="default"/>
          <w:b w:val="0"/>
          <w:bCs/>
          <w:lang w:val="en-US" w:eastAsia="zh-CN"/>
        </w:rPr>
      </w:pPr>
      <w:r>
        <w:drawing>
          <wp:inline distT="0" distB="0" distL="114300" distR="114300">
            <wp:extent cx="5269230" cy="2082800"/>
            <wp:effectExtent l="0" t="0" r="762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4"/>
                    <a:stretch>
                      <a:fillRect/>
                    </a:stretch>
                  </pic:blipFill>
                  <pic:spPr>
                    <a:xfrm>
                      <a:off x="0" y="0"/>
                      <a:ext cx="5269230" cy="20828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思源宋体 CN">
    <w:altName w:val="宋体"/>
    <w:panose1 w:val="02020400000000000000"/>
    <w:charset w:val="86"/>
    <w:family w:val="roman"/>
    <w:pitch w:val="default"/>
    <w:sig w:usb0="00000000" w:usb1="00000000" w:usb2="00000016" w:usb3="00000000" w:csb0="00060107" w:csb1="00000000"/>
  </w:font>
  <w:font w:name="微软雅黑">
    <w:panose1 w:val="020B0503020204020204"/>
    <w:charset w:val="86"/>
    <w:family w:val="auto"/>
    <w:pitch w:val="default"/>
    <w:sig w:usb0="80000287" w:usb1="2ACF3C50" w:usb2="00000016" w:usb3="00000000" w:csb0="0004001F" w:csb1="00000000"/>
  </w:font>
  <w:font w:name="思源宋体 CN Light">
    <w:altName w:val="宋体"/>
    <w:panose1 w:val="02020300000000000000"/>
    <w:charset w:val="86"/>
    <w:family w:val="roman"/>
    <w:pitch w:val="default"/>
    <w:sig w:usb0="00000000" w:usb1="00000000" w:usb2="00000016" w:usb3="00000000" w:csb0="00060107" w:csb1="00000000"/>
  </w:font>
  <w:font w:name="Tahoma">
    <w:panose1 w:val="020B0604030504040204"/>
    <w:charset w:val="00"/>
    <w:family w:val="auto"/>
    <w:pitch w:val="default"/>
    <w:sig w:usb0="E1002EFF" w:usb1="C000605B" w:usb2="00000029" w:usb3="00000000" w:csb0="200101FF" w:csb1="20280000"/>
  </w:font>
  <w:font w:name="思源宋体 CN">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A8D08D" w:themeColor="accent6" w:themeTint="99" w:sz="24" w:space="1"/>
      </w:pBdr>
      <w:jc w:val="center"/>
    </w:pPr>
    <w:r>
      <w:t>国泰新点软件</w:t>
    </w:r>
    <w:r>
      <w:rPr>
        <w:rFonts w:hint="eastAsia"/>
      </w:rPr>
      <w:t>股份</w:t>
    </w:r>
    <w:r>
      <w:t>有限公司</w:t>
    </w:r>
    <w:r>
      <w:rPr>
        <w:rFonts w:hint="eastAsia"/>
      </w:rPr>
      <w:t xml:space="preserve"> </w:t>
    </w:r>
    <w:r>
      <w:t xml:space="preserve"> 0512-58188000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ckThinSmallGap" w:color="622423" w:sz="24" w:space="1"/>
      </w:pBdr>
      <w:jc w:val="center"/>
    </w:pPr>
    <w:r>
      <w:rPr>
        <w:rFonts w:hint="eastAsia" w:ascii="思源宋体 CN Light" w:hAnsi="思源宋体 CN Light" w:eastAsia="思源宋体 CN Light" w:cs="思源宋体 CN Light"/>
      </w:rPr>
      <w:t>一件事V3</w:t>
    </w:r>
    <w:r>
      <w:rPr>
        <w:rFonts w:ascii="思源宋体 CN Light" w:hAnsi="思源宋体 CN Light" w:eastAsia="思源宋体 CN Light" w:cs="思源宋体 CN Light"/>
      </w:rPr>
      <w:t>.0</w:t>
    </w:r>
    <w:r>
      <w:rPr>
        <w:rFonts w:hint="eastAsia" w:ascii="思源宋体 CN Light" w:hAnsi="思源宋体 CN Light" w:eastAsia="思源宋体 CN Light" w:cs="思源宋体 CN Light"/>
      </w:rPr>
      <w:t>_详细设计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B20C64"/>
    <w:multiLevelType w:val="singleLevel"/>
    <w:tmpl w:val="A2B20C64"/>
    <w:lvl w:ilvl="0" w:tentative="0">
      <w:start w:val="1"/>
      <w:numFmt w:val="bullet"/>
      <w:lvlText w:val=""/>
      <w:lvlJc w:val="left"/>
      <w:pPr>
        <w:ind w:left="420" w:hanging="420"/>
      </w:pPr>
      <w:rPr>
        <w:rFonts w:hint="default" w:ascii="Wingdings" w:hAnsi="Wingdings"/>
      </w:rPr>
    </w:lvl>
  </w:abstractNum>
  <w:abstractNum w:abstractNumId="1">
    <w:nsid w:val="D9AC80E1"/>
    <w:multiLevelType w:val="multilevel"/>
    <w:tmpl w:val="D9AC80E1"/>
    <w:lvl w:ilvl="0" w:tentative="0">
      <w:start w:val="1"/>
      <w:numFmt w:val="chineseCountingThousand"/>
      <w:pStyle w:val="2"/>
      <w:suff w:val="nothing"/>
      <w:lvlText w:val="%1、"/>
      <w:lvlJc w:val="left"/>
      <w:pPr>
        <w:ind w:left="425" w:hanging="425"/>
      </w:pPr>
      <w:rPr>
        <w:rFonts w:hint="eastAsia"/>
      </w:rPr>
    </w:lvl>
    <w:lvl w:ilvl="1" w:tentative="0">
      <w:start w:val="1"/>
      <w:numFmt w:val="decimal"/>
      <w:pStyle w:val="3"/>
      <w:isLgl/>
      <w:suff w:val="nothing"/>
      <w:lvlText w:val="%1.%2、"/>
      <w:lvlJc w:val="left"/>
      <w:pPr>
        <w:ind w:left="567" w:hanging="567"/>
      </w:pPr>
      <w:rPr>
        <w:rFonts w:hint="eastAsia" w:ascii="Times New Roman" w:hAnsi="Times New Roman" w:cs="微软雅黑"/>
      </w:rPr>
    </w:lvl>
    <w:lvl w:ilvl="2" w:tentative="0">
      <w:start w:val="1"/>
      <w:numFmt w:val="decimal"/>
      <w:pStyle w:val="4"/>
      <w:isLgl/>
      <w:suff w:val="nothing"/>
      <w:lvlText w:val="%1.%2.%3、"/>
      <w:lvlJc w:val="left"/>
      <w:pPr>
        <w:ind w:left="1069" w:hanging="1069"/>
      </w:pPr>
      <w:rPr>
        <w:rFonts w:hint="eastAsia" w:ascii="Times New Roman" w:hAnsi="Times New Roman" w:cs="微软雅黑"/>
        <w:b w:val="0"/>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eastAsia" w:ascii="Times New Roman" w:hAnsi="Times New Roman" w:eastAsia="宋体" w:cs="微软雅黑"/>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微软雅黑"/>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672997"/>
    <w:rsid w:val="00EB3CE2"/>
    <w:rsid w:val="03AD6903"/>
    <w:rsid w:val="04A53506"/>
    <w:rsid w:val="091E6641"/>
    <w:rsid w:val="0FB050AA"/>
    <w:rsid w:val="135B27DA"/>
    <w:rsid w:val="24564E81"/>
    <w:rsid w:val="286C34C1"/>
    <w:rsid w:val="2BE04EA8"/>
    <w:rsid w:val="354A71A3"/>
    <w:rsid w:val="3A626E38"/>
    <w:rsid w:val="42956D2C"/>
    <w:rsid w:val="43672997"/>
    <w:rsid w:val="4A8B44F4"/>
    <w:rsid w:val="4EEC2C70"/>
    <w:rsid w:val="5A432852"/>
    <w:rsid w:val="5D752101"/>
    <w:rsid w:val="6C847704"/>
    <w:rsid w:val="700E2FE2"/>
    <w:rsid w:val="75F83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思源宋体 CN" w:cs="Times New Roman"/>
      <w:kern w:val="2"/>
      <w:sz w:val="21"/>
      <w:szCs w:val="22"/>
      <w:lang w:val="en-US" w:eastAsia="zh-CN" w:bidi="ar-SA"/>
    </w:rPr>
  </w:style>
  <w:style w:type="paragraph" w:styleId="2">
    <w:name w:val="heading 1"/>
    <w:basedOn w:val="1"/>
    <w:next w:val="1"/>
    <w:qFormat/>
    <w:uiPriority w:val="0"/>
    <w:pPr>
      <w:keepNext/>
      <w:keepLines/>
      <w:numPr>
        <w:ilvl w:val="0"/>
        <w:numId w:val="1"/>
      </w:numPr>
      <w:spacing w:before="100" w:beforeLines="0" w:beforeAutospacing="0" w:after="100" w:afterLines="0" w:afterAutospacing="0" w:line="576" w:lineRule="auto"/>
      <w:ind w:left="425" w:hanging="425"/>
      <w:outlineLvl w:val="0"/>
    </w:pPr>
    <w:rPr>
      <w:rFonts w:eastAsia="思源宋体 CN"/>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67" w:hanging="567"/>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1069" w:hanging="1069"/>
      <w:outlineLvl w:val="2"/>
    </w:pPr>
    <w:rPr>
      <w:b/>
      <w:sz w:val="32"/>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63</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2021-04-18T11:11:00Z</dcterms:created>
  <dc:creator>仝珂玮</dc:creator>
  <cp:lastModifiedBy>TongHao</cp:lastModifiedBy>
  <dcterms:modified xsi:type="dcterms:W3CDTF">2022-02-24T09:04:23Z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BBE7A98BDF46488FA4DAC7C97E3A97C0</vt:lpwstr>
  </property>
</Properties>
</file>