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hint="eastAsia" w:ascii="微软雅黑" w:hAnsi="微软雅黑" w:eastAsia="微软雅黑" w:cs="Arial"/>
          <w:b/>
          <w:snapToGrid/>
          <w:sz w:val="32"/>
          <w:szCs w:val="32"/>
          <w:lang w:eastAsia="zh-CN"/>
        </w:rPr>
        <w:t>开源软件/组件</w:t>
      </w:r>
      <w:r>
        <w:rPr>
          <w:rFonts w:ascii="微软雅黑" w:hAnsi="微软雅黑" w:eastAsia="微软雅黑" w:cs="Arial"/>
          <w:b/>
          <w:snapToGrid/>
          <w:sz w:val="32"/>
          <w:szCs w:val="32"/>
        </w:rPr>
        <w:t>声明</w:t>
      </w:r>
    </w:p>
    <w:p>
      <w:pPr>
        <w:spacing w:line="420" w:lineRule="exact"/>
        <w:jc w:val="center"/>
        <w:rPr>
          <w:rFonts w:ascii="Arial" w:hAnsi="Arial" w:eastAsia="黑体"/>
          <w:b/>
          <w:snapToGrid/>
          <w:sz w:val="32"/>
          <w:szCs w:val="32"/>
        </w:rPr>
      </w:pPr>
      <w:r>
        <w:rPr>
          <w:rFonts w:hint="eastAsia" w:ascii="Arial" w:hAnsi="Arial" w:eastAsia="黑体"/>
          <w:b/>
          <w:snapToGrid/>
          <w:sz w:val="32"/>
          <w:szCs w:val="32"/>
          <w:lang w:eastAsia="zh-CN"/>
        </w:rPr>
        <w:t>open source software/components</w:t>
      </w:r>
      <w:r>
        <w:rPr>
          <w:rFonts w:ascii="Arial" w:hAnsi="Arial" w:eastAsia="黑体"/>
          <w:b/>
          <w:snapToGrid/>
          <w:sz w:val="32"/>
          <w:szCs w:val="32"/>
        </w:rPr>
        <w:t xml:space="preserve"> NOTICE</w:t>
      </w:r>
    </w:p>
    <w:tbl>
      <w:tblPr>
        <w:tblStyle w:val="13"/>
        <w:tblW w:w="0" w:type="auto"/>
        <w:tblInd w:w="0" w:type="dxa"/>
        <w:tblLayout w:type="fixed"/>
        <w:tblCellMar>
          <w:top w:w="0" w:type="dxa"/>
          <w:left w:w="0" w:type="dxa"/>
          <w:bottom w:w="0" w:type="dxa"/>
          <w:right w:w="0" w:type="dxa"/>
        </w:tblCellMar>
      </w:tblPr>
      <w:tblGrid>
        <w:gridCol w:w="1917"/>
        <w:gridCol w:w="1369"/>
        <w:gridCol w:w="1431"/>
        <w:gridCol w:w="3805"/>
      </w:tblGrid>
      <w:tr>
        <w:tblPrEx>
          <w:tblCellMar>
            <w:top w:w="0" w:type="dxa"/>
            <w:left w:w="0" w:type="dxa"/>
            <w:bottom w:w="0" w:type="dxa"/>
            <w:right w:w="0" w:type="dxa"/>
          </w:tblCellMar>
        </w:tblPrEx>
        <w:tc>
          <w:tcPr>
            <w:tcW w:w="19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名称</w:t>
            </w:r>
          </w:p>
          <w:p>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NAME</w:t>
            </w:r>
          </w:p>
        </w:tc>
        <w:tc>
          <w:tcPr>
            <w:tcW w:w="13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版本</w:t>
            </w:r>
          </w:p>
          <w:p>
            <w:pPr>
              <w:rPr>
                <w:rFonts w:hint="eastAsia" w:ascii="Arial" w:hAnsi="Arial" w:eastAsia="黑体"/>
                <w:b/>
                <w:snapToGrid/>
                <w:sz w:val="20"/>
                <w:szCs w:val="20"/>
                <w:lang w:eastAsia="zh-CN"/>
              </w:rPr>
            </w:pPr>
            <w:r>
              <w:rPr>
                <w:rFonts w:hint="eastAsia" w:ascii="Arial" w:hAnsi="Arial" w:eastAsia="黑体"/>
                <w:b/>
                <w:snapToGrid/>
                <w:sz w:val="20"/>
                <w:szCs w:val="20"/>
                <w:lang w:eastAsia="zh-CN"/>
              </w:rPr>
              <w:t>open source software/components</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43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380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的官网地址</w:t>
            </w:r>
          </w:p>
          <w:p>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91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Autofac</w:t>
            </w:r>
          </w:p>
        </w:tc>
        <w:tc>
          <w:tcPr>
            <w:tcW w:w="1369"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6.3.0</w:t>
            </w:r>
          </w:p>
        </w:tc>
        <w:tc>
          <w:tcPr>
            <w:tcW w:w="1431"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highlight w:val="none"/>
                <w:lang w:val="en-US" w:eastAsia="zh-CN"/>
              </w:rPr>
            </w:pPr>
            <w:r>
              <w:rPr>
                <w:rFonts w:hint="eastAsia"/>
                <w:color w:val="002060"/>
                <w:sz w:val="24"/>
                <w:szCs w:val="24"/>
                <w:highlight w:val="none"/>
                <w:lang w:val="en-US" w:eastAsia="zh-CN"/>
              </w:rPr>
              <w:t>MIT</w:t>
            </w:r>
          </w:p>
        </w:tc>
        <w:tc>
          <w:tcPr>
            <w:tcW w:w="3805"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https://autofac.org/</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Exceptionless</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6.0.3</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Apache 2.0</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https://exceptionless.com/</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Newtonsoft.Json</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13.0.3</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MIT</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https://www.newtonsoft.com/json</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NLog</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5.2.5</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BSD 3-Clause</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https://nlog-project.org/</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SqlSugarCore</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5.1.4.129</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lang w:val="en-US" w:eastAsia="zh-CN"/>
              </w:rPr>
              <w:t>MIT</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https://github.com/suikastudio/sqlsugar</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BouncyCastle.NetCore</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2.2.1</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MIT</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https://github.com/bcgit/bc-csharp</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NEST</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7.17.0</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Apache 2.0</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https://nestproject.github.io/elasticsearch-net/</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RestSharp</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lang w:val="en-US" w:eastAsia="zh-CN"/>
              </w:rPr>
              <w:t>106.12.0</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Apache 2.0</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https://restsharp.dev/</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SharpZipLib</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lang w:val="en-US" w:eastAsia="zh-CN"/>
              </w:rPr>
            </w:pPr>
            <w:r>
              <w:rPr>
                <w:rFonts w:hint="eastAsia"/>
                <w:color w:val="002060"/>
                <w:sz w:val="24"/>
                <w:szCs w:val="24"/>
                <w:highlight w:val="none"/>
                <w:lang w:val="en-US" w:eastAsia="zh-CN"/>
              </w:rPr>
              <w:t>1.4.2</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MIT</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https://github.com/icsharpcode/SharpZipLib</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Nancy</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lang w:val="en-US" w:eastAsia="zh-CN"/>
              </w:rPr>
            </w:pPr>
            <w:r>
              <w:rPr>
                <w:rFonts w:hint="eastAsia"/>
                <w:color w:val="002060"/>
                <w:sz w:val="24"/>
                <w:szCs w:val="24"/>
                <w:highlight w:val="none"/>
                <w:lang w:val="en-US" w:eastAsia="zh-CN"/>
              </w:rPr>
              <w:t>2.0.0</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MIT</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https://nancyfx.org/</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SixLabors.ImageSharp</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lang w:val="en-US" w:eastAsia="zh-CN"/>
              </w:rPr>
            </w:pPr>
            <w:r>
              <w:rPr>
                <w:rFonts w:hint="eastAsia"/>
                <w:color w:val="002060"/>
                <w:sz w:val="24"/>
                <w:szCs w:val="24"/>
                <w:highlight w:val="none"/>
                <w:lang w:val="en-US" w:eastAsia="zh-CN"/>
              </w:rPr>
              <w:t>2.1.7</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Apache 2.0</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https://sixlabors.github.io/imagesharp</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StackExchange.Redis</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lang w:val="en-US" w:eastAsia="zh-CN"/>
              </w:rPr>
            </w:pPr>
            <w:r>
              <w:rPr>
                <w:rFonts w:hint="eastAsia"/>
                <w:color w:val="002060"/>
                <w:sz w:val="24"/>
                <w:szCs w:val="24"/>
                <w:highlight w:val="none"/>
                <w:lang w:val="en-US" w:eastAsia="zh-CN"/>
              </w:rPr>
              <w:t>2.1.58</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MIT</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https://stackexchange.github.io/StackExchange.Redis/</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NPOI</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lang w:val="en-US" w:eastAsia="zh-CN"/>
              </w:rPr>
            </w:pPr>
            <w:r>
              <w:rPr>
                <w:rFonts w:hint="eastAsia"/>
                <w:color w:val="002060"/>
                <w:sz w:val="24"/>
                <w:szCs w:val="24"/>
                <w:highlight w:val="none"/>
                <w:lang w:val="en-US" w:eastAsia="zh-CN"/>
              </w:rPr>
              <w:t>2.6.0</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Apache 2.0</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https://github.com/nissl-lab/npoi</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Aliyun.OSS.SDK.NetCore</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lang w:val="en-US" w:eastAsia="zh-CN"/>
              </w:rPr>
            </w:pPr>
            <w:r>
              <w:rPr>
                <w:rFonts w:hint="eastAsia"/>
                <w:color w:val="002060"/>
                <w:sz w:val="24"/>
                <w:szCs w:val="24"/>
                <w:highlight w:val="none"/>
                <w:lang w:val="en-US" w:eastAsia="zh-CN"/>
              </w:rPr>
              <w:t>2.11.0</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MIT</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https://github.com/aliyun/aliyun-oss-csharp-sdk</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Select.HtmlToPdf.NetCore</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lang w:val="en-US" w:eastAsia="zh-CN"/>
              </w:rPr>
            </w:pPr>
            <w:r>
              <w:rPr>
                <w:rFonts w:hint="eastAsia"/>
                <w:color w:val="002060"/>
                <w:sz w:val="24"/>
                <w:szCs w:val="24"/>
                <w:highlight w:val="none"/>
                <w:lang w:val="en-US" w:eastAsia="zh-CN"/>
              </w:rPr>
              <w:t>23.2.0</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MIT</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https://github.com/selectpdf/selectpdf-api-dotnet-client</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HtmlAgilityPack</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lang w:val="en-US" w:eastAsia="zh-CN"/>
              </w:rPr>
            </w:pPr>
            <w:r>
              <w:rPr>
                <w:rFonts w:hint="eastAsia"/>
                <w:color w:val="002060"/>
                <w:sz w:val="24"/>
                <w:szCs w:val="24"/>
                <w:highlight w:val="none"/>
                <w:lang w:val="en-US" w:eastAsia="zh-CN"/>
              </w:rPr>
              <w:t>1.11.61</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MIT</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https://html-agilitypack.net/</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Mapster</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lang w:val="en-US" w:eastAsia="zh-CN"/>
              </w:rPr>
            </w:pPr>
            <w:r>
              <w:rPr>
                <w:rFonts w:hint="eastAsia"/>
                <w:color w:val="002060"/>
                <w:sz w:val="24"/>
                <w:szCs w:val="24"/>
                <w:highlight w:val="none"/>
                <w:lang w:val="en-US" w:eastAsia="zh-CN"/>
              </w:rPr>
              <w:t>3.1.8</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MIT</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https://github.com/MapsterMapper/Mapster</w:t>
            </w:r>
          </w:p>
        </w:tc>
      </w:tr>
      <w:tr>
        <w:tblPrEx>
          <w:tblCellMar>
            <w:top w:w="0" w:type="dxa"/>
            <w:left w:w="0" w:type="dxa"/>
            <w:bottom w:w="0" w:type="dxa"/>
            <w:right w:w="0" w:type="dxa"/>
          </w:tblCellMar>
        </w:tblPrEx>
        <w:tc>
          <w:tcPr>
            <w:tcW w:w="1917"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MySql.Data</w:t>
            </w:r>
          </w:p>
        </w:tc>
        <w:tc>
          <w:tcPr>
            <w:tcW w:w="13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lang w:val="en-US" w:eastAsia="zh-CN"/>
              </w:rPr>
            </w:pPr>
            <w:r>
              <w:rPr>
                <w:rFonts w:hint="eastAsia"/>
                <w:color w:val="002060"/>
                <w:sz w:val="24"/>
                <w:szCs w:val="24"/>
                <w:highlight w:val="none"/>
                <w:lang w:val="en-US" w:eastAsia="zh-CN"/>
              </w:rPr>
              <w:t>8.0.30</w:t>
            </w:r>
          </w:p>
        </w:tc>
        <w:tc>
          <w:tcPr>
            <w:tcW w:w="143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GPL-2.0-only</w:t>
            </w:r>
          </w:p>
        </w:tc>
        <w:tc>
          <w:tcPr>
            <w:tcW w:w="380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highlight w:val="none"/>
              </w:rPr>
            </w:pPr>
            <w:r>
              <w:rPr>
                <w:rFonts w:hint="eastAsia"/>
                <w:color w:val="002060"/>
                <w:sz w:val="24"/>
                <w:szCs w:val="24"/>
                <w:highlight w:val="none"/>
              </w:rPr>
              <w:t>https://dev.mysql.com/downloads/</w:t>
            </w:r>
          </w:p>
        </w:tc>
      </w:tr>
      <w:tr>
        <w:tblPrEx>
          <w:tblCellMar>
            <w:top w:w="0" w:type="dxa"/>
            <w:left w:w="0" w:type="dxa"/>
            <w:bottom w:w="0" w:type="dxa"/>
            <w:right w:w="0" w:type="dxa"/>
          </w:tblCellMar>
        </w:tblPrEx>
        <w:tc>
          <w:tcPr>
            <w:tcW w:w="191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eastAsia"/>
                <w:color w:val="002060"/>
                <w:sz w:val="24"/>
                <w:szCs w:val="24"/>
                <w:highlight w:val="none"/>
              </w:rPr>
            </w:pPr>
          </w:p>
        </w:tc>
        <w:tc>
          <w:tcPr>
            <w:tcW w:w="1369"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highlight w:val="none"/>
                <w:lang w:val="en-US" w:eastAsia="zh-CN"/>
              </w:rPr>
            </w:pPr>
          </w:p>
        </w:tc>
        <w:tc>
          <w:tcPr>
            <w:tcW w:w="1431"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highlight w:val="none"/>
              </w:rPr>
            </w:pPr>
          </w:p>
        </w:tc>
        <w:tc>
          <w:tcPr>
            <w:tcW w:w="3805"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highlight w:val="none"/>
              </w:rPr>
            </w:pPr>
          </w:p>
        </w:tc>
      </w:tr>
    </w:tbl>
    <w:p>
      <w:pPr>
        <w:pStyle w:val="2"/>
        <w:numPr>
          <w:numId w:val="0"/>
        </w:numPr>
        <w:bidi w:val="0"/>
        <w:ind w:leftChars="0"/>
        <w:rPr>
          <w:rFonts w:hint="eastAsia"/>
          <w:lang w:val="en-US" w:eastAsia="zh-CN"/>
        </w:rPr>
      </w:pPr>
      <w:r>
        <w:rPr>
          <w:rFonts w:hint="eastAsia"/>
          <w:lang w:val="en-US" w:eastAsia="zh-CN"/>
        </w:rPr>
        <w:t>一．</w:t>
      </w:r>
      <w:r>
        <w:t>MIT License (MIT)</w:t>
      </w:r>
    </w:p>
    <w:p>
      <w:pPr>
        <w:pStyle w:val="2"/>
        <w:numPr>
          <w:numId w:val="0"/>
        </w:numPr>
        <w:ind w:leftChars="0"/>
      </w:pPr>
      <w:r>
        <w:t>Software</w:t>
      </w:r>
      <w:r>
        <w:rPr>
          <w:rFonts w:hint="eastAsia"/>
          <w:lang w:val="en-US" w:eastAsia="zh-CN"/>
        </w:rPr>
        <w:t>/</w:t>
      </w:r>
      <w:r>
        <w:t xml:space="preserve">components </w:t>
      </w:r>
      <w:r>
        <w:rPr>
          <w:rFonts w:hint="eastAsia" w:ascii="微软雅黑" w:hAnsi="微软雅黑" w:eastAsia="微软雅黑" w:cs="Arial"/>
        </w:rPr>
        <w:t>软件</w:t>
      </w:r>
      <w:r>
        <w:rPr>
          <w:rFonts w:hint="eastAsia" w:ascii="微软雅黑" w:hAnsi="微软雅黑" w:eastAsia="微软雅黑" w:cs="Arial"/>
          <w:lang w:val="en-US" w:eastAsia="zh-CN"/>
        </w:rPr>
        <w:t>/组件</w:t>
      </w:r>
      <w:r>
        <w:rPr>
          <w:rFonts w:hint="eastAsia" w:ascii="微软雅黑" w:hAnsi="微软雅黑" w:eastAsia="微软雅黑" w:cs="Arial"/>
        </w:rPr>
        <w:t>名称及版本</w:t>
      </w:r>
    </w:p>
    <w:p>
      <w:pPr>
        <w:pStyle w:val="3"/>
        <w:numPr>
          <w:numId w:val="0"/>
        </w:numPr>
        <w:ind w:leftChars="0"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Autofac 6.3.0</w:t>
      </w:r>
    </w:p>
    <w:p>
      <w:pPr>
        <w:pStyle w:val="3"/>
        <w:numPr>
          <w:numId w:val="0"/>
        </w:numPr>
        <w:ind w:leftChars="0"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Newtonsoft.Json 13.0.3</w:t>
      </w:r>
    </w:p>
    <w:p>
      <w:pPr>
        <w:ind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SqlSugarCore 5.1.4.129</w:t>
      </w:r>
    </w:p>
    <w:p>
      <w:pPr>
        <w:ind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BouncyCastle.NetCore 2.2.1</w:t>
      </w:r>
    </w:p>
    <w:p>
      <w:pPr>
        <w:ind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SharpZipLib 1.4.2</w:t>
      </w:r>
    </w:p>
    <w:p>
      <w:pPr>
        <w:ind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Nancy 2.0.0</w:t>
      </w:r>
    </w:p>
    <w:p>
      <w:pPr>
        <w:ind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StackExchange.Redis 2.1.58</w:t>
      </w:r>
    </w:p>
    <w:p>
      <w:pPr>
        <w:ind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Aliyun.OSS.SDK.NetCore 2.11.0</w:t>
      </w:r>
    </w:p>
    <w:p>
      <w:pPr>
        <w:ind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Select.HtmlToPdf.NetCore 23.2.0</w:t>
      </w:r>
    </w:p>
    <w:p>
      <w:pPr>
        <w:ind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HtmlAgilityPack 1.11.61</w:t>
      </w:r>
    </w:p>
    <w:p>
      <w:pPr>
        <w:ind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Mapster 3.1.8</w:t>
      </w:r>
    </w:p>
    <w:p>
      <w:pPr>
        <w:pStyle w:val="2"/>
        <w:numPr>
          <w:numId w:val="0"/>
        </w:numPr>
        <w:ind w:leftChars="0"/>
        <w:rPr>
          <w:rFonts w:hint="eastAsia" w:ascii="微软雅黑" w:hAnsi="微软雅黑" w:eastAsia="微软雅黑" w:cs="Arial"/>
        </w:rPr>
      </w:pPr>
      <w:r>
        <w:t xml:space="preserve">Copyright notice </w:t>
      </w:r>
      <w:r>
        <w:rPr>
          <w:rFonts w:hint="eastAsia" w:ascii="微软雅黑" w:hAnsi="微软雅黑" w:eastAsia="微软雅黑" w:cs="Arial"/>
        </w:rPr>
        <w:t>版权声明</w:t>
      </w:r>
    </w:p>
    <w:p>
      <w:pPr>
        <w:ind w:firstLine="420" w:firstLineChars="0"/>
        <w:rPr>
          <w:rFonts w:hint="eastAsia"/>
          <w:lang w:val="en-US" w:eastAsia="zh-CN"/>
        </w:rPr>
      </w:pPr>
      <w:r>
        <w:rPr>
          <w:rFonts w:hint="eastAsia"/>
          <w:lang w:val="en-US" w:eastAsia="zh-CN"/>
        </w:rPr>
        <w:t>Copyright © 2014 Autofac Project</w:t>
      </w:r>
    </w:p>
    <w:p>
      <w:pPr>
        <w:ind w:firstLine="420" w:firstLineChars="0"/>
        <w:rPr>
          <w:rFonts w:hint="eastAsia"/>
        </w:rPr>
      </w:pPr>
      <w:r>
        <w:rPr>
          <w:rFonts w:hint="eastAsia"/>
        </w:rPr>
        <w:t>Copyright (c) 2007 James Newton-King</w:t>
      </w:r>
    </w:p>
    <w:p>
      <w:pPr>
        <w:ind w:firstLine="420" w:firstLineChars="0"/>
        <w:rPr>
          <w:rFonts w:hint="eastAsia"/>
          <w:lang w:val="en-US" w:eastAsia="zh-CN"/>
        </w:rPr>
      </w:pPr>
      <w:r>
        <w:rPr>
          <w:rFonts w:hint="eastAsia"/>
          <w:lang w:val="en-US" w:eastAsia="zh-CN"/>
        </w:rPr>
        <w:t>Copyright (c) 2022 jacktang</w:t>
      </w:r>
    </w:p>
    <w:p>
      <w:pPr>
        <w:ind w:firstLine="420" w:firstLineChars="0"/>
        <w:rPr>
          <w:rFonts w:hint="eastAsia"/>
        </w:rPr>
      </w:pPr>
      <w:r>
        <w:rPr>
          <w:rFonts w:hint="eastAsia"/>
        </w:rPr>
        <w:t>Copyright (c) 2000 - 2023 The Legion of the Bouncy Castle Inc.</w:t>
      </w:r>
    </w:p>
    <w:p>
      <w:pPr>
        <w:ind w:firstLine="420" w:firstLineChars="0"/>
        <w:rPr>
          <w:rFonts w:hint="eastAsia"/>
        </w:rPr>
      </w:pPr>
      <w:r>
        <w:rPr>
          <w:rFonts w:hint="eastAsia"/>
        </w:rPr>
        <w:t>Copyright © 2000-2018 SharpZipLib Contributors</w:t>
      </w:r>
    </w:p>
    <w:p>
      <w:pPr>
        <w:ind w:firstLine="420" w:firstLineChars="0"/>
        <w:rPr>
          <w:rFonts w:hint="eastAsia"/>
        </w:rPr>
      </w:pPr>
      <w:r>
        <w:rPr>
          <w:rFonts w:hint="eastAsia"/>
        </w:rPr>
        <w:t>Copyright (c) 2010 Andreas Håkansson, Steven Robbins and contributors</w:t>
      </w:r>
    </w:p>
    <w:p>
      <w:pPr>
        <w:ind w:firstLine="420" w:firstLineChars="0"/>
        <w:rPr>
          <w:rFonts w:hint="eastAsia"/>
        </w:rPr>
      </w:pPr>
      <w:r>
        <w:rPr>
          <w:rFonts w:hint="eastAsia"/>
        </w:rPr>
        <w:t>Copyright (c) 2014 Stack Exchange</w:t>
      </w:r>
    </w:p>
    <w:p>
      <w:pPr>
        <w:ind w:firstLine="420" w:firstLineChars="0"/>
        <w:rPr>
          <w:rFonts w:hint="eastAsia"/>
        </w:rPr>
      </w:pPr>
      <w:r>
        <w:rPr>
          <w:rFonts w:hint="eastAsia"/>
        </w:rPr>
        <w:t>Copyright (c) 2015 aliyun.com</w:t>
      </w:r>
    </w:p>
    <w:p>
      <w:pPr>
        <w:ind w:firstLine="420" w:firstLineChars="0"/>
        <w:rPr>
          <w:rFonts w:hint="eastAsia"/>
        </w:rPr>
      </w:pPr>
      <w:r>
        <w:rPr>
          <w:rFonts w:hint="eastAsia"/>
        </w:rPr>
        <w:t>Copyright (c) 2020 SelectPdf</w:t>
      </w:r>
    </w:p>
    <w:p>
      <w:pPr>
        <w:ind w:firstLine="420" w:firstLineChars="0"/>
        <w:rPr>
          <w:rFonts w:hint="eastAsia"/>
          <w:lang w:val="en-US" w:eastAsia="zh-CN"/>
        </w:rPr>
      </w:pPr>
      <w:r>
        <w:rPr>
          <w:rFonts w:hint="eastAsia"/>
        </w:rPr>
        <w:t>Copyright (c)</w:t>
      </w:r>
      <w:r>
        <w:rPr>
          <w:rFonts w:hint="eastAsia"/>
          <w:lang w:val="en-US" w:eastAsia="zh-CN"/>
        </w:rPr>
        <w:t xml:space="preserve"> HtmlAgilityPack</w:t>
      </w:r>
    </w:p>
    <w:p>
      <w:pPr>
        <w:ind w:firstLine="420" w:firstLineChars="0"/>
        <w:rPr>
          <w:rFonts w:hint="eastAsia"/>
        </w:rPr>
      </w:pPr>
      <w:r>
        <w:rPr>
          <w:rFonts w:hint="eastAsia"/>
          <w:lang w:val="en-US" w:eastAsia="zh-CN"/>
        </w:rPr>
        <w:t>Copyright (c) 2016 Chaowlert Chaisrichalermpol, Eric Swann</w:t>
      </w:r>
    </w:p>
    <w:p>
      <w:pPr>
        <w:pStyle w:val="2"/>
        <w:numPr>
          <w:numId w:val="0"/>
        </w:numPr>
        <w:ind w:leftChars="0"/>
        <w:rPr>
          <w:rFonts w:hint="eastAsia"/>
          <w:i/>
          <w:color w:val="FF0000"/>
        </w:rPr>
      </w:pPr>
      <w:r>
        <w:t xml:space="preserve">License </w:t>
      </w:r>
      <w:r>
        <w:rPr>
          <w:rFonts w:hint="eastAsia" w:ascii="微软雅黑" w:hAnsi="微软雅黑" w:eastAsia="微软雅黑" w:cs="Arial"/>
        </w:rPr>
        <w:t>许可证</w:t>
      </w:r>
    </w:p>
    <w:p>
      <w:pPr>
        <w:widowControl/>
        <w:shd w:val="clear" w:color="auto" w:fill="FFFFFF"/>
        <w:autoSpaceDE/>
        <w:autoSpaceDN/>
        <w:adjustRightInd/>
        <w:spacing w:line="180" w:lineRule="atLeast"/>
        <w:ind w:firstLine="420" w:firstLineChars="0"/>
        <w:rPr>
          <w:rFonts w:hint="eastAsia"/>
          <w:i/>
          <w:color w:val="auto"/>
        </w:rPr>
      </w:pPr>
      <w:r>
        <w:rPr>
          <w:rFonts w:hint="eastAsia"/>
          <w:i/>
          <w:color w:val="auto"/>
        </w:rPr>
        <w:t>Permission is hereby granted, free of charge, to any person obtaining a copy</w:t>
      </w:r>
    </w:p>
    <w:p>
      <w:pPr>
        <w:widowControl/>
        <w:shd w:val="clear" w:color="auto" w:fill="FFFFFF"/>
        <w:autoSpaceDE/>
        <w:autoSpaceDN/>
        <w:adjustRightInd/>
        <w:spacing w:line="180" w:lineRule="atLeast"/>
        <w:rPr>
          <w:rFonts w:hint="eastAsia"/>
          <w:i/>
          <w:color w:val="auto"/>
        </w:rPr>
      </w:pPr>
      <w:r>
        <w:rPr>
          <w:rFonts w:hint="eastAsia"/>
          <w:i/>
          <w:color w:val="auto"/>
        </w:rPr>
        <w:t>of this software and associated documentation files (the "Software"), to deal</w:t>
      </w:r>
    </w:p>
    <w:p>
      <w:pPr>
        <w:widowControl/>
        <w:shd w:val="clear" w:color="auto" w:fill="FFFFFF"/>
        <w:autoSpaceDE/>
        <w:autoSpaceDN/>
        <w:adjustRightInd/>
        <w:spacing w:line="180" w:lineRule="atLeast"/>
        <w:rPr>
          <w:rFonts w:hint="eastAsia"/>
          <w:i/>
          <w:color w:val="auto"/>
        </w:rPr>
      </w:pPr>
      <w:r>
        <w:rPr>
          <w:rFonts w:hint="eastAsia"/>
          <w:i/>
          <w:color w:val="auto"/>
        </w:rPr>
        <w:t>in the Software without restriction, including without limitation the rights</w:t>
      </w:r>
    </w:p>
    <w:p>
      <w:pPr>
        <w:widowControl/>
        <w:shd w:val="clear" w:color="auto" w:fill="FFFFFF"/>
        <w:autoSpaceDE/>
        <w:autoSpaceDN/>
        <w:adjustRightInd/>
        <w:spacing w:line="180" w:lineRule="atLeast"/>
        <w:rPr>
          <w:rFonts w:hint="eastAsia"/>
          <w:i/>
          <w:color w:val="auto"/>
        </w:rPr>
      </w:pPr>
      <w:r>
        <w:rPr>
          <w:rFonts w:hint="eastAsia"/>
          <w:i/>
          <w:color w:val="auto"/>
        </w:rPr>
        <w:t>to use, copy, modify, merge, publish, distribute, sublicense, and/or sell</w:t>
      </w:r>
    </w:p>
    <w:p>
      <w:pPr>
        <w:widowControl/>
        <w:shd w:val="clear" w:color="auto" w:fill="FFFFFF"/>
        <w:autoSpaceDE/>
        <w:autoSpaceDN/>
        <w:adjustRightInd/>
        <w:spacing w:line="180" w:lineRule="atLeast"/>
        <w:rPr>
          <w:rFonts w:hint="eastAsia"/>
          <w:i/>
          <w:color w:val="auto"/>
        </w:rPr>
      </w:pPr>
      <w:r>
        <w:rPr>
          <w:rFonts w:hint="eastAsia"/>
          <w:i/>
          <w:color w:val="auto"/>
        </w:rPr>
        <w:t>copies of the Software, and to permit persons to whom the Software is</w:t>
      </w:r>
    </w:p>
    <w:p>
      <w:pPr>
        <w:widowControl/>
        <w:shd w:val="clear" w:color="auto" w:fill="FFFFFF"/>
        <w:autoSpaceDE/>
        <w:autoSpaceDN/>
        <w:adjustRightInd/>
        <w:spacing w:line="180" w:lineRule="atLeast"/>
        <w:rPr>
          <w:rFonts w:hint="eastAsia"/>
          <w:i/>
          <w:color w:val="auto"/>
        </w:rPr>
      </w:pPr>
      <w:r>
        <w:rPr>
          <w:rFonts w:hint="eastAsia"/>
          <w:i/>
          <w:color w:val="auto"/>
        </w:rPr>
        <w:t>furnished to do so, subject to the following conditions: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The above copyright notice and this permission notice shall be included in all</w:t>
      </w:r>
    </w:p>
    <w:p>
      <w:pPr>
        <w:widowControl/>
        <w:shd w:val="clear" w:color="auto" w:fill="FFFFFF"/>
        <w:autoSpaceDE/>
        <w:autoSpaceDN/>
        <w:adjustRightInd/>
        <w:spacing w:line="180" w:lineRule="atLeast"/>
        <w:rPr>
          <w:rFonts w:hint="eastAsia"/>
          <w:i/>
          <w:color w:val="auto"/>
        </w:rPr>
      </w:pPr>
      <w:r>
        <w:rPr>
          <w:rFonts w:hint="eastAsia"/>
          <w:i/>
          <w:color w:val="auto"/>
        </w:rPr>
        <w:t>copies or substantial portions of the Software.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THE SOFTWARE IS PROVIDED "AS IS", WITHOUT WARRANTY OF ANY KIND, EXPRESS OR</w:t>
      </w:r>
    </w:p>
    <w:p>
      <w:pPr>
        <w:widowControl/>
        <w:shd w:val="clear" w:color="auto" w:fill="FFFFFF"/>
        <w:autoSpaceDE/>
        <w:autoSpaceDN/>
        <w:adjustRightInd/>
        <w:spacing w:line="180" w:lineRule="atLeast"/>
        <w:rPr>
          <w:rFonts w:hint="eastAsia"/>
          <w:i/>
          <w:color w:val="auto"/>
        </w:rPr>
      </w:pPr>
      <w:r>
        <w:rPr>
          <w:rFonts w:hint="eastAsia"/>
          <w:i/>
          <w:color w:val="auto"/>
        </w:rPr>
        <w:t>IMPLIED, INCLUDING BUT NOT LIMITED TO THE WARRANTIES OF MERCHANTABILITY,</w:t>
      </w:r>
    </w:p>
    <w:p>
      <w:pPr>
        <w:widowControl/>
        <w:shd w:val="clear" w:color="auto" w:fill="FFFFFF"/>
        <w:autoSpaceDE/>
        <w:autoSpaceDN/>
        <w:adjustRightInd/>
        <w:spacing w:line="180" w:lineRule="atLeast"/>
        <w:rPr>
          <w:rFonts w:hint="eastAsia"/>
          <w:i/>
          <w:color w:val="auto"/>
        </w:rPr>
      </w:pPr>
      <w:r>
        <w:rPr>
          <w:rFonts w:hint="eastAsia"/>
          <w:i/>
          <w:color w:val="auto"/>
        </w:rPr>
        <w:t>FITNESS FOR A PARTICULAR PURPOSE AND NONINFRINGEMENT. IN NO EVENT SHALL THE</w:t>
      </w:r>
    </w:p>
    <w:p>
      <w:pPr>
        <w:widowControl/>
        <w:shd w:val="clear" w:color="auto" w:fill="FFFFFF"/>
        <w:autoSpaceDE/>
        <w:autoSpaceDN/>
        <w:adjustRightInd/>
        <w:spacing w:line="180" w:lineRule="atLeast"/>
        <w:rPr>
          <w:rFonts w:hint="eastAsia"/>
          <w:i/>
          <w:color w:val="auto"/>
        </w:rPr>
      </w:pPr>
      <w:r>
        <w:rPr>
          <w:rFonts w:hint="eastAsia"/>
          <w:i/>
          <w:color w:val="auto"/>
        </w:rPr>
        <w:t>AUTHORS OR COPYRIGHT HOLDERS BE LIABLE FOR ANY CLAIM, DAMAGES OR OTHER</w:t>
      </w:r>
    </w:p>
    <w:p>
      <w:pPr>
        <w:widowControl/>
        <w:shd w:val="clear" w:color="auto" w:fill="FFFFFF"/>
        <w:autoSpaceDE/>
        <w:autoSpaceDN/>
        <w:adjustRightInd/>
        <w:spacing w:line="180" w:lineRule="atLeast"/>
        <w:rPr>
          <w:rFonts w:hint="eastAsia"/>
          <w:i/>
          <w:color w:val="auto"/>
        </w:rPr>
      </w:pPr>
      <w:r>
        <w:rPr>
          <w:rFonts w:hint="eastAsia"/>
          <w:i/>
          <w:color w:val="auto"/>
        </w:rPr>
        <w:t>LIABILITY, WHETHER IN AN ACTION OF CONTRACT, TORT OR OTHERWISE, ARISING FROM,</w:t>
      </w:r>
    </w:p>
    <w:p>
      <w:pPr>
        <w:widowControl/>
        <w:shd w:val="clear" w:color="auto" w:fill="FFFFFF"/>
        <w:autoSpaceDE/>
        <w:autoSpaceDN/>
        <w:adjustRightInd/>
        <w:spacing w:line="180" w:lineRule="atLeast"/>
        <w:rPr>
          <w:rFonts w:hint="eastAsia"/>
          <w:i/>
          <w:color w:val="auto"/>
        </w:rPr>
      </w:pPr>
      <w:r>
        <w:rPr>
          <w:rFonts w:hint="eastAsia"/>
          <w:i/>
          <w:color w:val="auto"/>
        </w:rPr>
        <w:t>OUT OF OR IN CONNECTION WITH THE SOFTWARE OR THE USE OR OTHER DEALINGS IN THE</w:t>
      </w:r>
    </w:p>
    <w:p>
      <w:pPr>
        <w:widowControl/>
        <w:shd w:val="clear" w:color="auto" w:fill="FFFFFF"/>
        <w:autoSpaceDE/>
        <w:autoSpaceDN/>
        <w:adjustRightInd/>
        <w:spacing w:line="180" w:lineRule="atLeast"/>
        <w:rPr>
          <w:rFonts w:hint="eastAsia"/>
          <w:i/>
          <w:color w:val="auto"/>
        </w:rPr>
      </w:pPr>
      <w:r>
        <w:rPr>
          <w:rFonts w:hint="eastAsia"/>
          <w:i/>
          <w:color w:val="auto"/>
        </w:rPr>
        <w:t>SOFTWARE.</w:t>
      </w:r>
    </w:p>
    <w:p>
      <w:pPr>
        <w:widowControl/>
        <w:shd w:val="clear" w:color="auto" w:fill="FFFFFF"/>
        <w:autoSpaceDE/>
        <w:autoSpaceDN/>
        <w:adjustRightInd/>
        <w:spacing w:line="180" w:lineRule="atLeast"/>
        <w:rPr>
          <w:rFonts w:hint="eastAsia"/>
          <w:i/>
          <w:color w:val="FF0000"/>
        </w:rPr>
      </w:pPr>
    </w:p>
    <w:p>
      <w:pPr>
        <w:pStyle w:val="2"/>
        <w:numPr>
          <w:ilvl w:val="0"/>
          <w:numId w:val="3"/>
        </w:numPr>
        <w:ind w:leftChars="0"/>
        <w:rPr>
          <w:rFonts w:hint="eastAsia"/>
          <w:lang w:val="en-US" w:eastAsia="zh-CN"/>
        </w:rPr>
      </w:pPr>
      <w:r>
        <w:rPr>
          <w:rFonts w:hint="eastAsia"/>
          <w:lang w:val="en-US" w:eastAsia="zh-CN"/>
        </w:rPr>
        <w:t>APACHE LICENSE, VERSION 2.0</w:t>
      </w:r>
    </w:p>
    <w:p>
      <w:pPr>
        <w:pStyle w:val="2"/>
        <w:numPr>
          <w:ilvl w:val="0"/>
          <w:numId w:val="0"/>
        </w:numPr>
        <w:ind w:leftChars="0"/>
        <w:rPr>
          <w:rFonts w:hint="eastAsia" w:ascii="微软雅黑" w:hAnsi="微软雅黑" w:eastAsia="微软雅黑" w:cs="Arial"/>
        </w:rPr>
      </w:pPr>
      <w:r>
        <w:t>Software</w:t>
      </w:r>
      <w:r>
        <w:rPr>
          <w:rFonts w:hint="eastAsia"/>
          <w:lang w:val="en-US" w:eastAsia="zh-CN"/>
        </w:rPr>
        <w:t>/</w:t>
      </w:r>
      <w:r>
        <w:t xml:space="preserve">components </w:t>
      </w:r>
      <w:r>
        <w:rPr>
          <w:rFonts w:hint="eastAsia" w:ascii="微软雅黑" w:hAnsi="微软雅黑" w:eastAsia="微软雅黑" w:cs="Arial"/>
        </w:rPr>
        <w:t>软件</w:t>
      </w:r>
      <w:r>
        <w:rPr>
          <w:rFonts w:hint="eastAsia" w:ascii="微软雅黑" w:hAnsi="微软雅黑" w:eastAsia="微软雅黑" w:cs="Arial"/>
          <w:lang w:val="en-US" w:eastAsia="zh-CN"/>
        </w:rPr>
        <w:t>/组件</w:t>
      </w:r>
      <w:r>
        <w:rPr>
          <w:rFonts w:hint="eastAsia" w:ascii="微软雅黑" w:hAnsi="微软雅黑" w:eastAsia="微软雅黑" w:cs="Arial"/>
        </w:rPr>
        <w:t>名称及版本</w:t>
      </w:r>
    </w:p>
    <w:p>
      <w:pPr>
        <w:ind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Exceptionless 6.0.3</w:t>
      </w:r>
    </w:p>
    <w:p>
      <w:pPr>
        <w:ind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NEST 7.17.0</w:t>
      </w:r>
    </w:p>
    <w:p>
      <w:pPr>
        <w:ind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RestSharp 106.12.0</w:t>
      </w:r>
    </w:p>
    <w:p>
      <w:pPr>
        <w:ind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SixLabors.ImageSharp 2.1.7</w:t>
      </w:r>
    </w:p>
    <w:p>
      <w:pPr>
        <w:ind w:firstLine="420" w:firstLineChars="0"/>
        <w:rPr>
          <w:rFonts w:hint="eastAsia" w:ascii="Times New Roman" w:hAnsi="Times New Roman" w:eastAsia="宋体" w:cs="Times New Roman"/>
          <w:snapToGrid w:val="0"/>
          <w:color w:val="002060"/>
          <w:sz w:val="24"/>
          <w:szCs w:val="24"/>
          <w:highlight w:val="none"/>
          <w:lang w:val="en-US" w:eastAsia="zh-CN" w:bidi="ar-SA"/>
        </w:rPr>
      </w:pPr>
      <w:r>
        <w:rPr>
          <w:rFonts w:hint="eastAsia" w:ascii="Times New Roman" w:hAnsi="Times New Roman" w:eastAsia="宋体" w:cs="Times New Roman"/>
          <w:snapToGrid w:val="0"/>
          <w:color w:val="002060"/>
          <w:sz w:val="24"/>
          <w:szCs w:val="24"/>
          <w:highlight w:val="none"/>
          <w:lang w:val="en-US" w:eastAsia="zh-CN" w:bidi="ar-SA"/>
        </w:rPr>
        <w:t>NPOI 2.6.0</w:t>
      </w:r>
    </w:p>
    <w:p>
      <w:pPr>
        <w:pStyle w:val="2"/>
        <w:numPr>
          <w:ilvl w:val="0"/>
          <w:numId w:val="0"/>
        </w:numPr>
        <w:ind w:leftChars="0"/>
        <w:rPr>
          <w:rFonts w:hint="eastAsia" w:ascii="微软雅黑" w:hAnsi="微软雅黑" w:eastAsia="微软雅黑" w:cs="Arial"/>
        </w:rPr>
      </w:pPr>
      <w:r>
        <w:t xml:space="preserve">Copyright notice </w:t>
      </w:r>
      <w:r>
        <w:rPr>
          <w:rFonts w:hint="eastAsia" w:ascii="微软雅黑" w:hAnsi="微软雅黑" w:eastAsia="微软雅黑" w:cs="Arial"/>
        </w:rPr>
        <w:t>版权声明</w:t>
      </w:r>
    </w:p>
    <w:p>
      <w:pPr>
        <w:ind w:firstLine="420" w:firstLineChars="0"/>
        <w:rPr>
          <w:rFonts w:hint="eastAsia"/>
        </w:rPr>
      </w:pPr>
      <w:r>
        <w:rPr>
          <w:rFonts w:hint="eastAsia"/>
        </w:rPr>
        <w:t>Copyright Exceptionless</w:t>
      </w:r>
    </w:p>
    <w:p>
      <w:pPr>
        <w:ind w:firstLine="420" w:firstLineChars="0"/>
        <w:rPr>
          <w:rFonts w:hint="eastAsia"/>
        </w:rPr>
      </w:pPr>
      <w:r>
        <w:rPr>
          <w:rFonts w:hint="eastAsia"/>
        </w:rPr>
        <w:t>Copyright (c) 2014-2022 by Elasticsearch BV</w:t>
      </w:r>
    </w:p>
    <w:p>
      <w:pPr>
        <w:ind w:firstLine="420" w:firstLineChars="0"/>
        <w:rPr>
          <w:rFonts w:hint="eastAsia"/>
          <w:lang w:val="en-US" w:eastAsia="zh-CN"/>
        </w:rPr>
      </w:pPr>
      <w:r>
        <w:rPr>
          <w:rFonts w:hint="eastAsia"/>
          <w:lang w:val="en-US" w:eastAsia="zh-CN"/>
        </w:rPr>
        <w:t>Copyright © 2024 .NET Foundation. Built with Docusaurus.</w:t>
      </w:r>
    </w:p>
    <w:p>
      <w:pPr>
        <w:ind w:firstLine="420" w:firstLineChars="0"/>
        <w:rPr>
          <w:rFonts w:hint="eastAsia"/>
          <w:lang w:val="en-US" w:eastAsia="zh-CN"/>
        </w:rPr>
      </w:pPr>
      <w:r>
        <w:rPr>
          <w:rFonts w:hint="eastAsia"/>
          <w:lang w:val="en-US" w:eastAsia="zh-CN"/>
        </w:rPr>
        <w:t>June 2022 Copyright (c) Six Labors</w:t>
      </w:r>
    </w:p>
    <w:p>
      <w:pPr>
        <w:ind w:firstLine="420" w:firstLineChars="0"/>
      </w:pPr>
      <w:r>
        <w:rPr>
          <w:rFonts w:hint="eastAsia"/>
        </w:rPr>
        <w:t xml:space="preserve">Copyright </w:t>
      </w:r>
      <w:r>
        <w:rPr>
          <w:rFonts w:hint="eastAsia"/>
          <w:lang w:val="en-US" w:eastAsia="zh-CN"/>
        </w:rPr>
        <w:t>NPOI</w:t>
      </w:r>
    </w:p>
    <w:p>
      <w:pPr>
        <w:pStyle w:val="2"/>
        <w:numPr>
          <w:ilvl w:val="0"/>
          <w:numId w:val="0"/>
        </w:numPr>
        <w:ind w:leftChars="0"/>
        <w:rPr>
          <w:rFonts w:hint="eastAsia" w:ascii="微软雅黑" w:hAnsi="微软雅黑" w:eastAsia="微软雅黑" w:cs="Arial"/>
        </w:rPr>
      </w:pPr>
      <w:r>
        <w:t xml:space="preserve">License </w:t>
      </w:r>
      <w:r>
        <w:rPr>
          <w:rFonts w:hint="eastAsia" w:ascii="微软雅黑" w:hAnsi="微软雅黑" w:eastAsia="微软雅黑" w:cs="Arial"/>
        </w:rPr>
        <w:t>许可证</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ab/>
        <w:t>Apache License</w:t>
      </w:r>
      <w:r>
        <w:rPr>
          <w:rFonts w:hint="eastAsia" w:ascii="Times New Roman" w:hAnsi="Times New Roman" w:cs="Times New Roman"/>
          <w:i/>
          <w:snapToGrid w:val="0"/>
          <w:color w:val="auto"/>
          <w:kern w:val="0"/>
          <w:sz w:val="21"/>
          <w:szCs w:val="21"/>
          <w:lang w:val="en-US" w:eastAsia="zh-CN" w:bidi="ar-SA"/>
        </w:rPr>
        <w:br w:type="textWrapping"/>
      </w:r>
      <w:r>
        <w:rPr>
          <w:rFonts w:hint="eastAsia" w:ascii="Times New Roman" w:hAnsi="Times New Roman" w:cs="Times New Roman"/>
          <w:i/>
          <w:snapToGrid w:val="0"/>
          <w:color w:val="auto"/>
          <w:kern w:val="0"/>
          <w:sz w:val="21"/>
          <w:szCs w:val="21"/>
          <w:lang w:val="en-US" w:eastAsia="zh-CN" w:bidi="ar-SA"/>
        </w:rPr>
        <w:t>Version 2.0, January 2004</w:t>
      </w:r>
      <w:r>
        <w:rPr>
          <w:rFonts w:hint="eastAsia" w:ascii="Times New Roman" w:hAnsi="Times New Roman" w:cs="Times New Roman"/>
          <w:i/>
          <w:snapToGrid w:val="0"/>
          <w:color w:val="auto"/>
          <w:kern w:val="0"/>
          <w:sz w:val="21"/>
          <w:szCs w:val="21"/>
          <w:lang w:val="en-US" w:eastAsia="zh-CN" w:bidi="ar-SA"/>
        </w:rPr>
        <w:br w:type="textWrapping"/>
      </w:r>
      <w:r>
        <w:rPr>
          <w:rFonts w:hint="eastAsia" w:ascii="Times New Roman" w:hAnsi="Times New Roman" w:cs="Times New Roman"/>
          <w:i/>
          <w:snapToGrid w:val="0"/>
          <w:color w:val="auto"/>
          <w:kern w:val="0"/>
          <w:sz w:val="21"/>
          <w:szCs w:val="21"/>
          <w:lang w:val="en-US" w:eastAsia="zh-CN" w:bidi="ar-SA"/>
        </w:rPr>
        <w:fldChar w:fldCharType="begin"/>
      </w:r>
      <w:r>
        <w:rPr>
          <w:rFonts w:hint="eastAsia" w:ascii="Times New Roman" w:hAnsi="Times New Roman" w:cs="Times New Roman"/>
          <w:i/>
          <w:snapToGrid w:val="0"/>
          <w:color w:val="auto"/>
          <w:kern w:val="0"/>
          <w:sz w:val="21"/>
          <w:szCs w:val="21"/>
          <w:lang w:val="en-US" w:eastAsia="zh-CN" w:bidi="ar-SA"/>
        </w:rPr>
        <w:instrText xml:space="preserve"> HYPERLINK "http://www.apache.org/licenses/" </w:instrText>
      </w:r>
      <w:r>
        <w:rPr>
          <w:rFonts w:hint="eastAsia" w:ascii="Times New Roman" w:hAnsi="Times New Roman" w:cs="Times New Roman"/>
          <w:i/>
          <w:snapToGrid w:val="0"/>
          <w:color w:val="auto"/>
          <w:kern w:val="0"/>
          <w:sz w:val="21"/>
          <w:szCs w:val="21"/>
          <w:lang w:val="en-US" w:eastAsia="zh-CN" w:bidi="ar-SA"/>
        </w:rPr>
        <w:fldChar w:fldCharType="separate"/>
      </w:r>
      <w:r>
        <w:rPr>
          <w:rFonts w:hint="eastAsia" w:ascii="Times New Roman" w:hAnsi="Times New Roman" w:cs="Times New Roman"/>
          <w:i/>
          <w:snapToGrid w:val="0"/>
          <w:color w:val="auto"/>
          <w:kern w:val="0"/>
          <w:sz w:val="21"/>
          <w:szCs w:val="21"/>
          <w:lang w:val="en-US" w:eastAsia="zh-CN" w:bidi="ar-SA"/>
        </w:rPr>
        <w:t>http://www.apache.org/licenses/</w:t>
      </w:r>
      <w:r>
        <w:rPr>
          <w:rFonts w:hint="eastAsia" w:ascii="Times New Roman" w:hAnsi="Times New Roman" w:cs="Times New Roman"/>
          <w:i/>
          <w:snapToGrid w:val="0"/>
          <w:color w:val="auto"/>
          <w:kern w:val="0"/>
          <w:sz w:val="21"/>
          <w:szCs w:val="21"/>
          <w:lang w:val="en-US" w:eastAsia="zh-CN" w:bidi="ar-SA"/>
        </w:rPr>
        <w:fldChar w:fldCharType="end"/>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TERMS AND CONDITIONS FOR USE, REPRODUCTION, AND DISTRIBUTION</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bookmarkStart w:id="0" w:name="definitions"/>
      <w:r>
        <w:rPr>
          <w:rFonts w:hint="eastAsia" w:ascii="Times New Roman" w:hAnsi="Times New Roman" w:cs="Times New Roman"/>
          <w:i/>
          <w:snapToGrid w:val="0"/>
          <w:color w:val="auto"/>
          <w:kern w:val="0"/>
          <w:sz w:val="21"/>
          <w:szCs w:val="21"/>
          <w:lang w:val="en-US" w:eastAsia="zh-CN" w:bidi="ar-SA"/>
        </w:rPr>
        <w:t>1. Definitions</w:t>
      </w:r>
      <w:bookmarkEnd w:id="0"/>
      <w:r>
        <w:rPr>
          <w:rFonts w:hint="eastAsia" w:ascii="Times New Roman" w:hAnsi="Times New Roman" w:cs="Times New Roman"/>
          <w:i/>
          <w:snapToGrid w:val="0"/>
          <w:color w:val="auto"/>
          <w:kern w:val="0"/>
          <w:sz w:val="21"/>
          <w:szCs w:val="21"/>
          <w:lang w:val="en-US" w:eastAsia="zh-CN" w:bidi="ar-SA"/>
        </w:rPr>
        <w:t>.</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"License" shall mean the terms and conditions for use, reproduction, and distribution as defined by Sections 1 through 9 of this document.</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"Licensor" shall mean the copyright owner or entity authorized by the copyright owner that is granting the License.</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"You" (or "Your") shall mean an individual or Legal Entity exercising permissions granted by this License.</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"Source" form shall mean the preferred form for making modifications, including but not limited to software source code, documentation source, and configuration files.</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"Object" form shall mean any form resulting from mechanical transformation or translation of a Source form, including but not limited to compiled object code, generated documentation, and conversions to other media types.</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"Work" shall mean the work of authorship, whether in Source or Object form, made available under the License, as indicated by a copyright notice that is included in or attached to the work (an example is provided in the Appendix below).</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"Contributor" shall mean Licensor and any individual or Legal Entity on behalf of whom a Contribution has been received by Licensor and subsequently incorporated within the Work.</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bookmarkStart w:id="1" w:name="copyright"/>
      <w:r>
        <w:rPr>
          <w:rFonts w:hint="eastAsia" w:ascii="Times New Roman" w:hAnsi="Times New Roman" w:cs="Times New Roman"/>
          <w:i/>
          <w:snapToGrid w:val="0"/>
          <w:color w:val="auto"/>
          <w:kern w:val="0"/>
          <w:sz w:val="21"/>
          <w:szCs w:val="21"/>
          <w:lang w:val="en-US" w:eastAsia="zh-CN" w:bidi="ar-SA"/>
        </w:rPr>
        <w:t>2. Grant of Copyright License</w:t>
      </w:r>
      <w:bookmarkEnd w:id="1"/>
      <w:r>
        <w:rPr>
          <w:rFonts w:hint="eastAsia" w:ascii="Times New Roman" w:hAnsi="Times New Roman" w:cs="Times New Roman"/>
          <w:i/>
          <w:snapToGrid w:val="0"/>
          <w:color w:val="auto"/>
          <w:kern w:val="0"/>
          <w:sz w:val="21"/>
          <w:szCs w:val="21"/>
          <w:lang w:val="en-US" w:eastAsia="zh-CN" w:bidi="ar-SA"/>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bookmarkStart w:id="2" w:name="patent"/>
      <w:r>
        <w:rPr>
          <w:rFonts w:hint="eastAsia" w:ascii="Times New Roman" w:hAnsi="Times New Roman" w:cs="Times New Roman"/>
          <w:i/>
          <w:snapToGrid w:val="0"/>
          <w:color w:val="auto"/>
          <w:kern w:val="0"/>
          <w:sz w:val="21"/>
          <w:szCs w:val="21"/>
          <w:lang w:val="en-US" w:eastAsia="zh-CN" w:bidi="ar-SA"/>
        </w:rPr>
        <w:t>3. Grant of Patent License</w:t>
      </w:r>
      <w:bookmarkEnd w:id="2"/>
      <w:r>
        <w:rPr>
          <w:rFonts w:hint="eastAsia" w:ascii="Times New Roman" w:hAnsi="Times New Roman" w:cs="Times New Roman"/>
          <w:i/>
          <w:snapToGrid w:val="0"/>
          <w:color w:val="auto"/>
          <w:kern w:val="0"/>
          <w:sz w:val="21"/>
          <w:szCs w:val="21"/>
          <w:lang w:val="en-US" w:eastAsia="zh-CN" w:bidi="ar-SA"/>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bookmarkStart w:id="3" w:name="redistribution"/>
      <w:r>
        <w:rPr>
          <w:rFonts w:hint="eastAsia" w:ascii="Times New Roman" w:hAnsi="Times New Roman" w:cs="Times New Roman"/>
          <w:i/>
          <w:snapToGrid w:val="0"/>
          <w:color w:val="auto"/>
          <w:kern w:val="0"/>
          <w:sz w:val="21"/>
          <w:szCs w:val="21"/>
          <w:lang w:val="en-US" w:eastAsia="zh-CN" w:bidi="ar-SA"/>
        </w:rPr>
        <w:t>4. Redistribution</w:t>
      </w:r>
      <w:bookmarkEnd w:id="3"/>
      <w:r>
        <w:rPr>
          <w:rFonts w:hint="eastAsia" w:ascii="Times New Roman" w:hAnsi="Times New Roman" w:cs="Times New Roman"/>
          <w:i/>
          <w:snapToGrid w:val="0"/>
          <w:color w:val="auto"/>
          <w:kern w:val="0"/>
          <w:sz w:val="21"/>
          <w:szCs w:val="21"/>
          <w:lang w:val="en-US" w:eastAsia="zh-CN" w:bidi="ar-SA"/>
        </w:rPr>
        <w:t>. You may reproduce and distribute copies of the Work or Derivative Works thereof in any medium, with or without modifications, and in Source or Object form, provided that You meet the following conditions:</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You must give any other recipients of the Work or Derivative Works a copy of this License; and</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You must cause any modified files to carry prominent notices stating that You changed the files; and</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You must retain, in the Source form of any Derivative Works that You distribute, all copyright, patent, trademark, and attribution notices from the Source form of the Work, excluding those notices that do not pertain to any part of the Derivative Works; and</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bookmarkStart w:id="4" w:name="contributions"/>
      <w:r>
        <w:rPr>
          <w:rFonts w:hint="eastAsia" w:ascii="Times New Roman" w:hAnsi="Times New Roman" w:cs="Times New Roman"/>
          <w:i/>
          <w:snapToGrid w:val="0"/>
          <w:color w:val="auto"/>
          <w:kern w:val="0"/>
          <w:sz w:val="21"/>
          <w:szCs w:val="21"/>
          <w:lang w:val="en-US" w:eastAsia="zh-CN" w:bidi="ar-SA"/>
        </w:rPr>
        <w:t>5. Submission of Contributions</w:t>
      </w:r>
      <w:bookmarkEnd w:id="4"/>
      <w:r>
        <w:rPr>
          <w:rFonts w:hint="eastAsia" w:ascii="Times New Roman" w:hAnsi="Times New Roman" w:cs="Times New Roman"/>
          <w:i/>
          <w:snapToGrid w:val="0"/>
          <w:color w:val="auto"/>
          <w:kern w:val="0"/>
          <w:sz w:val="21"/>
          <w:szCs w:val="21"/>
          <w:lang w:val="en-US" w:eastAsia="zh-CN" w:bidi="ar-SA"/>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bookmarkStart w:id="5" w:name="trademarks"/>
      <w:r>
        <w:rPr>
          <w:rFonts w:hint="eastAsia" w:ascii="Times New Roman" w:hAnsi="Times New Roman" w:cs="Times New Roman"/>
          <w:i/>
          <w:snapToGrid w:val="0"/>
          <w:color w:val="auto"/>
          <w:kern w:val="0"/>
          <w:sz w:val="21"/>
          <w:szCs w:val="21"/>
          <w:lang w:val="en-US" w:eastAsia="zh-CN" w:bidi="ar-SA"/>
        </w:rPr>
        <w:t>6. Trademarks</w:t>
      </w:r>
      <w:bookmarkEnd w:id="5"/>
      <w:r>
        <w:rPr>
          <w:rFonts w:hint="eastAsia" w:ascii="Times New Roman" w:hAnsi="Times New Roman" w:cs="Times New Roman"/>
          <w:i/>
          <w:snapToGrid w:val="0"/>
          <w:color w:val="auto"/>
          <w:kern w:val="0"/>
          <w:sz w:val="21"/>
          <w:szCs w:val="21"/>
          <w:lang w:val="en-US" w:eastAsia="zh-CN" w:bidi="ar-SA"/>
        </w:rPr>
        <w:t>. This License does not grant permission to use the trade names, trademarks, service marks, or product names of the Licensor, except as required for reasonable and customary use in describing the origin of the Work and reproducing the content of the NOTICE file.</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bookmarkStart w:id="6" w:name="no-warranty"/>
      <w:r>
        <w:rPr>
          <w:rFonts w:hint="eastAsia" w:ascii="Times New Roman" w:hAnsi="Times New Roman" w:cs="Times New Roman"/>
          <w:i/>
          <w:snapToGrid w:val="0"/>
          <w:color w:val="auto"/>
          <w:kern w:val="0"/>
          <w:sz w:val="21"/>
          <w:szCs w:val="21"/>
          <w:lang w:val="en-US" w:eastAsia="zh-CN" w:bidi="ar-SA"/>
        </w:rPr>
        <w:t>7. Disclaimer of Warranty</w:t>
      </w:r>
      <w:bookmarkEnd w:id="6"/>
      <w:r>
        <w:rPr>
          <w:rFonts w:hint="eastAsia" w:ascii="Times New Roman" w:hAnsi="Times New Roman" w:cs="Times New Roman"/>
          <w:i/>
          <w:snapToGrid w:val="0"/>
          <w:color w:val="auto"/>
          <w:kern w:val="0"/>
          <w:sz w:val="21"/>
          <w:szCs w:val="21"/>
          <w:lang w:val="en-US" w:eastAsia="zh-CN" w:bidi="ar-SA"/>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bookmarkStart w:id="7" w:name="no-liability"/>
      <w:r>
        <w:rPr>
          <w:rFonts w:hint="eastAsia" w:ascii="Times New Roman" w:hAnsi="Times New Roman" w:cs="Times New Roman"/>
          <w:i/>
          <w:snapToGrid w:val="0"/>
          <w:color w:val="auto"/>
          <w:kern w:val="0"/>
          <w:sz w:val="21"/>
          <w:szCs w:val="21"/>
          <w:lang w:val="en-US" w:eastAsia="zh-CN" w:bidi="ar-SA"/>
        </w:rPr>
        <w:t>8. Limitation of Liability</w:t>
      </w:r>
      <w:bookmarkEnd w:id="7"/>
      <w:r>
        <w:rPr>
          <w:rFonts w:hint="eastAsia" w:ascii="Times New Roman" w:hAnsi="Times New Roman" w:cs="Times New Roman"/>
          <w:i/>
          <w:snapToGrid w:val="0"/>
          <w:color w:val="auto"/>
          <w:kern w:val="0"/>
          <w:sz w:val="21"/>
          <w:szCs w:val="21"/>
          <w:lang w:val="en-US" w:eastAsia="zh-CN" w:bidi="ar-SA"/>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bookmarkStart w:id="8" w:name="additional"/>
      <w:r>
        <w:rPr>
          <w:rFonts w:hint="eastAsia" w:ascii="Times New Roman" w:hAnsi="Times New Roman" w:cs="Times New Roman"/>
          <w:i/>
          <w:snapToGrid w:val="0"/>
          <w:color w:val="auto"/>
          <w:kern w:val="0"/>
          <w:sz w:val="21"/>
          <w:szCs w:val="21"/>
          <w:lang w:val="en-US" w:eastAsia="zh-CN" w:bidi="ar-SA"/>
        </w:rPr>
        <w:t>9. Accepting Warranty or Additional Liability</w:t>
      </w:r>
      <w:bookmarkEnd w:id="8"/>
      <w:r>
        <w:rPr>
          <w:rFonts w:hint="eastAsia" w:ascii="Times New Roman" w:hAnsi="Times New Roman" w:cs="Times New Roman"/>
          <w:i/>
          <w:snapToGrid w:val="0"/>
          <w:color w:val="auto"/>
          <w:kern w:val="0"/>
          <w:sz w:val="21"/>
          <w:szCs w:val="21"/>
          <w:lang w:val="en-US" w:eastAsia="zh-CN" w:bidi="ar-SA"/>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pStyle w:val="3"/>
        <w:numPr>
          <w:numId w:val="0"/>
        </w:numPr>
        <w:ind w:leftChars="0"/>
        <w:rPr>
          <w:rFonts w:hint="eastAsia" w:ascii="Times New Roman" w:hAnsi="Times New Roman" w:cs="Times New Roman"/>
          <w:i/>
          <w:snapToGrid w:val="0"/>
          <w:color w:val="auto"/>
          <w:kern w:val="0"/>
          <w:sz w:val="21"/>
          <w:szCs w:val="21"/>
          <w:lang w:val="en-US" w:eastAsia="zh-CN" w:bidi="ar-SA"/>
        </w:rPr>
      </w:pPr>
      <w:r>
        <w:rPr>
          <w:rFonts w:hint="eastAsia" w:ascii="Times New Roman" w:hAnsi="Times New Roman" w:cs="Times New Roman"/>
          <w:i/>
          <w:snapToGrid w:val="0"/>
          <w:color w:val="auto"/>
          <w:kern w:val="0"/>
          <w:sz w:val="21"/>
          <w:szCs w:val="21"/>
          <w:lang w:val="en-US" w:eastAsia="zh-CN" w:bidi="ar-SA"/>
        </w:rPr>
        <w:t>END OF TERMS AND CONDITIONS</w:t>
      </w:r>
    </w:p>
    <w:p>
      <w:pPr>
        <w:rPr>
          <w:rFonts w:hint="eastAsia"/>
        </w:rPr>
      </w:pPr>
    </w:p>
    <w:p>
      <w:pPr>
        <w:pStyle w:val="2"/>
        <w:numPr>
          <w:numId w:val="0"/>
        </w:numPr>
        <w:bidi w:val="0"/>
        <w:ind w:leftChars="0"/>
        <w:rPr>
          <w:rFonts w:hint="eastAsia"/>
          <w:lang w:val="en-US" w:eastAsia="zh-CN"/>
        </w:rPr>
      </w:pPr>
      <w:r>
        <w:rPr>
          <w:rFonts w:hint="eastAsia"/>
          <w:lang w:val="en-US" w:eastAsia="zh-CN"/>
        </w:rPr>
        <w:t>三．A</w:t>
      </w:r>
      <w:r>
        <w:rPr>
          <w:rFonts w:hint="default"/>
        </w:rPr>
        <w:t>BSD 3-Clause "New" or "Revised" License</w:t>
      </w:r>
    </w:p>
    <w:p>
      <w:pPr>
        <w:pStyle w:val="2"/>
        <w:numPr>
          <w:ilvl w:val="0"/>
          <w:numId w:val="0"/>
        </w:numPr>
        <w:ind w:leftChars="0"/>
        <w:rPr>
          <w:rFonts w:hint="eastAsia" w:ascii="微软雅黑" w:hAnsi="微软雅黑" w:eastAsia="微软雅黑" w:cs="Arial"/>
        </w:rPr>
      </w:pPr>
      <w:r>
        <w:t>Software</w:t>
      </w:r>
      <w:r>
        <w:rPr>
          <w:rFonts w:hint="eastAsia"/>
          <w:lang w:val="en-US" w:eastAsia="zh-CN"/>
        </w:rPr>
        <w:t>/</w:t>
      </w:r>
      <w:r>
        <w:t xml:space="preserve">components </w:t>
      </w:r>
      <w:r>
        <w:rPr>
          <w:rFonts w:hint="eastAsia" w:ascii="微软雅黑" w:hAnsi="微软雅黑" w:eastAsia="微软雅黑" w:cs="Arial"/>
        </w:rPr>
        <w:t>软件</w:t>
      </w:r>
      <w:r>
        <w:rPr>
          <w:rFonts w:hint="eastAsia" w:ascii="微软雅黑" w:hAnsi="微软雅黑" w:eastAsia="微软雅黑" w:cs="Arial"/>
          <w:lang w:val="en-US" w:eastAsia="zh-CN"/>
        </w:rPr>
        <w:t>/组件</w:t>
      </w:r>
      <w:r>
        <w:rPr>
          <w:rFonts w:hint="eastAsia" w:ascii="微软雅黑" w:hAnsi="微软雅黑" w:eastAsia="微软雅黑" w:cs="Arial"/>
        </w:rPr>
        <w:t>名称及版本</w:t>
      </w:r>
    </w:p>
    <w:p>
      <w:pPr>
        <w:pStyle w:val="3"/>
        <w:numPr>
          <w:numId w:val="0"/>
        </w:numPr>
        <w:ind w:leftChars="0"/>
        <w:rPr>
          <w:rFonts w:hint="eastAsia"/>
          <w:lang w:val="en-US" w:eastAsia="zh-CN"/>
        </w:rPr>
      </w:pPr>
      <w:r>
        <w:rPr>
          <w:rFonts w:hint="eastAsia"/>
          <w:color w:val="002060"/>
          <w:sz w:val="24"/>
          <w:szCs w:val="24"/>
          <w:lang w:val="en-US" w:eastAsia="zh-CN"/>
        </w:rPr>
        <w:tab/>
      </w:r>
      <w:r>
        <w:rPr>
          <w:rFonts w:hint="eastAsia"/>
          <w:color w:val="002060"/>
          <w:sz w:val="24"/>
          <w:szCs w:val="24"/>
        </w:rPr>
        <w:t>NLog</w:t>
      </w:r>
      <w:r>
        <w:rPr>
          <w:rFonts w:hint="eastAsia"/>
          <w:color w:val="002060"/>
          <w:sz w:val="24"/>
          <w:szCs w:val="24"/>
          <w:lang w:val="en-US" w:eastAsia="zh-CN"/>
        </w:rPr>
        <w:t xml:space="preserve"> </w:t>
      </w:r>
      <w:r>
        <w:rPr>
          <w:rFonts w:hint="eastAsia"/>
          <w:color w:val="002060"/>
          <w:sz w:val="24"/>
          <w:szCs w:val="24"/>
        </w:rPr>
        <w:t>5.2.5</w:t>
      </w:r>
    </w:p>
    <w:p>
      <w:pPr>
        <w:pStyle w:val="2"/>
        <w:numPr>
          <w:ilvl w:val="0"/>
          <w:numId w:val="0"/>
        </w:numPr>
        <w:ind w:leftChars="0"/>
        <w:rPr>
          <w:rFonts w:hint="eastAsia" w:ascii="微软雅黑" w:hAnsi="微软雅黑" w:eastAsia="微软雅黑" w:cs="Arial"/>
        </w:rPr>
      </w:pPr>
      <w:r>
        <w:t xml:space="preserve">Copyright notice </w:t>
      </w:r>
      <w:r>
        <w:rPr>
          <w:rFonts w:hint="eastAsia" w:ascii="微软雅黑" w:hAnsi="微软雅黑" w:eastAsia="微软雅黑" w:cs="Arial"/>
        </w:rPr>
        <w:t>版权声明</w:t>
      </w:r>
    </w:p>
    <w:p>
      <w:pPr>
        <w:pStyle w:val="3"/>
        <w:numPr>
          <w:ilvl w:val="1"/>
          <w:numId w:val="0"/>
        </w:numPr>
        <w:ind w:leftChars="0"/>
        <w:rPr>
          <w:rFonts w:hint="eastAsia" w:ascii="Times New Roman" w:hAnsi="Times New Roman" w:eastAsia="宋体" w:cs="Times New Roman"/>
          <w:snapToGrid w:val="0"/>
          <w:sz w:val="21"/>
          <w:szCs w:val="21"/>
          <w:lang w:val="en-US" w:eastAsia="zh-CN" w:bidi="ar-SA"/>
        </w:rPr>
      </w:pPr>
      <w:r>
        <w:rPr>
          <w:rFonts w:hint="eastAsia"/>
          <w:lang w:val="en-US" w:eastAsia="zh-CN"/>
        </w:rPr>
        <w:tab/>
      </w:r>
      <w:r>
        <w:rPr>
          <w:rFonts w:hint="eastAsia" w:ascii="Times New Roman" w:hAnsi="Times New Roman" w:eastAsia="宋体" w:cs="Times New Roman"/>
          <w:snapToGrid w:val="0"/>
          <w:sz w:val="21"/>
          <w:szCs w:val="21"/>
          <w:lang w:val="en-US" w:eastAsia="zh-CN" w:bidi="ar-SA"/>
        </w:rPr>
        <w:t>Copyright (c) 2004-2021 Jaroslaw Kowalski &lt;jaak@jkowalski.net&gt;, Kim Christensen, Julian Verdurmen All rights reserved.</w:t>
      </w:r>
    </w:p>
    <w:p>
      <w:pPr>
        <w:pStyle w:val="2"/>
        <w:numPr>
          <w:ilvl w:val="0"/>
          <w:numId w:val="0"/>
        </w:numPr>
        <w:ind w:leftChars="0"/>
        <w:rPr>
          <w:rFonts w:hint="eastAsia" w:ascii="微软雅黑" w:hAnsi="微软雅黑" w:eastAsia="微软雅黑" w:cs="Arial"/>
        </w:rPr>
      </w:pPr>
      <w:r>
        <w:t xml:space="preserve">License </w:t>
      </w:r>
      <w:r>
        <w:rPr>
          <w:rFonts w:hint="eastAsia" w:ascii="微软雅黑" w:hAnsi="微软雅黑" w:eastAsia="微软雅黑" w:cs="Arial"/>
        </w:rPr>
        <w:t>许可证</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lang w:val="en-US" w:eastAsia="zh-CN"/>
        </w:rPr>
        <w:tab/>
      </w:r>
      <w:r>
        <w:rPr>
          <w:rFonts w:hint="eastAsia" w:ascii="Times New Roman" w:hAnsi="Times New Roman" w:eastAsia="宋体" w:cs="Times New Roman"/>
          <w:i/>
          <w:snapToGrid w:val="0"/>
          <w:color w:val="auto"/>
          <w:sz w:val="21"/>
          <w:szCs w:val="21"/>
          <w:lang w:val="en-US" w:eastAsia="zh-CN" w:bidi="ar-SA"/>
        </w:rPr>
        <w:t xml:space="preserve">Redistribution and use in source and binary forms, with or without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modification, are permitted provided that the following conditions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are met:</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 Redistributions of source code must retain the above copyright notice,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  this list of conditions and the following disclaimer.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Redistributions in binary form must reproduce the above copyright notice,</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  this list of conditions and the following disclaimer in the documentation</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  and/or other materials provided with the distribution.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 Neither the name of Jaroslaw Kowalski nor the names of its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  contributors may be used to endorse or promote products derived from this</w:t>
      </w:r>
    </w:p>
    <w:p>
      <w:pPr>
        <w:pStyle w:val="3"/>
        <w:numPr>
          <w:numId w:val="0"/>
        </w:numPr>
        <w:ind w:leftChars="0"/>
        <w:rPr>
          <w:rFonts w:hint="eastAsia"/>
          <w:lang w:val="en-US" w:eastAsia="zh-CN"/>
        </w:rPr>
      </w:pPr>
      <w:r>
        <w:rPr>
          <w:rFonts w:hint="eastAsia" w:ascii="Times New Roman" w:hAnsi="Times New Roman" w:eastAsia="宋体" w:cs="Times New Roman"/>
          <w:i/>
          <w:snapToGrid w:val="0"/>
          <w:color w:val="auto"/>
          <w:sz w:val="21"/>
          <w:szCs w:val="21"/>
          <w:lang w:val="en-US" w:eastAsia="zh-CN" w:bidi="ar-SA"/>
        </w:rPr>
        <w:t xml:space="preserve">  software without specific prior written permission.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THIS SOFTWARE IS PROVIDED BY THE COPYRIGHT HOLDERS AND CONTRIBUTORS "AS IS"</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AND ANY EXPRESS OR IMPLIED WARRANTIES, INCLUDING, BUT NOT LIMITED TO, THE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IMPLIED WARRANTIES OF MERCHANTABILITY AND FITNESS FOR A PARTICULAR PURPOSE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ARE DISCLAIMED. IN NO EVENT SHALL THE COPYRIGHT OWNER OR CONTRIBUTORS BE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LIABLE FOR ANY DIRECT, INDIRECT, INCIDENTAL, SPECIAL, EXEMPLARY, OR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CONSEQUENTIAL DAMAGES (INCLUDING, BUT NOT LIMITED TO, PROCUREMENT OF</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SUBSTITUTE GOODS OR SERVICES; LOSS OF USE, DATA, OR PROFITS; OR BUSINESS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INTERRUPTION) HOWEVER CAUSED AND ON ANY THEORY OF LIABILITY, WHETHER IN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CONTRACT, STRICT LIABILITY, OR TORT (INCLUDING NEGLIGENCE OR OTHERWISE)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 xml:space="preserve">ARISING IN ANY WAY OUT OF THE USE OF THIS SOFTWARE, EVEN IF ADVISED OF </w:t>
      </w:r>
    </w:p>
    <w:p>
      <w:pPr>
        <w:pStyle w:val="3"/>
        <w:numPr>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THE POSSIBILITY OF SUCH DAMAGE.</w:t>
      </w:r>
    </w:p>
    <w:p>
      <w:pPr>
        <w:rPr>
          <w:rFonts w:hint="eastAsia" w:ascii="Times New Roman" w:hAnsi="Times New Roman" w:eastAsia="宋体" w:cs="Times New Roman"/>
          <w:i/>
          <w:snapToGrid w:val="0"/>
          <w:color w:val="auto"/>
          <w:sz w:val="21"/>
          <w:szCs w:val="21"/>
          <w:lang w:val="en-US" w:eastAsia="zh-CN" w:bidi="ar-SA"/>
        </w:rPr>
      </w:pPr>
    </w:p>
    <w:p>
      <w:pPr>
        <w:pStyle w:val="2"/>
        <w:numPr>
          <w:ilvl w:val="0"/>
          <w:numId w:val="0"/>
        </w:numPr>
        <w:ind w:leftChars="0"/>
        <w:rPr>
          <w:rFonts w:hint="eastAsia"/>
          <w:lang w:val="en-US" w:eastAsia="zh-CN"/>
        </w:rPr>
      </w:pPr>
      <w:r>
        <w:rPr>
          <w:rFonts w:hint="eastAsia"/>
          <w:lang w:val="en-US" w:eastAsia="zh-CN"/>
        </w:rPr>
        <w:t>四．GNU General Public License v2.0 only</w:t>
      </w:r>
    </w:p>
    <w:p>
      <w:pPr>
        <w:pStyle w:val="2"/>
        <w:numPr>
          <w:ilvl w:val="0"/>
          <w:numId w:val="0"/>
        </w:numPr>
        <w:ind w:leftChars="0"/>
        <w:rPr>
          <w:rFonts w:hint="eastAsia" w:ascii="微软雅黑" w:hAnsi="微软雅黑" w:eastAsia="微软雅黑" w:cs="Arial"/>
        </w:rPr>
      </w:pPr>
      <w:r>
        <w:t>Software</w:t>
      </w:r>
      <w:r>
        <w:rPr>
          <w:rFonts w:hint="eastAsia"/>
          <w:lang w:val="en-US" w:eastAsia="zh-CN"/>
        </w:rPr>
        <w:t>/</w:t>
      </w:r>
      <w:r>
        <w:t xml:space="preserve">components </w:t>
      </w:r>
      <w:r>
        <w:rPr>
          <w:rFonts w:hint="eastAsia" w:ascii="微软雅黑" w:hAnsi="微软雅黑" w:eastAsia="微软雅黑" w:cs="Arial"/>
        </w:rPr>
        <w:t>软件</w:t>
      </w:r>
      <w:r>
        <w:rPr>
          <w:rFonts w:hint="eastAsia" w:ascii="微软雅黑" w:hAnsi="微软雅黑" w:eastAsia="微软雅黑" w:cs="Arial"/>
          <w:lang w:val="en-US" w:eastAsia="zh-CN"/>
        </w:rPr>
        <w:t>/组件</w:t>
      </w:r>
      <w:r>
        <w:rPr>
          <w:rFonts w:hint="eastAsia" w:ascii="微软雅黑" w:hAnsi="微软雅黑" w:eastAsia="微软雅黑" w:cs="Arial"/>
        </w:rPr>
        <w:t>名称及版本</w:t>
      </w:r>
    </w:p>
    <w:p>
      <w:pPr>
        <w:pStyle w:val="3"/>
        <w:numPr>
          <w:ilvl w:val="1"/>
          <w:numId w:val="0"/>
        </w:numPr>
        <w:ind w:leftChars="0"/>
        <w:rPr>
          <w:rFonts w:hint="eastAsia"/>
          <w:lang w:val="en-US" w:eastAsia="zh-CN"/>
        </w:rPr>
      </w:pPr>
      <w:r>
        <w:rPr>
          <w:rFonts w:hint="eastAsia"/>
          <w:color w:val="002060"/>
          <w:sz w:val="24"/>
          <w:szCs w:val="24"/>
          <w:lang w:val="en-US" w:eastAsia="zh-CN"/>
        </w:rPr>
        <w:tab/>
      </w:r>
      <w:r>
        <w:rPr>
          <w:rFonts w:hint="eastAsia"/>
          <w:color w:val="002060"/>
          <w:sz w:val="24"/>
          <w:szCs w:val="24"/>
        </w:rPr>
        <w:t>MySql.Data</w:t>
      </w:r>
      <w:r>
        <w:rPr>
          <w:rFonts w:hint="eastAsia"/>
          <w:color w:val="002060"/>
          <w:sz w:val="24"/>
          <w:szCs w:val="24"/>
          <w:lang w:val="en-US" w:eastAsia="zh-CN"/>
        </w:rPr>
        <w:t xml:space="preserve"> </w:t>
      </w:r>
      <w:r>
        <w:rPr>
          <w:rFonts w:hint="eastAsia"/>
          <w:color w:val="002060"/>
          <w:sz w:val="24"/>
          <w:szCs w:val="24"/>
        </w:rPr>
        <w:t>8.0.30</w:t>
      </w:r>
    </w:p>
    <w:p>
      <w:pPr>
        <w:pStyle w:val="2"/>
        <w:numPr>
          <w:ilvl w:val="0"/>
          <w:numId w:val="0"/>
        </w:numPr>
        <w:ind w:leftChars="0"/>
        <w:rPr>
          <w:rFonts w:hint="eastAsia" w:ascii="微软雅黑" w:hAnsi="微软雅黑" w:eastAsia="微软雅黑" w:cs="Arial"/>
        </w:rPr>
      </w:pPr>
      <w:r>
        <w:t xml:space="preserve">Copyright notice </w:t>
      </w:r>
      <w:r>
        <w:rPr>
          <w:rFonts w:hint="eastAsia" w:ascii="微软雅黑" w:hAnsi="微软雅黑" w:eastAsia="微软雅黑" w:cs="Arial"/>
        </w:rPr>
        <w:t>版权声明</w:t>
      </w:r>
    </w:p>
    <w:p>
      <w:pPr>
        <w:pStyle w:val="3"/>
        <w:numPr>
          <w:ilvl w:val="1"/>
          <w:numId w:val="0"/>
        </w:numPr>
        <w:ind w:leftChars="0"/>
        <w:rPr>
          <w:rFonts w:hint="eastAsia" w:ascii="Times New Roman" w:hAnsi="Times New Roman" w:eastAsia="宋体" w:cs="Times New Roman"/>
          <w:snapToGrid w:val="0"/>
          <w:sz w:val="21"/>
          <w:szCs w:val="21"/>
          <w:lang w:val="en-US" w:eastAsia="zh-CN" w:bidi="ar-SA"/>
        </w:rPr>
      </w:pPr>
      <w:r>
        <w:rPr>
          <w:rFonts w:hint="eastAsia"/>
          <w:lang w:val="en-US" w:eastAsia="zh-CN"/>
        </w:rPr>
        <w:tab/>
      </w:r>
      <w:r>
        <w:rPr>
          <w:rFonts w:hint="eastAsia" w:ascii="Times New Roman" w:hAnsi="Times New Roman" w:eastAsia="宋体" w:cs="Times New Roman"/>
          <w:snapToGrid w:val="0"/>
          <w:sz w:val="21"/>
          <w:szCs w:val="21"/>
          <w:lang w:val="en-US" w:eastAsia="zh-CN" w:bidi="ar-SA"/>
        </w:rPr>
        <w:t>Copyright (C) 1989, 1991 Free Software Foundation, Inc.51 Franklin Street, Fifth Floor, Boston, MA 02110-1301, USA</w:t>
      </w:r>
    </w:p>
    <w:p>
      <w:pPr>
        <w:pStyle w:val="2"/>
        <w:numPr>
          <w:ilvl w:val="0"/>
          <w:numId w:val="0"/>
        </w:numPr>
        <w:ind w:leftChars="0"/>
        <w:rPr>
          <w:rFonts w:hint="eastAsia" w:ascii="微软雅黑" w:hAnsi="微软雅黑" w:eastAsia="微软雅黑" w:cs="Arial"/>
        </w:rPr>
      </w:pPr>
      <w:r>
        <w:t xml:space="preserve">License </w:t>
      </w:r>
      <w:r>
        <w:rPr>
          <w:rFonts w:hint="eastAsia" w:ascii="微软雅黑" w:hAnsi="微软雅黑" w:eastAsia="微软雅黑" w:cs="Arial"/>
        </w:rPr>
        <w:t>许可证</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微软雅黑" w:hAnsi="微软雅黑" w:eastAsia="微软雅黑" w:cs="Arial"/>
          <w:lang w:val="en-US" w:eastAsia="zh-CN"/>
        </w:rPr>
        <w:tab/>
      </w:r>
      <w:r>
        <w:rPr>
          <w:rFonts w:hint="eastAsia" w:ascii="Times New Roman" w:hAnsi="Times New Roman" w:eastAsia="宋体" w:cs="Times New Roman"/>
          <w:i/>
          <w:snapToGrid w:val="0"/>
          <w:color w:val="auto"/>
          <w:sz w:val="21"/>
          <w:szCs w:val="21"/>
          <w:lang w:val="en-US" w:eastAsia="zh-CN" w:bidi="ar-SA"/>
        </w:rPr>
        <w:t>Everyone is permitted to copy and distribute verbatim copies of this license document, but changing it is not allowed.</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Preamble</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To protect your rights, we need to make restrictions that forbid anyone to deny you these rights or to ask you to surrender the rights. These restrictions translate to certain responsibilities for you if you distribute copies of the software, or if you modify it.</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For example, if you distribute copies of such a program, whether gratis or for a fee, you must give the recipients all the rights that you have. You must make sure that they, too, receive or can get the source code. And you must show them these terms so they know their rights.</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We protect your rights with two steps: (1) copyright the software, and (2) offer you this license which gives you legal permission to copy, distribute and/or modify the software.</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The precise terms and conditions for copying, distribution and modification follow.</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TERMS AND CONDITIONS FOR COPYING, DISTRIBUTION AND MODIFICATION</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You may charge a fee for the physical act of transferring a copy, and you may at your option offer warranty protection in exchange for a fee.</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2. You may modify your copy or copies of the Program or any portion of it, thus forming a work based on the Program, and copy and distribute such modifications or work under the terms of Section 1 above, provided that you also meet all of these conditions:</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a) You must cause the modified files to carry prominent notices stating that you changed the files and the date of any change.</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b) You must cause any work that you distribute or publish, that in whole or in part contains or is derived from the Program or any part thereof, to be licensed as a whole at no charge to all third parties under the terms of this License.</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Thus, it is not the intent of this section to claim rights or contest your rights to work written entirely by you; rather, the intent is to exercise the right to control the distribution of derivative or collective works based on the Program.</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In addition, mere aggregation of another work not based on the Program with the Program (or with a work based on the Program) on a volume of a storage or distribution medium does not bring the other work under the scope of this License.</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3. You may copy and distribute the Program (or a work based on it, under Section 2) in object code or executable form under the terms of Sections 1 and 2 above provided that you also do one of the following:</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a) Accompany it with the complete corresponding machine-readable source code, which must be distributed under the terms of Sections 1 and 2 above on a medium customarily used for software interchange; or,</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If any portion of this section is held invalid or unenforceable under any particular circumstance, the balance of the section is intended to apply and the section as a whole is intended to apply in other circumstances.</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This section is intended to make thoroughly clear what is believed to be a consequence of the rest of this License.</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9. The Free Software Foundation may publish revised and/or new versions of the General Public License from time to time. Such new versions will be similar in spirit to the present version, but may differ in detail to address new problems or concerns.</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NO WARRANTY</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pPr>
        <w:pStyle w:val="3"/>
        <w:numPr>
          <w:ilvl w:val="1"/>
          <w:numId w:val="0"/>
        </w:numPr>
        <w:ind w:leftChars="0"/>
        <w:rPr>
          <w:rFonts w:hint="eastAsia" w:ascii="Times New Roman" w:hAnsi="Times New Roman" w:eastAsia="宋体" w:cs="Times New Roman"/>
          <w:i/>
          <w:snapToGrid w:val="0"/>
          <w:color w:val="auto"/>
          <w:sz w:val="21"/>
          <w:szCs w:val="21"/>
          <w:lang w:val="en-US" w:eastAsia="zh-CN" w:bidi="ar-SA"/>
        </w:rPr>
      </w:pPr>
      <w:r>
        <w:rPr>
          <w:rFonts w:hint="eastAsia" w:ascii="Times New Roman" w:hAnsi="Times New Roman" w:eastAsia="宋体" w:cs="Times New Roman"/>
          <w:i/>
          <w:snapToGrid w:val="0"/>
          <w:color w:val="auto"/>
          <w:sz w:val="21"/>
          <w:szCs w:val="21"/>
          <w:lang w:val="en-US" w:eastAsia="zh-CN" w:bidi="ar-SA"/>
        </w:rPr>
        <w:t>END OF TERMS AND CONDITIONS</w:t>
      </w:r>
    </w:p>
    <w:p>
      <w:pPr>
        <w:pStyle w:val="3"/>
        <w:numPr>
          <w:numId w:val="0"/>
        </w:numPr>
        <w:ind w:leftChars="0"/>
        <w:rPr>
          <w:rFonts w:hint="eastAsia" w:eastAsia="微软雅黑"/>
          <w:lang w:val="en-US" w:eastAsia="zh-CN"/>
        </w:rPr>
      </w:pPr>
    </w:p>
    <w:p>
      <w:pPr>
        <w:widowControl/>
        <w:shd w:val="clear" w:color="auto" w:fill="FFFFFF"/>
        <w:autoSpaceDE/>
        <w:autoSpaceDN/>
        <w:adjustRightInd/>
        <w:spacing w:line="180" w:lineRule="atLeast"/>
        <w:rPr>
          <w:rFonts w:hint="eastAsia" w:eastAsia="宋体"/>
          <w:i/>
          <w:color w:val="FF0000"/>
          <w:lang w:val="en-US" w:eastAsia="zh-CN"/>
        </w:rPr>
      </w:pPr>
    </w:p>
    <w:p>
      <w:pPr>
        <w:pStyle w:val="2"/>
        <w:numPr>
          <w:numId w:val="0"/>
        </w:numPr>
        <w:ind w:leftChars="0"/>
      </w:pPr>
      <w:r>
        <w:rPr>
          <w:rFonts w:hint="eastAsia"/>
          <w:lang w:val="en-US" w:eastAsia="zh-CN"/>
        </w:rPr>
        <w:t>*</w:t>
      </w: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ind w:firstLine="420" w:firstLineChars="0"/>
        <w:rPr>
          <w:i/>
          <w:color w:val="FF0000"/>
        </w:rPr>
      </w:pPr>
      <w:r>
        <w:rPr>
          <w:i/>
          <w:color w:val="FF0000"/>
        </w:rPr>
        <w:t xml:space="preserve">This product contains software whose rights holders license it on the terms of the GNU General Public License, version 2 (GPLv2) and/or other </w:t>
      </w:r>
      <w:r>
        <w:rPr>
          <w:rFonts w:hint="eastAsia"/>
          <w:i/>
          <w:color w:val="FF0000"/>
          <w:lang w:eastAsia="zh-CN"/>
        </w:rPr>
        <w:t>open source software/components</w:t>
      </w:r>
      <w:r>
        <w:rPr>
          <w:i/>
          <w:color w:val="FF0000"/>
        </w:rPr>
        <w:t xml:space="preserve"> licenses. We will provide you and any third party with the source code of the software licensed under an </w:t>
      </w:r>
      <w:r>
        <w:rPr>
          <w:rFonts w:hint="eastAsia"/>
          <w:i/>
          <w:color w:val="FF0000"/>
          <w:lang w:eastAsia="zh-CN"/>
        </w:rPr>
        <w:t>open source software/components</w:t>
      </w:r>
      <w:r>
        <w:rPr>
          <w:i/>
          <w:color w:val="FF0000"/>
        </w:rPr>
        <w:t xml:space="preserve"> license if you send us a written request by mail or email to the following addresses: </w:t>
      </w:r>
    </w:p>
    <w:p>
      <w:pPr>
        <w:widowControl/>
        <w:shd w:val="clear" w:color="auto" w:fill="FFFFFF"/>
        <w:autoSpaceDE/>
        <w:autoSpaceDN/>
        <w:adjustRightInd/>
        <w:spacing w:line="180" w:lineRule="atLeast"/>
        <w:rPr>
          <w:i/>
          <w:color w:val="FF0000"/>
        </w:rPr>
      </w:pPr>
      <w:r>
        <w:rPr>
          <w:rFonts w:hint="eastAsia"/>
          <w:i/>
          <w:color w:val="FF0000"/>
          <w:highlight w:val="yellow"/>
        </w:rPr>
        <w:t>gaojy@gdshangji.com.</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4"/>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NT Bau">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CD51C"/>
    <w:multiLevelType w:val="singleLevel"/>
    <w:tmpl w:val="E9FCD51C"/>
    <w:lvl w:ilvl="0" w:tentative="0">
      <w:start w:val="2"/>
      <w:numFmt w:val="chineseCounting"/>
      <w:suff w:val="nothing"/>
      <w:lvlText w:val="%1．"/>
      <w:lvlJc w:val="left"/>
      <w:rPr>
        <w:rFonts w:hint="eastAsia"/>
      </w:rPr>
    </w:lvl>
  </w:abstractNum>
  <w:abstractNum w:abstractNumId="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0"/>
      <w:suff w:val="space"/>
      <w:lvlText w:val="表%9"/>
      <w:lvlJc w:val="center"/>
      <w:pPr>
        <w:ind w:left="0" w:firstLine="0"/>
      </w:pPr>
      <w:rPr>
        <w:rFonts w:hint="default" w:ascii="Arial" w:hAnsi="Arial" w:eastAsia="黑体"/>
        <w:b w:val="0"/>
        <w:i w:val="0"/>
        <w:sz w:val="18"/>
        <w:szCs w:val="18"/>
      </w:rPr>
    </w:lvl>
  </w:abstractNum>
  <w:abstractNum w:abstractNumId="2">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Y2Q2MjE4MzljMjE3MGU3ZjE2MjgxZDgzYmI3ZDgifQ=="/>
  </w:docVars>
  <w:rsids>
    <w:rsidRoot w:val="00172A27"/>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E37A0C"/>
    <w:rsid w:val="00F557D5"/>
    <w:rsid w:val="00FB2E6A"/>
    <w:rsid w:val="07B1417E"/>
    <w:rsid w:val="0C1224C8"/>
    <w:rsid w:val="0E3C05B1"/>
    <w:rsid w:val="1A2F3252"/>
    <w:rsid w:val="28E66AEF"/>
    <w:rsid w:val="30E81512"/>
    <w:rsid w:val="331E65EF"/>
    <w:rsid w:val="3607649B"/>
    <w:rsid w:val="3D0000F0"/>
    <w:rsid w:val="40210BCD"/>
    <w:rsid w:val="48166CB9"/>
    <w:rsid w:val="489C1E11"/>
    <w:rsid w:val="50B11D4E"/>
    <w:rsid w:val="55BF4CF2"/>
    <w:rsid w:val="5A374E91"/>
    <w:rsid w:val="5A6A2548"/>
    <w:rsid w:val="5B7643A1"/>
    <w:rsid w:val="61266DE1"/>
    <w:rsid w:val="637112C4"/>
    <w:rsid w:val="64202DC6"/>
    <w:rsid w:val="66914063"/>
    <w:rsid w:val="69EC7B1D"/>
    <w:rsid w:val="6A486C58"/>
    <w:rsid w:val="6F3D3A78"/>
    <w:rsid w:val="706437CE"/>
    <w:rsid w:val="771953B8"/>
    <w:rsid w:val="7AE10A30"/>
    <w:rsid w:val="7EBF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7"/>
    <w:semiHidden/>
    <w:unhideWhenUsed/>
    <w:qFormat/>
    <w:uiPriority w:val="0"/>
  </w:style>
  <w:style w:type="paragraph" w:styleId="6">
    <w:name w:val="Balloon Text"/>
    <w:basedOn w:val="1"/>
    <w:link w:val="33"/>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link w:val="35"/>
    <w:qFormat/>
    <w:uiPriority w:val="0"/>
    <w:pPr>
      <w:spacing w:before="240" w:after="60"/>
      <w:jc w:val="center"/>
      <w:outlineLvl w:val="0"/>
    </w:pPr>
    <w:rPr>
      <w:rFonts w:ascii="Cambria" w:hAnsi="Cambria"/>
      <w:b/>
      <w:bCs/>
      <w:sz w:val="32"/>
      <w:szCs w:val="32"/>
    </w:rPr>
  </w:style>
  <w:style w:type="paragraph" w:styleId="12">
    <w:name w:val="annotation subject"/>
    <w:basedOn w:val="5"/>
    <w:next w:val="5"/>
    <w:link w:val="38"/>
    <w:semiHidden/>
    <w:unhideWhenUsed/>
    <w:qFormat/>
    <w:uiPriority w:val="0"/>
    <w:rPr>
      <w:b/>
      <w:bCs/>
    </w:rPr>
  </w:style>
  <w:style w:type="table" w:styleId="14">
    <w:name w:val="Table Grid"/>
    <w:basedOn w:val="13"/>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TML Variable"/>
    <w:basedOn w:val="15"/>
    <w:semiHidden/>
    <w:unhideWhenUsed/>
    <w:uiPriority w:val="0"/>
    <w:rPr>
      <w:i/>
    </w:rPr>
  </w:style>
  <w:style w:type="character" w:styleId="18">
    <w:name w:val="Hyperlink"/>
    <w:basedOn w:val="15"/>
    <w:qFormat/>
    <w:uiPriority w:val="0"/>
    <w:rPr>
      <w:color w:val="0000FF"/>
      <w:u w:val="single"/>
    </w:rPr>
  </w:style>
  <w:style w:type="character" w:styleId="19">
    <w:name w:val="annotation reference"/>
    <w:basedOn w:val="15"/>
    <w:semiHidden/>
    <w:unhideWhenUsed/>
    <w:qFormat/>
    <w:uiPriority w:val="0"/>
    <w:rPr>
      <w:sz w:val="21"/>
      <w:szCs w:val="21"/>
    </w:rPr>
  </w:style>
  <w:style w:type="paragraph" w:customStyle="1" w:styleId="20">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2">
    <w:name w:val="表头文本"/>
    <w:qFormat/>
    <w:uiPriority w:val="0"/>
    <w:pPr>
      <w:jc w:val="center"/>
    </w:pPr>
    <w:rPr>
      <w:rFonts w:ascii="Arial" w:hAnsi="Arial" w:eastAsia="宋体" w:cs="Times New Roman"/>
      <w:b/>
      <w:sz w:val="21"/>
      <w:szCs w:val="21"/>
      <w:lang w:val="en-US" w:eastAsia="zh-CN" w:bidi="ar-SA"/>
    </w:rPr>
  </w:style>
  <w:style w:type="table" w:customStyle="1" w:styleId="23">
    <w:name w:val="表样式"/>
    <w:basedOn w:val="13"/>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4">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5">
    <w:name w:val="图样式"/>
    <w:basedOn w:val="1"/>
    <w:qFormat/>
    <w:uiPriority w:val="0"/>
    <w:pPr>
      <w:keepNext/>
      <w:widowControl/>
      <w:spacing w:before="80" w:after="80"/>
      <w:jc w:val="center"/>
    </w:pPr>
  </w:style>
  <w:style w:type="paragraph" w:customStyle="1" w:styleId="26">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7">
    <w:name w:val="正文（首行不缩进）"/>
    <w:basedOn w:val="1"/>
    <w:qFormat/>
    <w:uiPriority w:val="0"/>
  </w:style>
  <w:style w:type="paragraph" w:customStyle="1" w:styleId="28">
    <w:name w:val="注示头"/>
    <w:basedOn w:val="1"/>
    <w:qFormat/>
    <w:uiPriority w:val="0"/>
    <w:pPr>
      <w:pBdr>
        <w:top w:val="single" w:color="000000" w:sz="4" w:space="1"/>
      </w:pBdr>
      <w:jc w:val="both"/>
    </w:pPr>
    <w:rPr>
      <w:rFonts w:ascii="Arial" w:hAnsi="Arial" w:eastAsia="黑体"/>
      <w:sz w:val="18"/>
    </w:rPr>
  </w:style>
  <w:style w:type="paragraph" w:customStyle="1" w:styleId="29">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30">
    <w:name w:val="编写建议"/>
    <w:basedOn w:val="1"/>
    <w:qFormat/>
    <w:uiPriority w:val="0"/>
    <w:pPr>
      <w:ind w:firstLine="420"/>
    </w:pPr>
    <w:rPr>
      <w:rFonts w:ascii="Arial" w:hAnsi="Arial" w:cs="Arial"/>
      <w:i/>
      <w:color w:val="0000FF"/>
    </w:rPr>
  </w:style>
  <w:style w:type="character" w:customStyle="1" w:styleId="31">
    <w:name w:val="样式一"/>
    <w:basedOn w:val="15"/>
    <w:qFormat/>
    <w:uiPriority w:val="0"/>
    <w:rPr>
      <w:rFonts w:ascii="宋体" w:hAnsi="宋体"/>
      <w:b/>
      <w:bCs/>
      <w:color w:val="000000"/>
      <w:sz w:val="36"/>
    </w:rPr>
  </w:style>
  <w:style w:type="character" w:customStyle="1" w:styleId="32">
    <w:name w:val="样式二"/>
    <w:basedOn w:val="31"/>
    <w:qFormat/>
    <w:uiPriority w:val="0"/>
    <w:rPr>
      <w:rFonts w:ascii="宋体" w:hAnsi="宋体"/>
      <w:color w:val="000000"/>
      <w:sz w:val="36"/>
    </w:rPr>
  </w:style>
  <w:style w:type="character" w:customStyle="1" w:styleId="33">
    <w:name w:val="Balloon Text Char"/>
    <w:basedOn w:val="15"/>
    <w:link w:val="6"/>
    <w:qFormat/>
    <w:uiPriority w:val="0"/>
    <w:rPr>
      <w:snapToGrid w:val="0"/>
      <w:sz w:val="18"/>
      <w:szCs w:val="18"/>
    </w:rPr>
  </w:style>
  <w:style w:type="paragraph" w:customStyle="1" w:styleId="3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5">
    <w:name w:val="Title Char"/>
    <w:basedOn w:val="15"/>
    <w:link w:val="11"/>
    <w:qFormat/>
    <w:uiPriority w:val="0"/>
    <w:rPr>
      <w:rFonts w:ascii="Cambria" w:hAnsi="Cambria"/>
      <w:b/>
      <w:bCs/>
      <w:snapToGrid w:val="0"/>
      <w:sz w:val="32"/>
      <w:szCs w:val="32"/>
    </w:rPr>
  </w:style>
  <w:style w:type="paragraph" w:styleId="36">
    <w:name w:val="List Paragraph"/>
    <w:basedOn w:val="1"/>
    <w:qFormat/>
    <w:uiPriority w:val="34"/>
    <w:pPr>
      <w:ind w:firstLine="420" w:firstLineChars="200"/>
    </w:pPr>
  </w:style>
  <w:style w:type="character" w:customStyle="1" w:styleId="37">
    <w:name w:val="Comment Text Char"/>
    <w:basedOn w:val="15"/>
    <w:link w:val="5"/>
    <w:semiHidden/>
    <w:qFormat/>
    <w:uiPriority w:val="0"/>
    <w:rPr>
      <w:snapToGrid w:val="0"/>
      <w:sz w:val="21"/>
      <w:szCs w:val="21"/>
    </w:rPr>
  </w:style>
  <w:style w:type="character" w:customStyle="1" w:styleId="38">
    <w:name w:val="Comment Subject Char"/>
    <w:basedOn w:val="37"/>
    <w:link w:val="12"/>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15</Pages>
  <Words>3587</Words>
  <Characters>17448</Characters>
  <Lines>1</Lines>
  <Paragraphs>1</Paragraphs>
  <TotalTime>82</TotalTime>
  <ScaleCrop>false</ScaleCrop>
  <LinksUpToDate>false</LinksUpToDate>
  <CharactersWithSpaces>20949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admin</cp:lastModifiedBy>
  <dcterms:modified xsi:type="dcterms:W3CDTF">2024-05-24T06:05:05Z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2052-12.1.0.16929</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