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7FC5B"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教育数字化监管应用模板服务产品使用指南</w:t>
      </w:r>
    </w:p>
    <w:p w14:paraId="57955DB6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一、 服务概述</w:t>
      </w:r>
    </w:p>
    <w:p w14:paraId="2C9C2FD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本指南旨在帮助学校有效利用人工服务，满足其在</w:t>
      </w:r>
      <w:r>
        <w:rPr>
          <w:rFonts w:hint="eastAsia"/>
          <w:lang w:val="en-US" w:eastAsia="zh-CN"/>
        </w:rPr>
        <w:t>教</w:t>
      </w:r>
      <w:bookmarkStart w:id="0" w:name="_GoBack"/>
      <w:bookmarkEnd w:id="0"/>
      <w:r>
        <w:rPr>
          <w:rFonts w:hint="eastAsia"/>
          <w:lang w:val="en-US" w:eastAsia="zh-CN"/>
        </w:rPr>
        <w:t>育数字化监管应用模板服务</w:t>
      </w:r>
      <w:r>
        <w:rPr>
          <w:rFonts w:hint="default" w:eastAsiaTheme="minorEastAsia"/>
          <w:lang w:val="en-US" w:eastAsia="zh-CN"/>
        </w:rPr>
        <w:t>方面的个性化需求。</w:t>
      </w:r>
      <w:r>
        <w:rPr>
          <w:rFonts w:hint="eastAsia"/>
          <w:lang w:val="en-US" w:eastAsia="zh-CN"/>
        </w:rPr>
        <w:t>深圳华云科技研发有限公司</w:t>
      </w:r>
      <w:r>
        <w:rPr>
          <w:rFonts w:hint="default" w:eastAsiaTheme="minorEastAsia"/>
          <w:lang w:val="en-US" w:eastAsia="zh-CN"/>
        </w:rPr>
        <w:t>提供包括专家咨询、工程师线下支撑以及按需定制服务在内的一体化解决方案，助力学校提升数字化监管水平，实现高效、安全、个性化的教育管理。</w:t>
      </w:r>
    </w:p>
    <w:p w14:paraId="0CC8868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二、 服务内容详解</w:t>
      </w:r>
    </w:p>
    <w:p w14:paraId="3E83B852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(一) 专家咨询服务</w:t>
      </w:r>
    </w:p>
    <w:p w14:paraId="5FEB5BB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服务目标: 为学校提供专业的</w:t>
      </w:r>
      <w:r>
        <w:rPr>
          <w:rFonts w:hint="eastAsia"/>
          <w:lang w:val="en-US" w:eastAsia="zh-CN"/>
        </w:rPr>
        <w:t>教育数字化监管应用模板服务的</w:t>
      </w:r>
      <w:r>
        <w:rPr>
          <w:rFonts w:hint="default" w:eastAsiaTheme="minorEastAsia"/>
          <w:lang w:val="en-US" w:eastAsia="zh-CN"/>
        </w:rPr>
        <w:t>指导和建议，帮助学校制定战略规划、解决疑难问题、优化管理流程。</w:t>
      </w:r>
    </w:p>
    <w:p w14:paraId="16676460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服务形式:</w:t>
      </w:r>
    </w:p>
    <w:p w14:paraId="474CF12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线上咨询: 通过电话、视频会议等方式，进行远程沟通和指导。</w:t>
      </w:r>
    </w:p>
    <w:p w14:paraId="5F035EA8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线下研讨会/培训: 针对特定主题，组织专家到校开展专题研讨会或培训，提升学校团队的专业能力。</w:t>
      </w:r>
    </w:p>
    <w:p w14:paraId="1A7776F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文档咨询: 提供政策解读、行业报告、案例分析等书面材料，供学校参考学习。</w:t>
      </w:r>
    </w:p>
    <w:p w14:paraId="7604DC3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服务范围:</w:t>
      </w:r>
    </w:p>
    <w:p w14:paraId="3677679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政策法规解读: 深入解读国家及地方关于教育数字化、教育监管等方面的政策法规，帮助学校理解并落实相关要求。</w:t>
      </w:r>
    </w:p>
    <w:p w14:paraId="7DF9200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数字化监管体系建设: 协助学校构建科学、高效的数字化监管体系，包括数据标准、流程规范、安全策略等。</w:t>
      </w:r>
    </w:p>
    <w:p w14:paraId="0C531A7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个性化方案设计: 根据学校的具体需求，量身定制数字化监管解决方案，例如：</w:t>
      </w:r>
    </w:p>
    <w:p w14:paraId="1DF6637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数据采集与分析: 指导学校建立数据采集机制，并利用数据分析工具进行学情分析、教学质量评估等。</w:t>
      </w:r>
    </w:p>
    <w:p w14:paraId="5026595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智能考勤与校园安全: 提供基于人脸识别、电子围栏等技术的智能考勤和安全监管方案。</w:t>
      </w:r>
    </w:p>
    <w:p w14:paraId="3BEE5D1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在线学习平台建设: 协助学校搭建在线学习平台，并提供课程资源、教学工具等方面的支持。</w:t>
      </w:r>
    </w:p>
    <w:p w14:paraId="51B3248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电子图书馆与数字资源管理: 指导学校建设电子图书馆，实现数字资源的有效管理和利用。</w:t>
      </w:r>
    </w:p>
    <w:p w14:paraId="7750F2C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项目评估与优化: 对学校已实施的数字化项目进行评估，并提出优化建议。</w:t>
      </w:r>
    </w:p>
    <w:p w14:paraId="135453D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(二) 工程师线下支撑</w:t>
      </w:r>
    </w:p>
    <w:p w14:paraId="5E6818A0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服务目标: 为学校提供现场技术支持和实施服务，确保数字化设备和系统的稳定运行，解决实际操作中的问题。</w:t>
      </w:r>
    </w:p>
    <w:p w14:paraId="77BB097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服务形式:</w:t>
      </w:r>
    </w:p>
    <w:p w14:paraId="1F5A3E8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现场安装调试: 派遣工程师到校进行设备安装、系统部署和调试，确保其正常运行。</w:t>
      </w:r>
    </w:p>
    <w:p w14:paraId="117DAE6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故障排查与维修: 及时响应学校的故障报修，派遣工程师到现场进行排查和维修。</w:t>
      </w:r>
    </w:p>
    <w:p w14:paraId="0F068F2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操作培训: 对学校相关人员进行设备操作、系统维护等方面的培训，提升其技术能力。</w:t>
      </w:r>
    </w:p>
    <w:p w14:paraId="6FB9FF1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日常巡检: 定期对学校的数字化设备和系统进行巡检，预防潜在问题，保障系统稳定运行。</w:t>
      </w:r>
    </w:p>
    <w:p w14:paraId="59B51FA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服务范围:</w:t>
      </w:r>
    </w:p>
    <w:p w14:paraId="197E306E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网络设备: 路由器、交换机、无线AP等。</w:t>
      </w:r>
    </w:p>
    <w:p w14:paraId="406B469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安防设备: 摄像头、门禁系统、报警系统等。</w:t>
      </w:r>
    </w:p>
    <w:p w14:paraId="353C15F5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教学设备: 交互式白板、投影仪、电子书包等。</w:t>
      </w:r>
    </w:p>
    <w:p w14:paraId="173FE09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服务器与存储设备: 保障学校数据的安全存储和高效访问。</w:t>
      </w:r>
    </w:p>
    <w:p w14:paraId="20685CA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软件系统: 学习平台、管理系统、安全软件等。</w:t>
      </w:r>
    </w:p>
    <w:p w14:paraId="7EE0C13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(三) 按需定制服务</w:t>
      </w:r>
    </w:p>
    <w:p w14:paraId="16D14E65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服务目标: 根据学校的特殊需求，提供定制化的开发和支持服务，满足学校在特定场景下的个性化需求。</w:t>
      </w:r>
    </w:p>
    <w:p w14:paraId="0085CC4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服务形式:</w:t>
      </w:r>
    </w:p>
    <w:p w14:paraId="457AE451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软件开发: 根据学校需求，定制开发特定的软件应用，例如：</w:t>
      </w:r>
    </w:p>
    <w:p w14:paraId="3041F21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定制化数据分析报表: 根据学校特定需求，开发定制化的数据分析报表，提供更直观、更深入的数据洞察。</w:t>
      </w:r>
    </w:p>
    <w:p w14:paraId="072EDF7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特定功能模块开发: 为现有系统添加特定功能模块，例如：家校互动模块、学生综合素质评价模块等。</w:t>
      </w:r>
    </w:p>
    <w:p w14:paraId="1260996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系统集成: 将不同厂商的设备和系统进行集成，实现数据的互联互通和业务的协同运作。</w:t>
      </w:r>
    </w:p>
    <w:p w14:paraId="39E1262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数据迁移: 将学校原有的数据迁移到新的系统或平台中。</w:t>
      </w:r>
    </w:p>
    <w:p w14:paraId="36E59BB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服务范围:</w:t>
      </w:r>
    </w:p>
    <w:p w14:paraId="479F08D8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个性化功能定制: 根据学校的具体业务流程和管理需求，定制开发特定的功能模块。</w:t>
      </w:r>
    </w:p>
    <w:p w14:paraId="45BD1D68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数据接口开发: 开发数据接口，实现不同系统之间的数据交换和共享。</w:t>
      </w:r>
    </w:p>
    <w:p w14:paraId="65C324E8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第三方系统对接: 将学校的数字化系统与第三方系统（例如：教育局平台、公共安全平台等）进行对接。</w:t>
      </w:r>
    </w:p>
    <w:p w14:paraId="3CA5E37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三、 服务使用流程</w:t>
      </w:r>
    </w:p>
    <w:p w14:paraId="5312FAD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需求提交: 学校通过电话、邮件、在线平台等方式提交服务需求，详细描述需求背景、目标、具体内容等。</w:t>
      </w:r>
    </w:p>
    <w:p w14:paraId="793268C7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需求评估: </w:t>
      </w:r>
      <w:r>
        <w:rPr>
          <w:rFonts w:hint="eastAsia"/>
          <w:lang w:val="en-US" w:eastAsia="zh-CN"/>
        </w:rPr>
        <w:t>深圳华云科技研发有限公司</w:t>
      </w:r>
      <w:r>
        <w:rPr>
          <w:rFonts w:hint="default" w:eastAsiaTheme="minorEastAsia"/>
          <w:lang w:val="en-US" w:eastAsia="zh-CN"/>
        </w:rPr>
        <w:t>的专业团队将对学校的需求进行评估，并与学校进行沟通确认，明确服务范围、服务形式、服务周期等。</w:t>
      </w:r>
    </w:p>
    <w:p w14:paraId="09E9DA1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方案制定: 根据需求评估结果，制定详细的服务方案，包括服务内容、实施计划、人员安排、费用预算等。</w:t>
      </w:r>
    </w:p>
    <w:p w14:paraId="5E003B19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方案确认: 与学校沟通确认服务方案，并根据学校的反馈进行修改和完善。</w:t>
      </w:r>
    </w:p>
    <w:p w14:paraId="3493B6B4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服务实施: 按照确认后的服务方案，组织专家团队和工程师团队开展服务实施工作。</w:t>
      </w:r>
    </w:p>
    <w:p w14:paraId="164FFF0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服务验收: 服务完成后，学校对服务结果进行验收，并填写服务评价表。</w:t>
      </w:r>
    </w:p>
    <w:p w14:paraId="22D4DA2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售后服务: 提供持续的售后服务，解答学校在使用过程中遇到的问题，并根据学校的反馈不断优化服务内容。</w:t>
      </w:r>
    </w:p>
    <w:p w14:paraId="15D3682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四、 服务优势</w:t>
      </w:r>
    </w:p>
    <w:p w14:paraId="056A7EFA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专业团队: 拥有经验丰富的教育数字化专家团队和专业的工程师团队，能够提供高质量的服务。</w:t>
      </w:r>
    </w:p>
    <w:p w14:paraId="5CEAC43F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个性化服务: 根据学校的具体需求，提供定制化的解决方案，满足学校的个性化需求。</w:t>
      </w:r>
    </w:p>
    <w:p w14:paraId="2FA6D73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一站式服务: 提供从咨询、实施到售后的一站式服务，简化学校的管理流程。</w:t>
      </w:r>
    </w:p>
    <w:p w14:paraId="18925B33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高效便捷: 快速响应学校的需求，提供高效便捷的服务体验。</w:t>
      </w:r>
    </w:p>
    <w:p w14:paraId="027E1D9B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安全保障: 严格遵守相关法律法规，保障学校数据的安全和隐私。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4F51"/>
    <w:rsid w:val="1DDE15BD"/>
    <w:rsid w:val="525E297D"/>
    <w:rsid w:val="577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1849</Words>
  <Characters>1850</Characters>
  <Lines>0</Lines>
  <Paragraphs>0</Paragraphs>
  <TotalTime>2</TotalTime>
  <ScaleCrop>false</ScaleCrop>
  <LinksUpToDate>false</LinksUpToDate>
  <CharactersWithSpaces>1900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2025-04-17T04:16:00Z</dcterms:created>
  <dc:creator>administered</dc:creator>
  <cp:lastModifiedBy>administer</cp:lastModifiedBy>
  <dcterms:modified xsi:type="dcterms:W3CDTF">2025-04-18T08:35:15Z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eyJoZGlkIjoiYjE4OGUzZTNjYjc5ZDU2ZjQ0NmFiMTVkNjQ2NmY2MDkiLCJ1c2VySWQiOiI2MDQzNTQ1MDkifQ==</vt:lpwstr>
  </property>
  <property fmtid="{D5CDD505-2E9C-101B-9397-08002B2CF9AE}" pid="4" name="ICV">
    <vt:lpwstr>C0469C4FF93A4A0BBAA6C742FE055F60_12</vt:lpwstr>
  </property>
</Properties>
</file>