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8217" w14:textId="77777777" w:rsidR="00BE1273" w:rsidRDefault="00BE1273" w:rsidP="00CB206A">
      <w:pPr>
        <w:spacing w:line="360" w:lineRule="auto"/>
        <w:rPr>
          <w:rFonts w:ascii="宋体" w:eastAsia="宋体" w:hAnsi="宋体" w:cs="宋体" w:hint="eastAsia"/>
          <w:b/>
          <w:bCs/>
          <w:color w:val="3568A7"/>
          <w:kern w:val="0"/>
          <w:szCs w:val="21"/>
          <w:shd w:val="pct15" w:color="auto" w:fill="FFFFFF"/>
        </w:rPr>
      </w:pPr>
    </w:p>
    <w:p w14:paraId="7D7779C1" w14:textId="77777777" w:rsidR="003367CD" w:rsidRPr="001E2C73" w:rsidRDefault="001E2C73" w:rsidP="00CB206A">
      <w:pPr>
        <w:spacing w:line="360" w:lineRule="auto"/>
        <w:jc w:val="center"/>
        <w:rPr>
          <w:rFonts w:ascii="微软雅黑" w:eastAsia="微软雅黑" w:hAnsi="微软雅黑" w:hint="eastAsia"/>
          <w:b/>
          <w:sz w:val="44"/>
          <w:szCs w:val="44"/>
        </w:rPr>
      </w:pPr>
      <w:r w:rsidRPr="001E2C73">
        <w:rPr>
          <w:rFonts w:ascii="微软雅黑" w:eastAsia="微软雅黑" w:hAnsi="微软雅黑" w:hint="eastAsia"/>
          <w:b/>
          <w:sz w:val="44"/>
          <w:szCs w:val="44"/>
        </w:rPr>
        <w:t>数据库</w:t>
      </w:r>
      <w:r w:rsidR="003367CD" w:rsidRPr="001E2C73">
        <w:rPr>
          <w:rFonts w:ascii="微软雅黑" w:eastAsia="微软雅黑" w:hAnsi="微软雅黑" w:hint="eastAsia"/>
          <w:b/>
          <w:sz w:val="44"/>
          <w:szCs w:val="44"/>
        </w:rPr>
        <w:t>服务</w:t>
      </w:r>
      <w:r w:rsidR="00D5224E">
        <w:rPr>
          <w:rFonts w:ascii="微软雅黑" w:eastAsia="微软雅黑" w:hAnsi="微软雅黑" w:hint="eastAsia"/>
          <w:b/>
          <w:sz w:val="44"/>
          <w:szCs w:val="44"/>
        </w:rPr>
        <w:t>指南</w:t>
      </w:r>
    </w:p>
    <w:p w14:paraId="6B86D34D" w14:textId="77777777" w:rsidR="008416C6" w:rsidRDefault="008416C6" w:rsidP="00CB206A">
      <w:pPr>
        <w:spacing w:line="360" w:lineRule="auto"/>
      </w:pPr>
    </w:p>
    <w:p w14:paraId="2E652A48" w14:textId="77777777" w:rsidR="00CB206A" w:rsidRDefault="00CB206A" w:rsidP="00495EF1">
      <w:pPr>
        <w:pStyle w:val="1"/>
        <w:numPr>
          <w:ilvl w:val="0"/>
          <w:numId w:val="4"/>
        </w:numPr>
      </w:pPr>
      <w:r>
        <w:rPr>
          <w:rFonts w:hint="eastAsia"/>
        </w:rPr>
        <w:t>公司简介</w:t>
      </w:r>
    </w:p>
    <w:p w14:paraId="7A13E8FD" w14:textId="63715695" w:rsidR="00CB206A" w:rsidRPr="00CB206A" w:rsidRDefault="00695643" w:rsidP="00CB206A">
      <w:pPr>
        <w:spacing w:line="360" w:lineRule="auto"/>
        <w:ind w:firstLineChars="200" w:firstLine="420"/>
      </w:pPr>
      <w:r>
        <w:rPr>
          <w:rFonts w:hint="eastAsia"/>
        </w:rPr>
        <w:t>广东数邦</w:t>
      </w:r>
      <w:r w:rsidR="00CB206A" w:rsidRPr="00CB206A">
        <w:rPr>
          <w:rFonts w:hint="eastAsia"/>
        </w:rPr>
        <w:t>科技有限</w:t>
      </w:r>
      <w:r>
        <w:rPr>
          <w:rFonts w:hint="eastAsia"/>
        </w:rPr>
        <w:t>责任</w:t>
      </w:r>
      <w:r w:rsidR="00CB206A" w:rsidRPr="00CB206A">
        <w:rPr>
          <w:rFonts w:hint="eastAsia"/>
        </w:rPr>
        <w:t>公司是一家专注于综合</w:t>
      </w:r>
      <w:r w:rsidR="00CB206A" w:rsidRPr="00CB206A">
        <w:t>IT</w:t>
      </w:r>
      <w:r w:rsidR="00CB206A" w:rsidRPr="00CB206A">
        <w:rPr>
          <w:rFonts w:hint="eastAsia"/>
        </w:rPr>
        <w:t>服务提供商的技术服务企业，注册资金</w:t>
      </w:r>
      <w:r>
        <w:rPr>
          <w:rFonts w:hint="eastAsia"/>
        </w:rPr>
        <w:t>5</w:t>
      </w:r>
      <w:r w:rsidR="00CB206A" w:rsidRPr="00CB206A">
        <w:t>00W</w:t>
      </w:r>
      <w:r w:rsidR="00CB206A" w:rsidRPr="00CB206A">
        <w:rPr>
          <w:rFonts w:hint="eastAsia"/>
        </w:rPr>
        <w:t>，主要以提供数据库技术服务为主，包括</w:t>
      </w:r>
      <w:proofErr w:type="spellStart"/>
      <w:r w:rsidR="00CB206A" w:rsidRPr="00CB206A">
        <w:rPr>
          <w:rFonts w:hint="eastAsia"/>
        </w:rPr>
        <w:t>Oracle,Mysql,Sqlserver</w:t>
      </w:r>
      <w:proofErr w:type="spellEnd"/>
      <w:r w:rsidR="00EB2137">
        <w:rPr>
          <w:rFonts w:hint="eastAsia"/>
        </w:rPr>
        <w:t>等数据库运维与优化</w:t>
      </w:r>
      <w:r w:rsidR="00CB206A" w:rsidRPr="00CB206A">
        <w:rPr>
          <w:rFonts w:hint="eastAsia"/>
        </w:rPr>
        <w:t>服务。同时也提供各</w:t>
      </w:r>
      <w:r w:rsidR="007E5C89">
        <w:rPr>
          <w:rFonts w:hint="eastAsia"/>
        </w:rPr>
        <w:t>行业</w:t>
      </w:r>
      <w:r w:rsidR="00ED3568">
        <w:rPr>
          <w:rFonts w:hint="eastAsia"/>
        </w:rPr>
        <w:t>软件开发</w:t>
      </w:r>
      <w:r w:rsidR="007E5C89">
        <w:rPr>
          <w:rFonts w:hint="eastAsia"/>
        </w:rPr>
        <w:t>与系统集成服务</w:t>
      </w:r>
      <w:r w:rsidR="00CB206A" w:rsidRPr="00CB206A">
        <w:rPr>
          <w:rFonts w:hint="eastAsia"/>
        </w:rPr>
        <w:t>，包括系统集成运维，网络规划等</w:t>
      </w:r>
      <w:r w:rsidR="00ED3568">
        <w:rPr>
          <w:rFonts w:hint="eastAsia"/>
        </w:rPr>
        <w:t>专业服务</w:t>
      </w:r>
      <w:r w:rsidR="00CB206A" w:rsidRPr="00CB206A">
        <w:rPr>
          <w:rFonts w:hint="eastAsia"/>
        </w:rPr>
        <w:t>。为保障企业</w:t>
      </w:r>
      <w:r w:rsidR="00CB206A" w:rsidRPr="00CB206A">
        <w:t>IT</w:t>
      </w:r>
      <w:r w:rsidR="00CB206A" w:rsidRPr="00CB206A">
        <w:rPr>
          <w:rFonts w:hint="eastAsia"/>
        </w:rPr>
        <w:t>信息系统的高效稳定运行，提供高品质，高效率的专业技术服务。</w:t>
      </w:r>
    </w:p>
    <w:p w14:paraId="68DE3422" w14:textId="606A24BA" w:rsidR="00BF48E2" w:rsidRDefault="00695643" w:rsidP="00CB206A">
      <w:pPr>
        <w:spacing w:line="360" w:lineRule="auto"/>
        <w:ind w:firstLineChars="200" w:firstLine="420"/>
      </w:pPr>
      <w:r>
        <w:rPr>
          <w:rFonts w:hint="eastAsia"/>
        </w:rPr>
        <w:t>广东数邦</w:t>
      </w:r>
      <w:r w:rsidRPr="00CB206A">
        <w:rPr>
          <w:rFonts w:hint="eastAsia"/>
        </w:rPr>
        <w:t>科技有限</w:t>
      </w:r>
      <w:r>
        <w:rPr>
          <w:rFonts w:hint="eastAsia"/>
        </w:rPr>
        <w:t>责任</w:t>
      </w:r>
      <w:r w:rsidRPr="00CB206A">
        <w:rPr>
          <w:rFonts w:hint="eastAsia"/>
        </w:rPr>
        <w:t>公司</w:t>
      </w:r>
      <w:r w:rsidR="00BF48E2" w:rsidRPr="00BF48E2">
        <w:rPr>
          <w:rFonts w:hint="eastAsia"/>
        </w:rPr>
        <w:t>，是广州专业的数据库维护服务提供商，拥有资深专业的技术专家，数据库专家具有</w:t>
      </w:r>
      <w:r w:rsidR="00BF48E2" w:rsidRPr="00BF48E2">
        <w:rPr>
          <w:rFonts w:hint="eastAsia"/>
        </w:rPr>
        <w:t>10</w:t>
      </w:r>
      <w:r w:rsidR="00BF48E2" w:rsidRPr="00BF48E2">
        <w:rPr>
          <w:rFonts w:hint="eastAsia"/>
        </w:rPr>
        <w:t>年以上企业数据库维护与优化经验，服务行业涉及金融，税务，交通，电商等关键行业，长期与国内知名企业合作，累积客户</w:t>
      </w:r>
      <w:r w:rsidR="00BF48E2" w:rsidRPr="00BF48E2">
        <w:rPr>
          <w:rFonts w:hint="eastAsia"/>
        </w:rPr>
        <w:t>2000+</w:t>
      </w:r>
      <w:r w:rsidR="00BF48E2" w:rsidRPr="00BF48E2">
        <w:rPr>
          <w:rFonts w:hint="eastAsia"/>
        </w:rPr>
        <w:t>。我们的服务宗旨是“专业，诚信，可靠”，同时我们的优势是，助企业低成本获得高效数据安全保障，欢迎各企业客户咨询合作。</w:t>
      </w:r>
    </w:p>
    <w:p w14:paraId="2F82F0DE" w14:textId="7230B0D4" w:rsidR="00CB206A" w:rsidRPr="00CB206A" w:rsidRDefault="00695643" w:rsidP="00CB206A">
      <w:pPr>
        <w:spacing w:line="360" w:lineRule="auto"/>
        <w:ind w:firstLineChars="200" w:firstLine="420"/>
      </w:pPr>
      <w:r>
        <w:rPr>
          <w:rFonts w:hint="eastAsia"/>
        </w:rPr>
        <w:t>广东数邦</w:t>
      </w:r>
      <w:r w:rsidRPr="00CB206A">
        <w:rPr>
          <w:rFonts w:hint="eastAsia"/>
        </w:rPr>
        <w:t>科技有限</w:t>
      </w:r>
      <w:r>
        <w:rPr>
          <w:rFonts w:hint="eastAsia"/>
        </w:rPr>
        <w:t>责任</w:t>
      </w:r>
      <w:r w:rsidRPr="00CB206A">
        <w:rPr>
          <w:rFonts w:hint="eastAsia"/>
        </w:rPr>
        <w:t>公司</w:t>
      </w:r>
      <w:r w:rsidR="00CB206A" w:rsidRPr="00CB206A">
        <w:rPr>
          <w:rFonts w:hint="eastAsia"/>
        </w:rPr>
        <w:t>锐始终追求卓越的服务品质，以保障客户的</w:t>
      </w:r>
      <w:r w:rsidR="00CB206A" w:rsidRPr="00CB206A">
        <w:rPr>
          <w:rFonts w:hint="eastAsia"/>
        </w:rPr>
        <w:t>IT</w:t>
      </w:r>
      <w:r w:rsidR="00CB206A" w:rsidRPr="00CB206A">
        <w:rPr>
          <w:rFonts w:hint="eastAsia"/>
        </w:rPr>
        <w:t>信息系统高效稳定运行为已任，愿以我们丰富的管理经验，诚信可靠的服务意识和强大的技术队伍为中国各企业单位在公司快速发展的道路上保驾护航</w:t>
      </w:r>
      <w:r w:rsidR="00096391">
        <w:rPr>
          <w:rFonts w:hint="eastAsia"/>
        </w:rPr>
        <w:t>。</w:t>
      </w:r>
    </w:p>
    <w:p w14:paraId="4D5F396F" w14:textId="77777777" w:rsidR="00CB206A" w:rsidRDefault="00CB206A" w:rsidP="00CB206A">
      <w:pPr>
        <w:spacing w:line="360" w:lineRule="auto"/>
      </w:pPr>
    </w:p>
    <w:p w14:paraId="592B276C" w14:textId="77777777" w:rsidR="00495EF1" w:rsidRPr="00CB206A" w:rsidRDefault="00495EF1" w:rsidP="00495EF1">
      <w:pPr>
        <w:pStyle w:val="1"/>
        <w:numPr>
          <w:ilvl w:val="0"/>
          <w:numId w:val="4"/>
        </w:numPr>
      </w:pPr>
      <w:r>
        <w:rPr>
          <w:rFonts w:hint="eastAsia"/>
        </w:rPr>
        <w:t>服务介绍</w:t>
      </w:r>
    </w:p>
    <w:p w14:paraId="67943ABD" w14:textId="77777777" w:rsidR="003367CD" w:rsidRDefault="003367CD" w:rsidP="00CB206A">
      <w:pPr>
        <w:pStyle w:val="2"/>
        <w:numPr>
          <w:ilvl w:val="0"/>
          <w:numId w:val="1"/>
        </w:numPr>
        <w:spacing w:line="360" w:lineRule="auto"/>
      </w:pPr>
      <w:r>
        <w:rPr>
          <w:rFonts w:hint="eastAsia"/>
        </w:rPr>
        <w:t>数据库备份恢复服务</w:t>
      </w:r>
    </w:p>
    <w:p w14:paraId="3C9E6311" w14:textId="77777777" w:rsidR="003367CD" w:rsidRDefault="003367CD" w:rsidP="002673FC">
      <w:pPr>
        <w:spacing w:line="360" w:lineRule="auto"/>
        <w:ind w:firstLineChars="200" w:firstLine="420"/>
      </w:pPr>
      <w:r>
        <w:rPr>
          <w:rFonts w:hint="eastAsia"/>
        </w:rPr>
        <w:t>对于一个企业数据库的维护来说，备份重于一切。</w:t>
      </w:r>
    </w:p>
    <w:p w14:paraId="234B4710" w14:textId="77777777" w:rsidR="003367CD" w:rsidRDefault="003367CD" w:rsidP="00CB206A">
      <w:pPr>
        <w:spacing w:line="360" w:lineRule="auto"/>
      </w:pPr>
      <w:r>
        <w:rPr>
          <w:rFonts w:hint="eastAsia"/>
        </w:rPr>
        <w:t>如果您的企业没有专职的数据库管理人员，或者希望对数据库的现有备份方式进行评估，我们都可以提供协助。</w:t>
      </w:r>
    </w:p>
    <w:p w14:paraId="19F1FA05" w14:textId="77777777" w:rsidR="003367CD" w:rsidRDefault="003367CD" w:rsidP="00CB206A">
      <w:pPr>
        <w:spacing w:line="360" w:lineRule="auto"/>
      </w:pPr>
      <w:r>
        <w:rPr>
          <w:rFonts w:hint="eastAsia"/>
        </w:rPr>
        <w:t>我们提供备份方案的制定与实施，服务具体包含以下内容：</w:t>
      </w:r>
    </w:p>
    <w:p w14:paraId="7311570C" w14:textId="77777777" w:rsidR="003367CD" w:rsidRPr="009654D2" w:rsidRDefault="003367CD" w:rsidP="00CB206A">
      <w:pPr>
        <w:pStyle w:val="ab"/>
        <w:numPr>
          <w:ilvl w:val="0"/>
          <w:numId w:val="2"/>
        </w:numPr>
        <w:spacing w:line="360" w:lineRule="auto"/>
        <w:ind w:firstLineChars="0"/>
        <w:rPr>
          <w:b/>
        </w:rPr>
      </w:pPr>
      <w:r w:rsidRPr="009654D2">
        <w:rPr>
          <w:rFonts w:hint="eastAsia"/>
          <w:b/>
        </w:rPr>
        <w:t>制定备份方案</w:t>
      </w:r>
    </w:p>
    <w:p w14:paraId="7B456144" w14:textId="77777777" w:rsidR="009654D2" w:rsidRPr="009654D2" w:rsidRDefault="003367CD" w:rsidP="00F26576">
      <w:pPr>
        <w:spacing w:line="360" w:lineRule="auto"/>
        <w:ind w:firstLine="405"/>
      </w:pPr>
      <w:r>
        <w:rPr>
          <w:rFonts w:hint="eastAsia"/>
        </w:rPr>
        <w:t>我们会根据用户的具体环境，制定切实可行的数据库备份</w:t>
      </w:r>
      <w:r w:rsidR="009654D2">
        <w:rPr>
          <w:rFonts w:hint="eastAsia"/>
        </w:rPr>
        <w:t>或容灾</w:t>
      </w:r>
      <w:r>
        <w:rPr>
          <w:rFonts w:hint="eastAsia"/>
        </w:rPr>
        <w:t>方案，帮助用户保护数据安全，保证数据恢复。</w:t>
      </w:r>
    </w:p>
    <w:p w14:paraId="2FB15BED" w14:textId="77777777" w:rsidR="003367CD" w:rsidRPr="009654D2" w:rsidRDefault="003367CD" w:rsidP="00CB206A">
      <w:pPr>
        <w:pStyle w:val="ab"/>
        <w:numPr>
          <w:ilvl w:val="0"/>
          <w:numId w:val="2"/>
        </w:numPr>
        <w:spacing w:line="360" w:lineRule="auto"/>
        <w:ind w:firstLineChars="0"/>
        <w:rPr>
          <w:b/>
        </w:rPr>
      </w:pPr>
      <w:r w:rsidRPr="009654D2">
        <w:rPr>
          <w:rFonts w:hint="eastAsia"/>
          <w:b/>
        </w:rPr>
        <w:t>评估备份方案</w:t>
      </w:r>
    </w:p>
    <w:p w14:paraId="42204E11" w14:textId="77777777" w:rsidR="009654D2" w:rsidRPr="009654D2" w:rsidRDefault="003367CD" w:rsidP="00F26576">
      <w:pPr>
        <w:spacing w:line="360" w:lineRule="auto"/>
        <w:ind w:leftChars="200" w:left="420" w:firstLine="420"/>
      </w:pPr>
      <w:r>
        <w:rPr>
          <w:rFonts w:hint="eastAsia"/>
        </w:rPr>
        <w:t>也许客户已经实施了相关的备份方案，但是无法确定其是否完备，是否能够应对种种可能发生的故障，我们可以以第三方的身份，中立、客观的帮助用户评估其备份方案，确保用户的投资能够得到切实的保护和回报。</w:t>
      </w:r>
    </w:p>
    <w:p w14:paraId="6C5FBA24" w14:textId="77777777" w:rsidR="003367CD" w:rsidRPr="009654D2" w:rsidRDefault="003367CD" w:rsidP="00CB206A">
      <w:pPr>
        <w:pStyle w:val="ab"/>
        <w:numPr>
          <w:ilvl w:val="0"/>
          <w:numId w:val="2"/>
        </w:numPr>
        <w:spacing w:line="360" w:lineRule="auto"/>
        <w:ind w:firstLineChars="0"/>
        <w:rPr>
          <w:b/>
        </w:rPr>
      </w:pPr>
      <w:r w:rsidRPr="009654D2">
        <w:rPr>
          <w:rFonts w:hint="eastAsia"/>
          <w:b/>
        </w:rPr>
        <w:t>验证备份结果</w:t>
      </w:r>
    </w:p>
    <w:p w14:paraId="2F74DA5C" w14:textId="77777777" w:rsidR="003367CD" w:rsidRDefault="003367CD" w:rsidP="00F26576">
      <w:pPr>
        <w:spacing w:line="360" w:lineRule="auto"/>
        <w:ind w:firstLineChars="200" w:firstLine="420"/>
      </w:pPr>
      <w:r>
        <w:rPr>
          <w:rFonts w:hint="eastAsia"/>
        </w:rPr>
        <w:t>通过具体的恢复实验，我们可以协助用户验证具体的备份是否有效，以及演示如何使用备份进行不同级别的恢复。</w:t>
      </w:r>
    </w:p>
    <w:p w14:paraId="30E9C8D3" w14:textId="77777777" w:rsidR="003367CD" w:rsidRDefault="00833109" w:rsidP="00CB206A">
      <w:pPr>
        <w:spacing w:line="360" w:lineRule="auto"/>
        <w:ind w:firstLine="405"/>
      </w:pPr>
      <w:r>
        <w:rPr>
          <w:rFonts w:hint="eastAsia"/>
        </w:rPr>
        <w:t>或建立灾备测试环境，实现定期恢复数据库的验证需求。</w:t>
      </w:r>
    </w:p>
    <w:p w14:paraId="13CA127C" w14:textId="77777777" w:rsidR="00D15125" w:rsidRPr="00D15125" w:rsidRDefault="00D15125" w:rsidP="00CB206A">
      <w:pPr>
        <w:spacing w:line="360" w:lineRule="auto"/>
        <w:ind w:firstLine="405"/>
      </w:pPr>
    </w:p>
    <w:p w14:paraId="4A33CBA1" w14:textId="77777777" w:rsidR="003367CD" w:rsidRDefault="003367CD" w:rsidP="00CB206A">
      <w:pPr>
        <w:pStyle w:val="2"/>
        <w:numPr>
          <w:ilvl w:val="0"/>
          <w:numId w:val="1"/>
        </w:numPr>
        <w:spacing w:line="360" w:lineRule="auto"/>
      </w:pPr>
      <w:r>
        <w:rPr>
          <w:rFonts w:hint="eastAsia"/>
        </w:rPr>
        <w:lastRenderedPageBreak/>
        <w:t>数据库健康检查服务</w:t>
      </w:r>
    </w:p>
    <w:p w14:paraId="4017BC40" w14:textId="77777777" w:rsidR="003367CD" w:rsidRDefault="003367CD" w:rsidP="002673FC">
      <w:pPr>
        <w:spacing w:line="360" w:lineRule="auto"/>
        <w:ind w:firstLineChars="200" w:firstLine="420"/>
      </w:pPr>
      <w:r>
        <w:rPr>
          <w:rFonts w:hint="eastAsia"/>
        </w:rPr>
        <w:t>数据库的健康检查服务是一种例行的现场支持服务，通过健康检查，可以对数据库的运行状况进行分析。</w:t>
      </w:r>
    </w:p>
    <w:p w14:paraId="699DB824" w14:textId="77777777" w:rsidR="003367CD" w:rsidRDefault="003367CD" w:rsidP="00CB206A">
      <w:pPr>
        <w:spacing w:line="360" w:lineRule="auto"/>
      </w:pPr>
      <w:r>
        <w:rPr>
          <w:rFonts w:hint="eastAsia"/>
        </w:rPr>
        <w:t>及时发现潜在的性能问题、数据库异常，从而达到防患于未然的目的。</w:t>
      </w:r>
    </w:p>
    <w:p w14:paraId="62AE3590" w14:textId="77777777" w:rsidR="003367CD" w:rsidRDefault="003367CD" w:rsidP="00CB206A">
      <w:pPr>
        <w:spacing w:line="360" w:lineRule="auto"/>
      </w:pPr>
      <w:r>
        <w:rPr>
          <w:rFonts w:hint="eastAsia"/>
        </w:rPr>
        <w:t>数据库健康检查主要涉及以下四个方面：</w:t>
      </w:r>
    </w:p>
    <w:p w14:paraId="5049B226" w14:textId="77777777" w:rsidR="003367CD" w:rsidRDefault="003367CD" w:rsidP="00CB206A">
      <w:pPr>
        <w:spacing w:line="360" w:lineRule="auto"/>
        <w:ind w:leftChars="300" w:left="630"/>
      </w:pPr>
      <w:r>
        <w:rPr>
          <w:rFonts w:hint="eastAsia"/>
        </w:rPr>
        <w:t>系统和数据库的可用性</w:t>
      </w:r>
    </w:p>
    <w:p w14:paraId="364437AB" w14:textId="77777777" w:rsidR="003367CD" w:rsidRDefault="003367CD" w:rsidP="00CB206A">
      <w:pPr>
        <w:spacing w:line="360" w:lineRule="auto"/>
        <w:ind w:leftChars="300" w:left="630"/>
      </w:pPr>
      <w:r>
        <w:rPr>
          <w:rFonts w:hint="eastAsia"/>
        </w:rPr>
        <w:t>系统和数据库的完整性</w:t>
      </w:r>
    </w:p>
    <w:p w14:paraId="7218691E" w14:textId="77777777" w:rsidR="003367CD" w:rsidRDefault="003367CD" w:rsidP="00CB206A">
      <w:pPr>
        <w:spacing w:line="360" w:lineRule="auto"/>
        <w:ind w:leftChars="300" w:left="630"/>
      </w:pPr>
      <w:r>
        <w:rPr>
          <w:rFonts w:hint="eastAsia"/>
        </w:rPr>
        <w:t>系统、数据库和应用的性能</w:t>
      </w:r>
    </w:p>
    <w:p w14:paraId="2D85A779" w14:textId="77777777" w:rsidR="003367CD" w:rsidRDefault="003367CD" w:rsidP="00CB206A">
      <w:pPr>
        <w:spacing w:line="360" w:lineRule="auto"/>
        <w:ind w:leftChars="300" w:left="630"/>
      </w:pPr>
      <w:r>
        <w:rPr>
          <w:rFonts w:hint="eastAsia"/>
        </w:rPr>
        <w:t>系统备份和恢复方案评估</w:t>
      </w:r>
    </w:p>
    <w:p w14:paraId="7B76A54B" w14:textId="77777777" w:rsidR="003367CD" w:rsidRDefault="003367CD" w:rsidP="00CB206A">
      <w:pPr>
        <w:spacing w:line="360" w:lineRule="auto"/>
      </w:pPr>
      <w:r>
        <w:rPr>
          <w:rFonts w:hint="eastAsia"/>
        </w:rPr>
        <w:t>根据用户需求的不同，健康检查服务可能包含以下内容：</w:t>
      </w:r>
    </w:p>
    <w:p w14:paraId="11B0345F" w14:textId="77777777" w:rsidR="003367CD" w:rsidRPr="00E536FD" w:rsidRDefault="003367CD" w:rsidP="00CB206A">
      <w:pPr>
        <w:spacing w:line="360" w:lineRule="auto"/>
        <w:rPr>
          <w:b/>
        </w:rPr>
      </w:pPr>
      <w:r w:rsidRPr="00E536FD">
        <w:rPr>
          <w:rFonts w:hint="eastAsia"/>
          <w:b/>
        </w:rPr>
        <w:t>1.</w:t>
      </w:r>
      <w:r w:rsidRPr="00E536FD">
        <w:rPr>
          <w:rFonts w:hint="eastAsia"/>
          <w:b/>
        </w:rPr>
        <w:t>日志分析</w:t>
      </w:r>
    </w:p>
    <w:p w14:paraId="2FD5D962" w14:textId="77777777" w:rsidR="003367CD" w:rsidRDefault="003367CD" w:rsidP="002673FC">
      <w:pPr>
        <w:spacing w:line="360" w:lineRule="auto"/>
        <w:ind w:firstLineChars="200" w:firstLine="420"/>
      </w:pPr>
      <w:r>
        <w:rPr>
          <w:rFonts w:hint="eastAsia"/>
        </w:rPr>
        <w:t>检查并分析系统日志及跟踪文件，发现并排除数据库系统错误隐患，正常的日志分析对于数据库来说至关重要。</w:t>
      </w:r>
    </w:p>
    <w:p w14:paraId="3A015945" w14:textId="77777777" w:rsidR="003367CD" w:rsidRPr="00E536FD" w:rsidRDefault="003367CD" w:rsidP="00CB206A">
      <w:pPr>
        <w:spacing w:line="360" w:lineRule="auto"/>
        <w:rPr>
          <w:b/>
        </w:rPr>
      </w:pPr>
      <w:r w:rsidRPr="00E536FD">
        <w:rPr>
          <w:rFonts w:hint="eastAsia"/>
          <w:b/>
        </w:rPr>
        <w:t>2.</w:t>
      </w:r>
      <w:r w:rsidRPr="00E536FD">
        <w:rPr>
          <w:rFonts w:hint="eastAsia"/>
          <w:b/>
        </w:rPr>
        <w:t>数据库性能分析</w:t>
      </w:r>
    </w:p>
    <w:p w14:paraId="60CA8FA5" w14:textId="77777777" w:rsidR="003367CD" w:rsidRDefault="003367CD" w:rsidP="002673FC">
      <w:pPr>
        <w:spacing w:line="360" w:lineRule="auto"/>
        <w:ind w:firstLineChars="200" w:firstLine="420"/>
      </w:pPr>
      <w:r>
        <w:rPr>
          <w:rFonts w:hint="eastAsia"/>
        </w:rPr>
        <w:t>通过收集信息对数据库进行性能分析，得出数据库的运行状况报告，帮助用户了解数据库的健康状况。</w:t>
      </w:r>
    </w:p>
    <w:p w14:paraId="55F59624" w14:textId="77777777" w:rsidR="00935559" w:rsidRDefault="003367CD" w:rsidP="000A5072">
      <w:pPr>
        <w:spacing w:line="360" w:lineRule="auto"/>
      </w:pPr>
      <w:r>
        <w:rPr>
          <w:rFonts w:hint="eastAsia"/>
        </w:rPr>
        <w:t>为用户的优化、扩容、升级等工作提供有力的支撑。</w:t>
      </w:r>
    </w:p>
    <w:p w14:paraId="498DBDD1" w14:textId="77777777" w:rsidR="003367CD" w:rsidRPr="00935559" w:rsidRDefault="003367CD" w:rsidP="00935559">
      <w:pPr>
        <w:spacing w:line="360" w:lineRule="auto"/>
      </w:pPr>
      <w:r w:rsidRPr="00E536FD">
        <w:rPr>
          <w:rFonts w:hint="eastAsia"/>
          <w:b/>
        </w:rPr>
        <w:t>3.</w:t>
      </w:r>
      <w:r w:rsidRPr="00E536FD">
        <w:rPr>
          <w:rFonts w:hint="eastAsia"/>
          <w:b/>
        </w:rPr>
        <w:t>空间检测</w:t>
      </w:r>
    </w:p>
    <w:p w14:paraId="5DB7D37D" w14:textId="77777777" w:rsidR="003367CD" w:rsidRDefault="003367CD" w:rsidP="00CB206A">
      <w:pPr>
        <w:spacing w:line="360" w:lineRule="auto"/>
        <w:ind w:leftChars="100" w:left="210"/>
      </w:pPr>
      <w:r>
        <w:rPr>
          <w:rFonts w:hint="eastAsia"/>
        </w:rPr>
        <w:t>检查数据库空间的使用情况，提供空间使用报告，为用户合理规划空间使用、充分利用资源提供建议。</w:t>
      </w:r>
    </w:p>
    <w:p w14:paraId="70395712" w14:textId="77777777" w:rsidR="003367CD" w:rsidRDefault="003367CD" w:rsidP="00CB206A">
      <w:pPr>
        <w:spacing w:line="360" w:lineRule="auto"/>
        <w:ind w:leftChars="100" w:left="210"/>
      </w:pPr>
      <w:r>
        <w:rPr>
          <w:rFonts w:hint="eastAsia"/>
        </w:rPr>
        <w:t>健康检查的服务内容还包括</w:t>
      </w:r>
      <w:r>
        <w:rPr>
          <w:rFonts w:hint="eastAsia"/>
        </w:rPr>
        <w:t>:</w:t>
      </w:r>
    </w:p>
    <w:p w14:paraId="62CE469F" w14:textId="77777777" w:rsidR="003367CD" w:rsidRDefault="003367CD" w:rsidP="00CB206A">
      <w:pPr>
        <w:spacing w:line="360" w:lineRule="auto"/>
        <w:ind w:leftChars="100" w:left="210"/>
      </w:pPr>
      <w:r>
        <w:rPr>
          <w:rFonts w:hint="eastAsia"/>
        </w:rPr>
        <w:t>检查数据库结构、初始化参数、主要配置文件</w:t>
      </w:r>
    </w:p>
    <w:p w14:paraId="1E782FFC" w14:textId="77777777" w:rsidR="003367CD" w:rsidRDefault="003367CD" w:rsidP="00CB206A">
      <w:pPr>
        <w:spacing w:line="360" w:lineRule="auto"/>
        <w:ind w:leftChars="100" w:left="210"/>
      </w:pPr>
      <w:r>
        <w:rPr>
          <w:rFonts w:hint="eastAsia"/>
        </w:rPr>
        <w:t>检查系统和数据库判断是否需要应用最新的补丁集</w:t>
      </w:r>
    </w:p>
    <w:p w14:paraId="03D59172" w14:textId="77777777" w:rsidR="003367CD" w:rsidRDefault="003367CD" w:rsidP="00CB206A">
      <w:pPr>
        <w:spacing w:line="360" w:lineRule="auto"/>
        <w:ind w:leftChars="100" w:left="210"/>
      </w:pPr>
      <w:r>
        <w:rPr>
          <w:rFonts w:hint="eastAsia"/>
        </w:rPr>
        <w:t>检查数据库备份的完整性等</w:t>
      </w:r>
    </w:p>
    <w:p w14:paraId="33396D0D" w14:textId="77777777" w:rsidR="0073163B" w:rsidRDefault="003367CD" w:rsidP="00935559">
      <w:pPr>
        <w:spacing w:line="360" w:lineRule="auto"/>
        <w:ind w:firstLineChars="100" w:firstLine="210"/>
      </w:pPr>
      <w:r>
        <w:rPr>
          <w:rFonts w:hint="eastAsia"/>
        </w:rPr>
        <w:t>健康检查是数据库稳定运行的保障，业务系统都应当进行例行的健康检查工作。</w:t>
      </w:r>
    </w:p>
    <w:p w14:paraId="3D194CC3" w14:textId="77777777" w:rsidR="0073163B" w:rsidRDefault="0073163B" w:rsidP="0073163B">
      <w:pPr>
        <w:pStyle w:val="2"/>
        <w:numPr>
          <w:ilvl w:val="0"/>
          <w:numId w:val="1"/>
        </w:numPr>
        <w:spacing w:line="360" w:lineRule="auto"/>
      </w:pPr>
      <w:r>
        <w:rPr>
          <w:rFonts w:hint="eastAsia"/>
        </w:rPr>
        <w:t>数据库容灾，高可用方案设计</w:t>
      </w:r>
    </w:p>
    <w:p w14:paraId="0EA2A1CB" w14:textId="77777777" w:rsidR="0073163B" w:rsidRPr="00D15125" w:rsidRDefault="0073163B" w:rsidP="00E12870">
      <w:pPr>
        <w:spacing w:line="360" w:lineRule="auto"/>
        <w:ind w:firstLineChars="200" w:firstLine="420"/>
      </w:pPr>
      <w:r>
        <w:rPr>
          <w:rFonts w:hint="eastAsia"/>
        </w:rPr>
        <w:t>数据库备份策略固为重要，但恢复也需要时间，尤其针对一些</w:t>
      </w:r>
      <w:r>
        <w:rPr>
          <w:rFonts w:hint="eastAsia"/>
        </w:rPr>
        <w:t>24</w:t>
      </w:r>
      <w:r>
        <w:rPr>
          <w:rFonts w:hint="eastAsia"/>
        </w:rPr>
        <w:t>小时不能停机的业务系统来说，时间就是金钱，</w:t>
      </w:r>
      <w:r w:rsidR="0098644C">
        <w:rPr>
          <w:rFonts w:hint="eastAsia"/>
        </w:rPr>
        <w:t>不允许停机时间。</w:t>
      </w:r>
      <w:r w:rsidR="00686E8C">
        <w:rPr>
          <w:rFonts w:hint="eastAsia"/>
        </w:rPr>
        <w:t>针对这种需求，我们提供</w:t>
      </w:r>
      <w:r>
        <w:rPr>
          <w:rFonts w:hint="eastAsia"/>
        </w:rPr>
        <w:t>严谨可靠的高可用数据容灾方案，确保在数据库发生意外损坏的情况，业务能第一时间恢复，我们会根据客户的实际环境，业务需求等因素</w:t>
      </w:r>
      <w:r w:rsidR="00110CB5">
        <w:rPr>
          <w:rFonts w:hint="eastAsia"/>
        </w:rPr>
        <w:t>，</w:t>
      </w:r>
      <w:r>
        <w:rPr>
          <w:rFonts w:hint="eastAsia"/>
        </w:rPr>
        <w:t>设计合理的数据库高可用容灾方案，如目前主流的</w:t>
      </w:r>
      <w:r>
        <w:rPr>
          <w:rFonts w:hint="eastAsia"/>
        </w:rPr>
        <w:t>Active Dataguard</w:t>
      </w:r>
      <w:r>
        <w:rPr>
          <w:rFonts w:hint="eastAsia"/>
        </w:rPr>
        <w:t>，</w:t>
      </w:r>
      <w:r>
        <w:rPr>
          <w:rFonts w:hint="eastAsia"/>
        </w:rPr>
        <w:t>Goldengate</w:t>
      </w:r>
      <w:r>
        <w:rPr>
          <w:rFonts w:hint="eastAsia"/>
        </w:rPr>
        <w:t>，</w:t>
      </w:r>
      <w:proofErr w:type="spellStart"/>
      <w:r>
        <w:rPr>
          <w:rFonts w:hint="eastAsia"/>
        </w:rPr>
        <w:t>RAC+</w:t>
      </w:r>
      <w:r w:rsidR="00E12870">
        <w:rPr>
          <w:rFonts w:hint="eastAsia"/>
        </w:rPr>
        <w:t>dg</w:t>
      </w:r>
      <w:proofErr w:type="spellEnd"/>
      <w:r w:rsidR="00E12870">
        <w:rPr>
          <w:rFonts w:hint="eastAsia"/>
        </w:rPr>
        <w:t>/</w:t>
      </w:r>
      <w:proofErr w:type="spellStart"/>
      <w:r w:rsidR="00E12870">
        <w:rPr>
          <w:rFonts w:hint="eastAsia"/>
        </w:rPr>
        <w:t>ogg</w:t>
      </w:r>
      <w:proofErr w:type="spellEnd"/>
      <w:r w:rsidR="0044015E">
        <w:rPr>
          <w:rFonts w:hint="eastAsia"/>
        </w:rPr>
        <w:t>，</w:t>
      </w:r>
      <w:proofErr w:type="spellStart"/>
      <w:r w:rsidR="0044015E">
        <w:t>a</w:t>
      </w:r>
      <w:r w:rsidR="0044015E">
        <w:rPr>
          <w:rFonts w:hint="eastAsia"/>
        </w:rPr>
        <w:t>ll</w:t>
      </w:r>
      <w:r w:rsidR="0044015E">
        <w:t>ways</w:t>
      </w:r>
      <w:proofErr w:type="spellEnd"/>
      <w:r w:rsidR="0044015E">
        <w:rPr>
          <w:rFonts w:hint="eastAsia"/>
        </w:rPr>
        <w:t xml:space="preserve"> on</w:t>
      </w:r>
      <w:r w:rsidR="00E12870">
        <w:rPr>
          <w:rFonts w:hint="eastAsia"/>
        </w:rPr>
        <w:t>等方案，我们有非常丰富的设计与实施经验，确保客户数据万无一失，</w:t>
      </w:r>
      <w:r w:rsidR="00110CB5">
        <w:rPr>
          <w:rFonts w:hint="eastAsia"/>
        </w:rPr>
        <w:t>永</w:t>
      </w:r>
      <w:r w:rsidR="00E12870">
        <w:rPr>
          <w:rFonts w:hint="eastAsia"/>
        </w:rPr>
        <w:t>不停机对外服务。</w:t>
      </w:r>
    </w:p>
    <w:p w14:paraId="1025B121" w14:textId="77777777" w:rsidR="003367CD" w:rsidRDefault="003367CD" w:rsidP="00CB206A">
      <w:pPr>
        <w:pStyle w:val="2"/>
        <w:numPr>
          <w:ilvl w:val="0"/>
          <w:numId w:val="1"/>
        </w:numPr>
        <w:spacing w:line="360" w:lineRule="auto"/>
      </w:pPr>
      <w:r>
        <w:rPr>
          <w:rFonts w:hint="eastAsia"/>
        </w:rPr>
        <w:t>数据库紧急救援服务</w:t>
      </w:r>
    </w:p>
    <w:p w14:paraId="1109044D" w14:textId="77777777" w:rsidR="003367CD" w:rsidRDefault="003367CD" w:rsidP="00F93440">
      <w:pPr>
        <w:spacing w:line="360" w:lineRule="auto"/>
        <w:ind w:leftChars="200" w:left="420"/>
      </w:pPr>
      <w:r>
        <w:rPr>
          <w:rFonts w:hint="eastAsia"/>
        </w:rPr>
        <w:t>数据库系统是用户业务系统的核心，当出现一些紧急情况时，用户可能需要紧急援助服务。</w:t>
      </w:r>
    </w:p>
    <w:p w14:paraId="21F6B220" w14:textId="77777777" w:rsidR="003367CD" w:rsidRDefault="003367CD" w:rsidP="00F93440">
      <w:pPr>
        <w:spacing w:line="360" w:lineRule="auto"/>
        <w:ind w:leftChars="200" w:left="420"/>
      </w:pPr>
      <w:r>
        <w:rPr>
          <w:rFonts w:hint="eastAsia"/>
        </w:rPr>
        <w:t>本公司致力于协助客户解决数据库系统在任何时间出现的技术问题。</w:t>
      </w:r>
    </w:p>
    <w:p w14:paraId="101C394A" w14:textId="77777777" w:rsidR="003367CD" w:rsidRDefault="003367CD" w:rsidP="00F93440">
      <w:pPr>
        <w:spacing w:line="360" w:lineRule="auto"/>
        <w:ind w:leftChars="200" w:left="420"/>
      </w:pPr>
      <w:r>
        <w:rPr>
          <w:rFonts w:hint="eastAsia"/>
        </w:rPr>
        <w:t>由于数据库系统承载了用户的核心价值，所以在进行故障处理时应该极其谨慎，尤其是</w:t>
      </w:r>
      <w:r>
        <w:rPr>
          <w:rFonts w:hint="eastAsia"/>
        </w:rPr>
        <w:t>Oracle</w:t>
      </w:r>
      <w:r>
        <w:rPr>
          <w:rFonts w:hint="eastAsia"/>
        </w:rPr>
        <w:t>数据库系统，不当的恢复尝试可能会导致数据库出现不可逆转故障。</w:t>
      </w:r>
    </w:p>
    <w:p w14:paraId="25CE802F" w14:textId="77777777" w:rsidR="003367CD" w:rsidRDefault="003367CD" w:rsidP="00F93440">
      <w:pPr>
        <w:spacing w:line="360" w:lineRule="auto"/>
        <w:ind w:leftChars="200" w:left="420"/>
      </w:pPr>
      <w:r>
        <w:rPr>
          <w:rFonts w:hint="eastAsia"/>
        </w:rPr>
        <w:t>我们建议用户当出现紧急情况时，最重要的是：保留现场。然后请</w:t>
      </w:r>
      <w:r w:rsidR="00096391">
        <w:rPr>
          <w:rFonts w:hint="eastAsia"/>
        </w:rPr>
        <w:t>我司</w:t>
      </w:r>
      <w:r>
        <w:rPr>
          <w:rFonts w:hint="eastAsia"/>
        </w:rPr>
        <w:t>专业人员进行评估判断。</w:t>
      </w:r>
    </w:p>
    <w:p w14:paraId="7E185CAB" w14:textId="77777777" w:rsidR="003367CD" w:rsidRDefault="003367CD" w:rsidP="00F93440">
      <w:pPr>
        <w:spacing w:line="360" w:lineRule="auto"/>
        <w:ind w:leftChars="200" w:left="420"/>
      </w:pPr>
      <w:r>
        <w:rPr>
          <w:rFonts w:hint="eastAsia"/>
        </w:rPr>
        <w:lastRenderedPageBreak/>
        <w:t>越是重要的数据库系统，处理问题时就越应当谨慎。</w:t>
      </w:r>
    </w:p>
    <w:p w14:paraId="07A804E9" w14:textId="77777777" w:rsidR="003367CD" w:rsidRDefault="003367CD" w:rsidP="00F93440">
      <w:pPr>
        <w:spacing w:line="360" w:lineRule="auto"/>
        <w:ind w:leftChars="200" w:left="420"/>
      </w:pPr>
      <w:r>
        <w:rPr>
          <w:rFonts w:hint="eastAsia"/>
        </w:rPr>
        <w:t>我们提供紧急援助服务可能涵盖以下内容：</w:t>
      </w:r>
    </w:p>
    <w:p w14:paraId="53D10AA0" w14:textId="77777777" w:rsidR="003367CD" w:rsidRPr="00E536FD" w:rsidRDefault="003367CD" w:rsidP="00CB206A">
      <w:pPr>
        <w:spacing w:line="360" w:lineRule="auto"/>
        <w:rPr>
          <w:b/>
        </w:rPr>
      </w:pPr>
      <w:r w:rsidRPr="00E536FD">
        <w:rPr>
          <w:rFonts w:hint="eastAsia"/>
          <w:b/>
        </w:rPr>
        <w:t xml:space="preserve"> 1. </w:t>
      </w:r>
      <w:r w:rsidRPr="00E536FD">
        <w:rPr>
          <w:rFonts w:hint="eastAsia"/>
          <w:b/>
        </w:rPr>
        <w:t>数据库不明原因宕机，无法启动</w:t>
      </w:r>
    </w:p>
    <w:p w14:paraId="15918DDE" w14:textId="77777777" w:rsidR="003367CD" w:rsidRDefault="003367CD" w:rsidP="005F2D7B">
      <w:pPr>
        <w:spacing w:line="360" w:lineRule="auto"/>
        <w:ind w:leftChars="200" w:left="420" w:firstLineChars="200" w:firstLine="420"/>
      </w:pPr>
      <w:r>
        <w:rPr>
          <w:rFonts w:hint="eastAsia"/>
        </w:rPr>
        <w:t>不管是单机、双机热备份（</w:t>
      </w:r>
      <w:r>
        <w:rPr>
          <w:rFonts w:hint="eastAsia"/>
        </w:rPr>
        <w:t>HA</w:t>
      </w:r>
      <w:r>
        <w:rPr>
          <w:rFonts w:hint="eastAsia"/>
        </w:rPr>
        <w:t>系统）、</w:t>
      </w:r>
      <w:r>
        <w:rPr>
          <w:rFonts w:hint="eastAsia"/>
        </w:rPr>
        <w:t>RAC(Oracle Real Application)</w:t>
      </w:r>
      <w:r w:rsidR="00960D68">
        <w:rPr>
          <w:rFonts w:hint="eastAsia"/>
        </w:rPr>
        <w:t>还是</w:t>
      </w:r>
      <w:proofErr w:type="spellStart"/>
      <w:r w:rsidR="00960D68">
        <w:rPr>
          <w:rFonts w:hint="eastAsia"/>
        </w:rPr>
        <w:t>al</w:t>
      </w:r>
      <w:r w:rsidR="00372121">
        <w:rPr>
          <w:rFonts w:hint="eastAsia"/>
        </w:rPr>
        <w:t>l</w:t>
      </w:r>
      <w:r w:rsidR="00960D68">
        <w:rPr>
          <w:rFonts w:hint="eastAsia"/>
        </w:rPr>
        <w:t>ways</w:t>
      </w:r>
      <w:proofErr w:type="spellEnd"/>
      <w:r w:rsidR="00960D68">
        <w:rPr>
          <w:rFonts w:hint="eastAsia"/>
        </w:rPr>
        <w:t xml:space="preserve"> on</w:t>
      </w:r>
      <w:r>
        <w:rPr>
          <w:rFonts w:hint="eastAsia"/>
        </w:rPr>
        <w:t>环境</w:t>
      </w:r>
      <w:r w:rsidR="00960D68">
        <w:rPr>
          <w:rFonts w:hint="eastAsia"/>
        </w:rPr>
        <w:t>等</w:t>
      </w:r>
      <w:r>
        <w:rPr>
          <w:rFonts w:hint="eastAsia"/>
        </w:rPr>
        <w:t>，如果数据库出现异常宕机，并且无法重新启动，那你可能面对了极为严重的问题。</w:t>
      </w:r>
      <w:r w:rsidR="00E536FD">
        <w:rPr>
          <w:rFonts w:hint="eastAsia"/>
        </w:rPr>
        <w:t>我们将第一时间分析客户提供的报错与日志，找到稳妥的恢复方案。</w:t>
      </w:r>
    </w:p>
    <w:p w14:paraId="0BFC4D27" w14:textId="77777777" w:rsidR="002A44FE" w:rsidRPr="002A44FE" w:rsidRDefault="002A44FE" w:rsidP="00CB206A">
      <w:pPr>
        <w:spacing w:line="360" w:lineRule="auto"/>
        <w:ind w:leftChars="200" w:left="420" w:firstLine="420"/>
      </w:pPr>
    </w:p>
    <w:p w14:paraId="692879ED" w14:textId="77777777" w:rsidR="003367CD" w:rsidRPr="00E536FD" w:rsidRDefault="003367CD" w:rsidP="00CB206A">
      <w:pPr>
        <w:spacing w:line="360" w:lineRule="auto"/>
        <w:rPr>
          <w:b/>
        </w:rPr>
      </w:pPr>
      <w:r w:rsidRPr="00E536FD">
        <w:rPr>
          <w:rFonts w:hint="eastAsia"/>
          <w:b/>
        </w:rPr>
        <w:t xml:space="preserve"> 2.</w:t>
      </w:r>
      <w:r w:rsidRPr="00E536FD">
        <w:rPr>
          <w:rFonts w:hint="eastAsia"/>
          <w:b/>
        </w:rPr>
        <w:t>数据块损坏</w:t>
      </w:r>
    </w:p>
    <w:p w14:paraId="50DA721B" w14:textId="77777777" w:rsidR="00E536FD" w:rsidRDefault="003367CD" w:rsidP="00E536FD">
      <w:pPr>
        <w:spacing w:line="360" w:lineRule="auto"/>
        <w:ind w:leftChars="200" w:left="420" w:firstLine="420"/>
      </w:pPr>
      <w:r>
        <w:rPr>
          <w:rFonts w:hint="eastAsia"/>
        </w:rPr>
        <w:t>当数据库出现坏块时，这通常意味着数据库出现了不一致或者</w:t>
      </w:r>
      <w:r w:rsidR="00096391">
        <w:rPr>
          <w:rFonts w:hint="eastAsia"/>
        </w:rPr>
        <w:t>业务存在部分报错迹象，如没有物理备份，损失将是灾难性的，面对这种被动情况，我们将采用非常规手段，</w:t>
      </w:r>
      <w:r w:rsidR="00E10602">
        <w:rPr>
          <w:rFonts w:hint="eastAsia"/>
        </w:rPr>
        <w:t>修复屏蔽坏块，让客户数据损失降低到最小程度。</w:t>
      </w:r>
    </w:p>
    <w:p w14:paraId="67585D0F" w14:textId="77777777" w:rsidR="003367CD" w:rsidRDefault="003367CD" w:rsidP="00E536FD">
      <w:pPr>
        <w:spacing w:line="360" w:lineRule="auto"/>
        <w:ind w:leftChars="200" w:left="420" w:firstLine="420"/>
      </w:pPr>
    </w:p>
    <w:p w14:paraId="43F6EDD4" w14:textId="77777777" w:rsidR="003367CD" w:rsidRPr="00E536FD" w:rsidRDefault="003367CD" w:rsidP="00CB206A">
      <w:pPr>
        <w:spacing w:line="360" w:lineRule="auto"/>
        <w:rPr>
          <w:b/>
        </w:rPr>
      </w:pPr>
      <w:r w:rsidRPr="00E536FD">
        <w:rPr>
          <w:rFonts w:hint="eastAsia"/>
          <w:b/>
        </w:rPr>
        <w:t xml:space="preserve"> 3.</w:t>
      </w:r>
      <w:r w:rsidRPr="00E536FD">
        <w:rPr>
          <w:rFonts w:hint="eastAsia"/>
          <w:b/>
        </w:rPr>
        <w:t>数据的误删除</w:t>
      </w:r>
    </w:p>
    <w:p w14:paraId="730EAEA3" w14:textId="77777777" w:rsidR="003367CD" w:rsidRDefault="003367CD" w:rsidP="005F2D7B">
      <w:pPr>
        <w:spacing w:line="360" w:lineRule="auto"/>
        <w:ind w:leftChars="200" w:left="420" w:firstLineChars="200" w:firstLine="420"/>
      </w:pPr>
      <w:r>
        <w:rPr>
          <w:rFonts w:hint="eastAsia"/>
        </w:rPr>
        <w:t>由于用户的一些意外或误操作，可能会导致数据的误删除，比如错误操作</w:t>
      </w:r>
      <w:r>
        <w:rPr>
          <w:rFonts w:hint="eastAsia"/>
        </w:rPr>
        <w:t>DELETE</w:t>
      </w:r>
      <w:r>
        <w:rPr>
          <w:rFonts w:hint="eastAsia"/>
        </w:rPr>
        <w:t>掉业务数据，并且提交（</w:t>
      </w:r>
      <w:r>
        <w:rPr>
          <w:rFonts w:hint="eastAsia"/>
        </w:rPr>
        <w:t>Commit</w:t>
      </w:r>
      <w:r>
        <w:rPr>
          <w:rFonts w:hint="eastAsia"/>
        </w:rPr>
        <w:t>）了事务；还有可能因为意外的</w:t>
      </w:r>
      <w:r>
        <w:rPr>
          <w:rFonts w:hint="eastAsia"/>
        </w:rPr>
        <w:t>Truncate</w:t>
      </w:r>
      <w:r>
        <w:rPr>
          <w:rFonts w:hint="eastAsia"/>
        </w:rPr>
        <w:t>等操作，损失了数据；此外一些不当的</w:t>
      </w:r>
      <w:r>
        <w:rPr>
          <w:rFonts w:hint="eastAsia"/>
        </w:rPr>
        <w:t>DROP</w:t>
      </w:r>
      <w:r>
        <w:rPr>
          <w:rFonts w:hint="eastAsia"/>
        </w:rPr>
        <w:t>操作也是经常会发生的情况。</w:t>
      </w:r>
    </w:p>
    <w:p w14:paraId="154E8E24" w14:textId="77777777" w:rsidR="003367CD" w:rsidRDefault="003367CD" w:rsidP="00E536FD">
      <w:pPr>
        <w:spacing w:line="360" w:lineRule="auto"/>
        <w:ind w:leftChars="200" w:left="420" w:firstLine="420"/>
      </w:pPr>
      <w:r>
        <w:rPr>
          <w:rFonts w:hint="eastAsia"/>
        </w:rPr>
        <w:t>如果遭遇了这些意外，您需要做的是，尽快停止数据库服务，或者备份相关的数据文件，然后联系我们，我们能够迅速的帮助客户从这些故障中恢复出来。</w:t>
      </w:r>
    </w:p>
    <w:p w14:paraId="01AFB65A" w14:textId="77777777" w:rsidR="00E536FD" w:rsidRPr="00E536FD" w:rsidRDefault="00E536FD" w:rsidP="00E536FD">
      <w:pPr>
        <w:spacing w:line="360" w:lineRule="auto"/>
        <w:ind w:leftChars="200" w:left="420" w:firstLine="420"/>
      </w:pPr>
    </w:p>
    <w:p w14:paraId="4CF341CF" w14:textId="77777777" w:rsidR="003367CD" w:rsidRPr="00E536FD" w:rsidRDefault="003266A5" w:rsidP="00694971">
      <w:pPr>
        <w:spacing w:line="360" w:lineRule="auto"/>
        <w:ind w:firstLineChars="49" w:firstLine="103"/>
        <w:rPr>
          <w:b/>
        </w:rPr>
      </w:pPr>
      <w:r>
        <w:rPr>
          <w:rFonts w:hint="eastAsia"/>
          <w:b/>
        </w:rPr>
        <w:t>4</w:t>
      </w:r>
      <w:r w:rsidR="003367CD" w:rsidRPr="00E536FD">
        <w:rPr>
          <w:rFonts w:hint="eastAsia"/>
          <w:b/>
        </w:rPr>
        <w:t>.</w:t>
      </w:r>
      <w:r w:rsidR="003367CD" w:rsidRPr="00E536FD">
        <w:rPr>
          <w:rFonts w:hint="eastAsia"/>
          <w:b/>
        </w:rPr>
        <w:t>系统表空间（</w:t>
      </w:r>
      <w:r w:rsidR="003367CD" w:rsidRPr="00E536FD">
        <w:rPr>
          <w:rFonts w:hint="eastAsia"/>
          <w:b/>
        </w:rPr>
        <w:t>SYSTEM</w:t>
      </w:r>
      <w:r w:rsidR="003367CD" w:rsidRPr="00E536FD">
        <w:rPr>
          <w:rFonts w:hint="eastAsia"/>
          <w:b/>
        </w:rPr>
        <w:t>）</w:t>
      </w:r>
      <w:r w:rsidR="006A3BD7" w:rsidRPr="00E536FD">
        <w:rPr>
          <w:rFonts w:hint="eastAsia"/>
          <w:b/>
        </w:rPr>
        <w:t>或</w:t>
      </w:r>
      <w:r w:rsidR="006A3BD7" w:rsidRPr="00E536FD">
        <w:rPr>
          <w:rFonts w:hint="eastAsia"/>
          <w:b/>
        </w:rPr>
        <w:t>UNDO</w:t>
      </w:r>
      <w:r w:rsidR="003367CD" w:rsidRPr="00E536FD">
        <w:rPr>
          <w:rFonts w:hint="eastAsia"/>
          <w:b/>
        </w:rPr>
        <w:t>表空间损坏</w:t>
      </w:r>
    </w:p>
    <w:p w14:paraId="2B307500" w14:textId="77777777" w:rsidR="002A44FE" w:rsidRDefault="003367CD" w:rsidP="00E536FD">
      <w:pPr>
        <w:spacing w:line="360" w:lineRule="auto"/>
        <w:ind w:leftChars="200" w:left="420" w:firstLine="420"/>
      </w:pPr>
      <w:r>
        <w:rPr>
          <w:rFonts w:hint="eastAsia"/>
        </w:rPr>
        <w:t>对于</w:t>
      </w:r>
      <w:r>
        <w:rPr>
          <w:rFonts w:hint="eastAsia"/>
        </w:rPr>
        <w:t>Oracle</w:t>
      </w:r>
      <w:r>
        <w:rPr>
          <w:rFonts w:hint="eastAsia"/>
        </w:rPr>
        <w:t>数据库来说，系统表空间是数据库的核心所在，如果</w:t>
      </w:r>
      <w:r>
        <w:rPr>
          <w:rFonts w:hint="eastAsia"/>
        </w:rPr>
        <w:t>SYSTEM</w:t>
      </w:r>
      <w:r>
        <w:rPr>
          <w:rFonts w:hint="eastAsia"/>
        </w:rPr>
        <w:t>表空间损坏，则数据库可能会无法启动。在面对这种情况时，如果存在有效的备份，可以通过备份进行数据恢复，如果不存在有效备份，那么我们可以协助您</w:t>
      </w:r>
      <w:r w:rsidR="00E536FD">
        <w:rPr>
          <w:rFonts w:hint="eastAsia"/>
        </w:rPr>
        <w:t>进行特殊情况下的数据恢复。</w:t>
      </w:r>
    </w:p>
    <w:p w14:paraId="7D054076" w14:textId="77777777" w:rsidR="00E536FD" w:rsidRDefault="00E536FD" w:rsidP="00E536FD">
      <w:pPr>
        <w:spacing w:line="360" w:lineRule="auto"/>
        <w:ind w:leftChars="200" w:left="420" w:firstLine="420"/>
      </w:pPr>
    </w:p>
    <w:p w14:paraId="4D86E94D" w14:textId="77777777" w:rsidR="003367CD" w:rsidRPr="00E536FD" w:rsidRDefault="003367CD" w:rsidP="00CB206A">
      <w:pPr>
        <w:spacing w:line="360" w:lineRule="auto"/>
        <w:rPr>
          <w:b/>
        </w:rPr>
      </w:pPr>
      <w:r w:rsidRPr="00E536FD">
        <w:rPr>
          <w:rFonts w:hint="eastAsia"/>
          <w:b/>
        </w:rPr>
        <w:t xml:space="preserve"> </w:t>
      </w:r>
      <w:r w:rsidR="003266A5">
        <w:rPr>
          <w:rFonts w:hint="eastAsia"/>
          <w:b/>
        </w:rPr>
        <w:t xml:space="preserve"> 5</w:t>
      </w:r>
      <w:r w:rsidRPr="00E536FD">
        <w:rPr>
          <w:rFonts w:hint="eastAsia"/>
          <w:b/>
        </w:rPr>
        <w:t>.</w:t>
      </w:r>
      <w:r w:rsidRPr="00E536FD">
        <w:rPr>
          <w:rFonts w:hint="eastAsia"/>
          <w:b/>
        </w:rPr>
        <w:t>其他您需要协助的情况</w:t>
      </w:r>
    </w:p>
    <w:p w14:paraId="4BB10152" w14:textId="77777777" w:rsidR="003367CD" w:rsidRDefault="003367CD" w:rsidP="00366886">
      <w:pPr>
        <w:spacing w:line="360" w:lineRule="auto"/>
        <w:ind w:leftChars="200" w:left="420" w:firstLineChars="200" w:firstLine="420"/>
      </w:pPr>
      <w:r>
        <w:rPr>
          <w:rFonts w:hint="eastAsia"/>
        </w:rPr>
        <w:t>可能您还有其他难于处理的恢复情况，我们都将充分调动资源，结合自身的技术实力，竭诚为您服务。</w:t>
      </w:r>
    </w:p>
    <w:p w14:paraId="608C722A" w14:textId="77777777" w:rsidR="003367CD" w:rsidRDefault="003367CD" w:rsidP="00366886">
      <w:pPr>
        <w:spacing w:line="360" w:lineRule="auto"/>
        <w:ind w:leftChars="200" w:left="420"/>
      </w:pPr>
      <w:r>
        <w:rPr>
          <w:rFonts w:hint="eastAsia"/>
        </w:rPr>
        <w:t>对于这类紧急救援服务，本公司提供</w:t>
      </w:r>
      <w:r w:rsidR="006A3BD7">
        <w:rPr>
          <w:rFonts w:hint="eastAsia"/>
        </w:rPr>
        <w:t>7*24</w:t>
      </w:r>
      <w:r w:rsidR="006A3BD7">
        <w:rPr>
          <w:rFonts w:hint="eastAsia"/>
        </w:rPr>
        <w:t>小时</w:t>
      </w:r>
      <w:r>
        <w:rPr>
          <w:rFonts w:hint="eastAsia"/>
        </w:rPr>
        <w:t>全天候职守，致力于协助用户以最快的速度解决问题。</w:t>
      </w:r>
    </w:p>
    <w:p w14:paraId="0704AB20" w14:textId="77777777" w:rsidR="0026339C" w:rsidRDefault="0026339C" w:rsidP="00E10602">
      <w:pPr>
        <w:spacing w:line="360" w:lineRule="auto"/>
      </w:pPr>
    </w:p>
    <w:p w14:paraId="59259363" w14:textId="77777777" w:rsidR="000B48BA" w:rsidRDefault="000B48BA" w:rsidP="00CB206A">
      <w:pPr>
        <w:pStyle w:val="2"/>
        <w:numPr>
          <w:ilvl w:val="0"/>
          <w:numId w:val="1"/>
        </w:numPr>
        <w:spacing w:line="360" w:lineRule="auto"/>
      </w:pPr>
      <w:r>
        <w:rPr>
          <w:rFonts w:hint="eastAsia"/>
        </w:rPr>
        <w:t>性能优化服务</w:t>
      </w:r>
    </w:p>
    <w:p w14:paraId="11940F9D" w14:textId="77777777" w:rsidR="000B48BA" w:rsidRDefault="000B48BA" w:rsidP="00E10602">
      <w:pPr>
        <w:spacing w:line="360" w:lineRule="auto"/>
        <w:ind w:leftChars="200" w:left="420" w:firstLineChars="200" w:firstLine="420"/>
      </w:pPr>
      <w:r>
        <w:rPr>
          <w:rFonts w:hint="eastAsia"/>
        </w:rPr>
        <w:t>数据库在运行期间，随着业务扩大，数据量的增长，必然带来数据库性能下降的情况，针对此类问题，我们将采用各种手段对数据库做针对性的优化。</w:t>
      </w:r>
    </w:p>
    <w:p w14:paraId="7827BAEC" w14:textId="77777777" w:rsidR="000B48BA" w:rsidRDefault="000B48BA" w:rsidP="00CB206A">
      <w:pPr>
        <w:pStyle w:val="ab"/>
        <w:numPr>
          <w:ilvl w:val="0"/>
          <w:numId w:val="3"/>
        </w:numPr>
        <w:spacing w:line="360" w:lineRule="auto"/>
        <w:ind w:leftChars="200" w:left="780" w:firstLineChars="0"/>
      </w:pPr>
      <w:r>
        <w:rPr>
          <w:rFonts w:hint="eastAsia"/>
        </w:rPr>
        <w:t>调整数据库的物理访问路径：如调整索引，调整数据读写热点，数据库架构优化等手段进行优化；</w:t>
      </w:r>
    </w:p>
    <w:p w14:paraId="273AD51D" w14:textId="77777777" w:rsidR="000B48BA" w:rsidRDefault="000B48BA" w:rsidP="00CB206A">
      <w:pPr>
        <w:pStyle w:val="ab"/>
        <w:numPr>
          <w:ilvl w:val="0"/>
          <w:numId w:val="3"/>
        </w:numPr>
        <w:spacing w:line="360" w:lineRule="auto"/>
        <w:ind w:leftChars="200" w:left="780" w:firstLineChars="0"/>
      </w:pPr>
      <w:r>
        <w:rPr>
          <w:rFonts w:hint="eastAsia"/>
        </w:rPr>
        <w:t>数据库数据结构优化：如通过重建索引，历史数据分离，高水位下降等手段对数据库结构进行优化，避免数据冗余；</w:t>
      </w:r>
    </w:p>
    <w:p w14:paraId="170E8A3C" w14:textId="77777777" w:rsidR="000B48BA" w:rsidRDefault="000B48BA" w:rsidP="00CB206A">
      <w:pPr>
        <w:pStyle w:val="ab"/>
        <w:numPr>
          <w:ilvl w:val="0"/>
          <w:numId w:val="3"/>
        </w:numPr>
        <w:spacing w:line="360" w:lineRule="auto"/>
        <w:ind w:leftChars="200" w:left="780" w:firstLineChars="0"/>
      </w:pPr>
      <w:r>
        <w:rPr>
          <w:rFonts w:hint="eastAsia"/>
        </w:rPr>
        <w:t>数据库参数优化，通过对数据库性能做基线数据收集，找出数据库系统瓶颈，从而设置合理高效的数据库参数。</w:t>
      </w:r>
    </w:p>
    <w:p w14:paraId="23D9EB54" w14:textId="77777777" w:rsidR="00D15125" w:rsidRDefault="000B48BA" w:rsidP="00CB206A">
      <w:pPr>
        <w:pStyle w:val="ab"/>
        <w:numPr>
          <w:ilvl w:val="0"/>
          <w:numId w:val="3"/>
        </w:numPr>
        <w:spacing w:line="360" w:lineRule="auto"/>
        <w:ind w:leftChars="200" w:left="780" w:firstLineChars="0"/>
      </w:pPr>
      <w:r>
        <w:rPr>
          <w:rFonts w:hint="eastAsia"/>
        </w:rPr>
        <w:t>紧急情况处理：如客户业务数据库遇到高并发访问，导致数据库出现队列</w:t>
      </w:r>
      <w:r w:rsidR="00204705">
        <w:rPr>
          <w:rFonts w:hint="eastAsia"/>
        </w:rPr>
        <w:t>严重</w:t>
      </w:r>
      <w:r>
        <w:rPr>
          <w:rFonts w:hint="eastAsia"/>
        </w:rPr>
        <w:t>等待，面对这种情况，我们将采用有效手段定位问题，并迅速解决问题，使业务尽快得到恢复。</w:t>
      </w:r>
    </w:p>
    <w:p w14:paraId="7A25AC96" w14:textId="77777777" w:rsidR="000B48BA" w:rsidRPr="00D15125" w:rsidRDefault="000B48BA" w:rsidP="00CB206A">
      <w:pPr>
        <w:spacing w:line="360" w:lineRule="auto"/>
        <w:ind w:firstLine="405"/>
      </w:pPr>
    </w:p>
    <w:p w14:paraId="125AE3BE" w14:textId="77777777" w:rsidR="003367CD" w:rsidRDefault="003367CD" w:rsidP="00CB206A">
      <w:pPr>
        <w:pStyle w:val="2"/>
        <w:numPr>
          <w:ilvl w:val="0"/>
          <w:numId w:val="1"/>
        </w:numPr>
        <w:spacing w:line="360" w:lineRule="auto"/>
      </w:pPr>
      <w:r>
        <w:rPr>
          <w:rFonts w:hint="eastAsia"/>
        </w:rPr>
        <w:t>现场技术支持服务</w:t>
      </w:r>
    </w:p>
    <w:p w14:paraId="43DF9D35" w14:textId="77777777" w:rsidR="003367CD" w:rsidRDefault="003367CD" w:rsidP="003A647F">
      <w:pPr>
        <w:spacing w:line="360" w:lineRule="auto"/>
        <w:ind w:firstLineChars="200" w:firstLine="420"/>
      </w:pPr>
      <w:r>
        <w:rPr>
          <w:rFonts w:hint="eastAsia"/>
        </w:rPr>
        <w:t>在生产环境中，我们可能遭遇各种各样的复杂情况，根据不同情况，用户可能需要一些现场的指导与帮助。</w:t>
      </w:r>
    </w:p>
    <w:p w14:paraId="749EC208" w14:textId="77777777" w:rsidR="003367CD" w:rsidRDefault="003367CD" w:rsidP="00CB206A">
      <w:pPr>
        <w:spacing w:line="360" w:lineRule="auto"/>
      </w:pPr>
      <w:r>
        <w:rPr>
          <w:rFonts w:hint="eastAsia"/>
        </w:rPr>
        <w:t>针对这些客户实际需求，我们可以提供按需而动（</w:t>
      </w:r>
      <w:r>
        <w:rPr>
          <w:rFonts w:hint="eastAsia"/>
        </w:rPr>
        <w:t>On-Demand Action</w:t>
      </w:r>
      <w:r>
        <w:rPr>
          <w:rFonts w:hint="eastAsia"/>
        </w:rPr>
        <w:t>）的现场服务，以满足客户各方面的服务需求。</w:t>
      </w:r>
    </w:p>
    <w:p w14:paraId="0986AD90" w14:textId="77777777" w:rsidR="003367CD" w:rsidRDefault="003367CD" w:rsidP="00CB206A">
      <w:pPr>
        <w:spacing w:line="360" w:lineRule="auto"/>
      </w:pPr>
      <w:r>
        <w:rPr>
          <w:rFonts w:hint="eastAsia"/>
        </w:rPr>
        <w:t>现场服务可能包含的内容有：</w:t>
      </w:r>
    </w:p>
    <w:p w14:paraId="0EBD1C25" w14:textId="77777777" w:rsidR="003367CD" w:rsidRPr="007636BA" w:rsidRDefault="003367CD" w:rsidP="00CB206A">
      <w:pPr>
        <w:spacing w:line="360" w:lineRule="auto"/>
        <w:rPr>
          <w:b/>
        </w:rPr>
      </w:pPr>
      <w:r w:rsidRPr="007636BA">
        <w:rPr>
          <w:rFonts w:hint="eastAsia"/>
          <w:b/>
        </w:rPr>
        <w:t>1.</w:t>
      </w:r>
      <w:r w:rsidRPr="007636BA">
        <w:rPr>
          <w:rFonts w:hint="eastAsia"/>
          <w:b/>
        </w:rPr>
        <w:t>软件安装帮助</w:t>
      </w:r>
    </w:p>
    <w:p w14:paraId="07ED7F14" w14:textId="77777777" w:rsidR="003367CD" w:rsidRDefault="003367CD" w:rsidP="003A647F">
      <w:pPr>
        <w:spacing w:line="360" w:lineRule="auto"/>
        <w:ind w:firstLineChars="100" w:firstLine="210"/>
      </w:pPr>
      <w:r>
        <w:rPr>
          <w:rFonts w:hint="eastAsia"/>
        </w:rPr>
        <w:t>指协助用户进行数据库软件的安装与指导，完成规范化安装与部署。</w:t>
      </w:r>
    </w:p>
    <w:p w14:paraId="3D30C841" w14:textId="77777777" w:rsidR="003367CD" w:rsidRPr="00017FFD" w:rsidRDefault="003367CD" w:rsidP="00CB206A">
      <w:pPr>
        <w:spacing w:line="360" w:lineRule="auto"/>
        <w:rPr>
          <w:b/>
        </w:rPr>
      </w:pPr>
      <w:r w:rsidRPr="00017FFD">
        <w:rPr>
          <w:rFonts w:hint="eastAsia"/>
          <w:b/>
        </w:rPr>
        <w:t>2.</w:t>
      </w:r>
      <w:r w:rsidRPr="00017FFD">
        <w:rPr>
          <w:rFonts w:hint="eastAsia"/>
          <w:b/>
        </w:rPr>
        <w:t>升级规划与实施</w:t>
      </w:r>
    </w:p>
    <w:p w14:paraId="137F42FA" w14:textId="77777777" w:rsidR="003367CD" w:rsidRDefault="003367CD" w:rsidP="003A647F">
      <w:pPr>
        <w:spacing w:line="360" w:lineRule="auto"/>
        <w:ind w:firstLineChars="100" w:firstLine="210"/>
      </w:pPr>
      <w:r>
        <w:rPr>
          <w:rFonts w:hint="eastAsia"/>
        </w:rPr>
        <w:t>协助用户进行升级方案的制定并完成方案实施，升级数据库软件或完成</w:t>
      </w:r>
      <w:r>
        <w:rPr>
          <w:rFonts w:hint="eastAsia"/>
        </w:rPr>
        <w:t>Patch</w:t>
      </w:r>
      <w:r>
        <w:rPr>
          <w:rFonts w:hint="eastAsia"/>
        </w:rPr>
        <w:t>应用。</w:t>
      </w:r>
    </w:p>
    <w:p w14:paraId="143930BD" w14:textId="77777777" w:rsidR="003367CD" w:rsidRPr="0048295B" w:rsidRDefault="003367CD" w:rsidP="00CB206A">
      <w:pPr>
        <w:spacing w:line="360" w:lineRule="auto"/>
        <w:rPr>
          <w:b/>
        </w:rPr>
      </w:pPr>
      <w:r w:rsidRPr="0048295B">
        <w:rPr>
          <w:rFonts w:hint="eastAsia"/>
          <w:b/>
        </w:rPr>
        <w:t xml:space="preserve"> 3.</w:t>
      </w:r>
      <w:r w:rsidRPr="0048295B">
        <w:rPr>
          <w:rFonts w:hint="eastAsia"/>
          <w:b/>
        </w:rPr>
        <w:t>数据库的规划与部署</w:t>
      </w:r>
    </w:p>
    <w:p w14:paraId="710F73CF" w14:textId="77777777" w:rsidR="003367CD" w:rsidRDefault="003367CD" w:rsidP="003A647F">
      <w:pPr>
        <w:spacing w:line="360" w:lineRule="auto"/>
        <w:ind w:leftChars="100" w:left="210"/>
      </w:pPr>
      <w:r>
        <w:rPr>
          <w:rFonts w:hint="eastAsia"/>
        </w:rPr>
        <w:t>数据库的合理规划对于数据库的性能至关重要，如果能够在安装</w:t>
      </w:r>
      <w:r w:rsidR="0048295B">
        <w:rPr>
          <w:rFonts w:hint="eastAsia"/>
        </w:rPr>
        <w:t>或设计数据库前</w:t>
      </w:r>
      <w:r>
        <w:rPr>
          <w:rFonts w:hint="eastAsia"/>
        </w:rPr>
        <w:t>就做好规划，将能够全面影响数据库的未来使用。我们能够协助用户对数据库进行合理化规划与部署。</w:t>
      </w:r>
    </w:p>
    <w:p w14:paraId="78DAD265" w14:textId="77777777" w:rsidR="003367CD" w:rsidRPr="0048295B" w:rsidRDefault="003367CD" w:rsidP="00CB206A">
      <w:pPr>
        <w:spacing w:line="360" w:lineRule="auto"/>
        <w:rPr>
          <w:b/>
        </w:rPr>
      </w:pPr>
      <w:r w:rsidRPr="0048295B">
        <w:rPr>
          <w:rFonts w:hint="eastAsia"/>
          <w:b/>
        </w:rPr>
        <w:t>4.</w:t>
      </w:r>
      <w:r w:rsidRPr="0048295B">
        <w:rPr>
          <w:rFonts w:hint="eastAsia"/>
          <w:b/>
        </w:rPr>
        <w:t>问题的诊断及分析</w:t>
      </w:r>
    </w:p>
    <w:p w14:paraId="7DC652D1" w14:textId="77777777" w:rsidR="003367CD" w:rsidRDefault="003367CD" w:rsidP="003A647F">
      <w:pPr>
        <w:spacing w:line="360" w:lineRule="auto"/>
        <w:ind w:leftChars="100" w:left="210"/>
      </w:pPr>
      <w:r>
        <w:rPr>
          <w:rFonts w:hint="eastAsia"/>
        </w:rPr>
        <w:t>很多数据库故障或性能问题都会相当复杂，并且与用户的实际环境紧密相关，通过现场的观察、跟踪与诊断可以更好的发现和解决用户的问题。</w:t>
      </w:r>
    </w:p>
    <w:p w14:paraId="3C640BF2" w14:textId="77777777" w:rsidR="003367CD" w:rsidRPr="00017FFD" w:rsidRDefault="003367CD" w:rsidP="00CB206A">
      <w:pPr>
        <w:spacing w:line="360" w:lineRule="auto"/>
        <w:rPr>
          <w:b/>
        </w:rPr>
      </w:pPr>
      <w:r w:rsidRPr="00017FFD">
        <w:rPr>
          <w:rFonts w:hint="eastAsia"/>
          <w:b/>
        </w:rPr>
        <w:t xml:space="preserve"> 5.</w:t>
      </w:r>
      <w:r w:rsidRPr="00017FFD">
        <w:rPr>
          <w:rFonts w:hint="eastAsia"/>
          <w:b/>
        </w:rPr>
        <w:t>紧急故障处理</w:t>
      </w:r>
    </w:p>
    <w:p w14:paraId="652B0BAB" w14:textId="77777777" w:rsidR="003367CD" w:rsidRDefault="003367CD" w:rsidP="003A647F">
      <w:pPr>
        <w:spacing w:line="360" w:lineRule="auto"/>
        <w:ind w:firstLineChars="100" w:firstLine="210"/>
      </w:pPr>
      <w:r>
        <w:rPr>
          <w:rFonts w:hint="eastAsia"/>
        </w:rPr>
        <w:t>现场解决用户可能遇到的一切紧急的数据库故障，恢复用户的业务应用。</w:t>
      </w:r>
    </w:p>
    <w:p w14:paraId="3F6B8746" w14:textId="77777777" w:rsidR="00204705" w:rsidRPr="00DE22B4" w:rsidRDefault="00204705" w:rsidP="00CB206A">
      <w:pPr>
        <w:spacing w:line="360" w:lineRule="auto"/>
      </w:pPr>
    </w:p>
    <w:sectPr w:rsidR="00204705" w:rsidRPr="00DE22B4" w:rsidSect="00B54838">
      <w:headerReference w:type="default" r:id="rId8"/>
      <w:footerReference w:type="default" r:id="rId9"/>
      <w:pgSz w:w="14572" w:h="20639" w:code="12"/>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DC7A4" w14:textId="77777777" w:rsidR="00C84D92" w:rsidRDefault="00C84D92" w:rsidP="00CB466B">
      <w:r>
        <w:separator/>
      </w:r>
    </w:p>
  </w:endnote>
  <w:endnote w:type="continuationSeparator" w:id="0">
    <w:p w14:paraId="03D8F3E6" w14:textId="77777777" w:rsidR="00C84D92" w:rsidRDefault="00C84D92" w:rsidP="00CB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5034"/>
      <w:gridCol w:w="1119"/>
      <w:gridCol w:w="5035"/>
    </w:tblGrid>
    <w:tr w:rsidR="00475255" w14:paraId="0D1BDE1D" w14:textId="77777777">
      <w:trPr>
        <w:trHeight w:val="151"/>
      </w:trPr>
      <w:tc>
        <w:tcPr>
          <w:tcW w:w="2250" w:type="pct"/>
          <w:tcBorders>
            <w:bottom w:val="single" w:sz="4" w:space="0" w:color="4F81BD" w:themeColor="accent1"/>
          </w:tcBorders>
        </w:tcPr>
        <w:p w14:paraId="4CFB899D" w14:textId="77777777" w:rsidR="00475255" w:rsidRDefault="00475255">
          <w:pPr>
            <w:pStyle w:val="a3"/>
            <w:rPr>
              <w:rFonts w:asciiTheme="majorHAnsi" w:eastAsiaTheme="majorEastAsia" w:hAnsiTheme="majorHAnsi" w:cstheme="majorBidi"/>
              <w:b/>
              <w:bCs/>
            </w:rPr>
          </w:pPr>
        </w:p>
      </w:tc>
      <w:tc>
        <w:tcPr>
          <w:tcW w:w="500" w:type="pct"/>
          <w:vMerge w:val="restart"/>
          <w:noWrap/>
          <w:vAlign w:val="center"/>
        </w:tcPr>
        <w:p w14:paraId="68DB26FF" w14:textId="77777777" w:rsidR="00475255" w:rsidRDefault="002F0E20">
          <w:pPr>
            <w:pStyle w:val="ac"/>
            <w:rPr>
              <w:rFonts w:asciiTheme="majorHAnsi" w:hAnsiTheme="majorHAnsi"/>
            </w:rPr>
          </w:pPr>
          <w:r>
            <w:fldChar w:fldCharType="begin"/>
          </w:r>
          <w:r w:rsidR="0028290B">
            <w:instrText xml:space="preserve"> PAGE  \* MERGEFORMAT </w:instrText>
          </w:r>
          <w:r>
            <w:fldChar w:fldCharType="separate"/>
          </w:r>
          <w:r w:rsidR="000F47FF" w:rsidRPr="000F47FF">
            <w:rPr>
              <w:rFonts w:asciiTheme="majorHAnsi" w:hAnsiTheme="majorHAnsi"/>
              <w:b/>
              <w:noProof/>
              <w:lang w:val="zh-CN"/>
            </w:rPr>
            <w:t>1</w:t>
          </w:r>
          <w:r>
            <w:rPr>
              <w:rFonts w:asciiTheme="majorHAnsi" w:hAnsiTheme="majorHAnsi"/>
              <w:b/>
              <w:noProof/>
              <w:lang w:val="zh-CN"/>
            </w:rPr>
            <w:fldChar w:fldCharType="end"/>
          </w:r>
        </w:p>
      </w:tc>
      <w:tc>
        <w:tcPr>
          <w:tcW w:w="2250" w:type="pct"/>
          <w:tcBorders>
            <w:bottom w:val="single" w:sz="4" w:space="0" w:color="4F81BD" w:themeColor="accent1"/>
          </w:tcBorders>
        </w:tcPr>
        <w:p w14:paraId="3A73F21C" w14:textId="77777777" w:rsidR="00475255" w:rsidRDefault="00475255">
          <w:pPr>
            <w:pStyle w:val="a3"/>
            <w:rPr>
              <w:rFonts w:asciiTheme="majorHAnsi" w:eastAsiaTheme="majorEastAsia" w:hAnsiTheme="majorHAnsi" w:cstheme="majorBidi"/>
              <w:b/>
              <w:bCs/>
            </w:rPr>
          </w:pPr>
        </w:p>
      </w:tc>
    </w:tr>
    <w:tr w:rsidR="00475255" w14:paraId="5B97090D" w14:textId="77777777">
      <w:trPr>
        <w:trHeight w:val="150"/>
      </w:trPr>
      <w:tc>
        <w:tcPr>
          <w:tcW w:w="2250" w:type="pct"/>
          <w:tcBorders>
            <w:top w:val="single" w:sz="4" w:space="0" w:color="4F81BD" w:themeColor="accent1"/>
          </w:tcBorders>
        </w:tcPr>
        <w:p w14:paraId="0124AC05" w14:textId="77777777" w:rsidR="00475255" w:rsidRDefault="00475255">
          <w:pPr>
            <w:pStyle w:val="a3"/>
            <w:rPr>
              <w:rFonts w:asciiTheme="majorHAnsi" w:eastAsiaTheme="majorEastAsia" w:hAnsiTheme="majorHAnsi" w:cstheme="majorBidi"/>
              <w:b/>
              <w:bCs/>
            </w:rPr>
          </w:pPr>
        </w:p>
      </w:tc>
      <w:tc>
        <w:tcPr>
          <w:tcW w:w="500" w:type="pct"/>
          <w:vMerge/>
        </w:tcPr>
        <w:p w14:paraId="76E7F91B" w14:textId="77777777" w:rsidR="00475255" w:rsidRDefault="00475255">
          <w:pPr>
            <w:pStyle w:val="a3"/>
            <w:rPr>
              <w:rFonts w:asciiTheme="majorHAnsi" w:eastAsiaTheme="majorEastAsia" w:hAnsiTheme="majorHAnsi" w:cstheme="majorBidi"/>
              <w:b/>
              <w:bCs/>
            </w:rPr>
          </w:pPr>
        </w:p>
      </w:tc>
      <w:tc>
        <w:tcPr>
          <w:tcW w:w="2250" w:type="pct"/>
          <w:tcBorders>
            <w:top w:val="single" w:sz="4" w:space="0" w:color="4F81BD" w:themeColor="accent1"/>
          </w:tcBorders>
        </w:tcPr>
        <w:p w14:paraId="3C4C70FA" w14:textId="77777777" w:rsidR="00475255" w:rsidRDefault="00475255">
          <w:pPr>
            <w:pStyle w:val="a3"/>
            <w:rPr>
              <w:rFonts w:asciiTheme="majorHAnsi" w:eastAsiaTheme="majorEastAsia" w:hAnsiTheme="majorHAnsi" w:cstheme="majorBidi"/>
              <w:b/>
              <w:bCs/>
            </w:rPr>
          </w:pPr>
        </w:p>
      </w:tc>
    </w:tr>
  </w:tbl>
  <w:p w14:paraId="4C431695" w14:textId="77777777" w:rsidR="002E75EC" w:rsidRDefault="002E75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BB38C" w14:textId="77777777" w:rsidR="00C84D92" w:rsidRDefault="00C84D92" w:rsidP="00CB466B">
      <w:r>
        <w:separator/>
      </w:r>
    </w:p>
  </w:footnote>
  <w:footnote w:type="continuationSeparator" w:id="0">
    <w:p w14:paraId="3ED6251A" w14:textId="77777777" w:rsidR="00C84D92" w:rsidRDefault="00C84D92" w:rsidP="00CB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92"/>
      <w:gridCol w:w="5129"/>
    </w:tblGrid>
    <w:tr w:rsidR="002E75EC" w14:paraId="5585D7EE" w14:textId="77777777">
      <w:trPr>
        <w:trHeight w:hRule="exact" w:val="792"/>
      </w:trPr>
      <w:tc>
        <w:tcPr>
          <w:tcW w:w="792" w:type="dxa"/>
          <w:shd w:val="clear" w:color="auto" w:fill="C0504D" w:themeFill="accent2"/>
          <w:vAlign w:val="center"/>
        </w:tcPr>
        <w:p w14:paraId="4EE8D1E8" w14:textId="77777777" w:rsidR="002E75EC" w:rsidRDefault="002F0E20">
          <w:pPr>
            <w:pStyle w:val="a5"/>
            <w:jc w:val="center"/>
            <w:rPr>
              <w:color w:val="FFFFFF" w:themeColor="background1"/>
            </w:rPr>
          </w:pPr>
          <w:r>
            <w:fldChar w:fldCharType="begin"/>
          </w:r>
          <w:r w:rsidR="0028290B">
            <w:instrText xml:space="preserve"> PAGE  \* MERGEFORMAT </w:instrText>
          </w:r>
          <w:r>
            <w:fldChar w:fldCharType="separate"/>
          </w:r>
          <w:r w:rsidR="000F47FF" w:rsidRPr="000F47FF">
            <w:rPr>
              <w:noProof/>
              <w:color w:val="FFFFFF" w:themeColor="background1"/>
              <w:lang w:val="zh-CN"/>
            </w:rPr>
            <w:t>1</w:t>
          </w:r>
          <w:r>
            <w:rPr>
              <w:noProof/>
              <w:color w:val="FFFFFF" w:themeColor="background1"/>
              <w:lang w:val="zh-CN"/>
            </w:rPr>
            <w:fldChar w:fldCharType="end"/>
          </w:r>
        </w:p>
      </w:tc>
      <w:tc>
        <w:tcPr>
          <w:tcW w:w="0" w:type="auto"/>
          <w:vAlign w:val="center"/>
        </w:tcPr>
        <w:p w14:paraId="54C99C81" w14:textId="5FE1504E" w:rsidR="002E75EC" w:rsidRPr="002E75EC" w:rsidRDefault="002E75EC" w:rsidP="002E75EC">
          <w:pPr>
            <w:pStyle w:val="a5"/>
            <w:rPr>
              <w:rFonts w:asciiTheme="majorHAnsi" w:eastAsiaTheme="majorEastAsia" w:hAnsiTheme="majorHAnsi" w:cstheme="majorBidi" w:hint="eastAsia"/>
              <w:sz w:val="21"/>
              <w:szCs w:val="21"/>
            </w:rPr>
          </w:pPr>
          <w:r w:rsidRPr="002E75EC">
            <w:rPr>
              <w:rFonts w:asciiTheme="majorHAnsi" w:eastAsiaTheme="majorEastAsia" w:hAnsiTheme="majorHAnsi" w:cstheme="majorBidi" w:hint="eastAsia"/>
              <w:sz w:val="21"/>
              <w:szCs w:val="21"/>
            </w:rPr>
            <w:t>广</w:t>
          </w:r>
          <w:r w:rsidR="00695643">
            <w:rPr>
              <w:rFonts w:asciiTheme="majorHAnsi" w:eastAsiaTheme="majorEastAsia" w:hAnsiTheme="majorHAnsi" w:cstheme="majorBidi" w:hint="eastAsia"/>
              <w:sz w:val="21"/>
              <w:szCs w:val="21"/>
            </w:rPr>
            <w:t>东数邦</w:t>
          </w:r>
          <w:r w:rsidRPr="002E75EC">
            <w:rPr>
              <w:rFonts w:asciiTheme="majorHAnsi" w:eastAsiaTheme="majorEastAsia" w:hAnsiTheme="majorHAnsi" w:cstheme="majorBidi" w:hint="eastAsia"/>
              <w:sz w:val="21"/>
              <w:szCs w:val="21"/>
            </w:rPr>
            <w:t>科技有限</w:t>
          </w:r>
          <w:r w:rsidR="00695643">
            <w:rPr>
              <w:rFonts w:asciiTheme="majorHAnsi" w:eastAsiaTheme="majorEastAsia" w:hAnsiTheme="majorHAnsi" w:cstheme="majorBidi" w:hint="eastAsia"/>
              <w:sz w:val="21"/>
              <w:szCs w:val="21"/>
            </w:rPr>
            <w:t>责任</w:t>
          </w:r>
          <w:r w:rsidRPr="002E75EC">
            <w:rPr>
              <w:rFonts w:asciiTheme="majorHAnsi" w:eastAsiaTheme="majorEastAsia" w:hAnsiTheme="majorHAnsi" w:cstheme="majorBidi" w:hint="eastAsia"/>
              <w:sz w:val="21"/>
              <w:szCs w:val="21"/>
            </w:rPr>
            <w:t>公司</w:t>
          </w:r>
          <w:r w:rsidRPr="002E75EC">
            <w:rPr>
              <w:rFonts w:asciiTheme="majorHAnsi" w:eastAsiaTheme="majorEastAsia" w:hAnsiTheme="majorHAnsi" w:cstheme="majorBidi" w:hint="eastAsia"/>
              <w:sz w:val="21"/>
              <w:szCs w:val="21"/>
            </w:rPr>
            <w:t xml:space="preserve"> </w:t>
          </w:r>
          <w:r w:rsidR="00695643">
            <w:rPr>
              <w:rFonts w:asciiTheme="majorHAnsi" w:eastAsiaTheme="majorEastAsia" w:hAnsiTheme="majorHAnsi" w:cstheme="majorBidi" w:hint="eastAsia"/>
              <w:sz w:val="21"/>
              <w:szCs w:val="21"/>
            </w:rPr>
            <w:t>https://www.dbhelper.cn</w:t>
          </w:r>
        </w:p>
      </w:tc>
    </w:tr>
  </w:tbl>
  <w:p w14:paraId="0AB9A1DA" w14:textId="77777777" w:rsidR="002E75EC" w:rsidRDefault="002E75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4EEB4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5728969" o:spid="_x0000_i1025" type="#_x0000_t75" style="width:11.4pt;height:11.4pt;visibility:visible;mso-wrap-style:square">
            <v:imagedata r:id="rId1" o:title=""/>
          </v:shape>
        </w:pict>
      </mc:Choice>
      <mc:Fallback>
        <w:drawing>
          <wp:inline distT="0" distB="0" distL="0" distR="0" wp14:anchorId="042264D5" wp14:editId="3682F4E1">
            <wp:extent cx="144780" cy="144780"/>
            <wp:effectExtent l="0" t="0" r="0" b="0"/>
            <wp:docPr id="245728969" name="图片 24572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36727FD"/>
    <w:multiLevelType w:val="hybridMultilevel"/>
    <w:tmpl w:val="5A8C072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345C36"/>
    <w:multiLevelType w:val="hybridMultilevel"/>
    <w:tmpl w:val="6C0EE98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A5E009D"/>
    <w:multiLevelType w:val="hybridMultilevel"/>
    <w:tmpl w:val="E0CA217A"/>
    <w:lvl w:ilvl="0" w:tplc="AD4E1E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717AF8"/>
    <w:multiLevelType w:val="hybridMultilevel"/>
    <w:tmpl w:val="46EAE730"/>
    <w:lvl w:ilvl="0" w:tplc="C23E450A">
      <w:start w:val="1"/>
      <w:numFmt w:val="chineseCountingThousand"/>
      <w:lvlText w:val="(%1)"/>
      <w:lvlJc w:val="left"/>
      <w:pPr>
        <w:ind w:left="420" w:hanging="420"/>
      </w:pPr>
      <w:rPr>
        <w:rFonts w:hint="eastAsia"/>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C66587"/>
    <w:multiLevelType w:val="hybridMultilevel"/>
    <w:tmpl w:val="96C461D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2AB02A8"/>
    <w:multiLevelType w:val="hybridMultilevel"/>
    <w:tmpl w:val="077EA69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8EA2216"/>
    <w:multiLevelType w:val="hybridMultilevel"/>
    <w:tmpl w:val="D5105DC6"/>
    <w:lvl w:ilvl="0" w:tplc="480A3C88">
      <w:start w:val="1"/>
      <w:numFmt w:val="decimal"/>
      <w:lvlText w:val="1.%1"/>
      <w:lvlJc w:val="left"/>
      <w:pPr>
        <w:ind w:left="825" w:hanging="420"/>
      </w:pPr>
      <w:rPr>
        <w:rFonts w:hint="eastAsia"/>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7D1B3DCF"/>
    <w:multiLevelType w:val="hybridMultilevel"/>
    <w:tmpl w:val="5708214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4956688">
    <w:abstractNumId w:val="7"/>
  </w:num>
  <w:num w:numId="2" w16cid:durableId="1090732683">
    <w:abstractNumId w:val="6"/>
  </w:num>
  <w:num w:numId="3" w16cid:durableId="773985822">
    <w:abstractNumId w:val="2"/>
  </w:num>
  <w:num w:numId="4" w16cid:durableId="1285968097">
    <w:abstractNumId w:val="0"/>
  </w:num>
  <w:num w:numId="5" w16cid:durableId="1790126960">
    <w:abstractNumId w:val="3"/>
  </w:num>
  <w:num w:numId="6" w16cid:durableId="1753622137">
    <w:abstractNumId w:val="1"/>
  </w:num>
  <w:num w:numId="7" w16cid:durableId="200630578">
    <w:abstractNumId w:val="4"/>
  </w:num>
  <w:num w:numId="8" w16cid:durableId="75716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466B"/>
    <w:rsid w:val="00017FFD"/>
    <w:rsid w:val="000253B3"/>
    <w:rsid w:val="0002614D"/>
    <w:rsid w:val="000554B6"/>
    <w:rsid w:val="000713CB"/>
    <w:rsid w:val="00096391"/>
    <w:rsid w:val="000A42CD"/>
    <w:rsid w:val="000A5072"/>
    <w:rsid w:val="000B48BA"/>
    <w:rsid w:val="000F3759"/>
    <w:rsid w:val="000F47FF"/>
    <w:rsid w:val="00104AEF"/>
    <w:rsid w:val="001057A8"/>
    <w:rsid w:val="00106C6B"/>
    <w:rsid w:val="00110CB5"/>
    <w:rsid w:val="00166DCA"/>
    <w:rsid w:val="00172DBE"/>
    <w:rsid w:val="00174DBC"/>
    <w:rsid w:val="00176B11"/>
    <w:rsid w:val="001B3DFD"/>
    <w:rsid w:val="001E2C73"/>
    <w:rsid w:val="00204705"/>
    <w:rsid w:val="002153D0"/>
    <w:rsid w:val="00235F98"/>
    <w:rsid w:val="002443C2"/>
    <w:rsid w:val="00252FF9"/>
    <w:rsid w:val="0026339C"/>
    <w:rsid w:val="002673FC"/>
    <w:rsid w:val="00273AB5"/>
    <w:rsid w:val="0028290B"/>
    <w:rsid w:val="002A0011"/>
    <w:rsid w:val="002A44FE"/>
    <w:rsid w:val="002D11EC"/>
    <w:rsid w:val="002E21C0"/>
    <w:rsid w:val="002E75EC"/>
    <w:rsid w:val="002F0E20"/>
    <w:rsid w:val="0030596E"/>
    <w:rsid w:val="00323200"/>
    <w:rsid w:val="003266A5"/>
    <w:rsid w:val="00333F3B"/>
    <w:rsid w:val="003367CD"/>
    <w:rsid w:val="00337CD4"/>
    <w:rsid w:val="003415E9"/>
    <w:rsid w:val="00346CA3"/>
    <w:rsid w:val="00355983"/>
    <w:rsid w:val="0036624F"/>
    <w:rsid w:val="00366886"/>
    <w:rsid w:val="00372121"/>
    <w:rsid w:val="00376C01"/>
    <w:rsid w:val="003901C2"/>
    <w:rsid w:val="00393006"/>
    <w:rsid w:val="003A07F7"/>
    <w:rsid w:val="003A647F"/>
    <w:rsid w:val="003B52B6"/>
    <w:rsid w:val="003C2B3A"/>
    <w:rsid w:val="003D5280"/>
    <w:rsid w:val="003E780A"/>
    <w:rsid w:val="003F28B7"/>
    <w:rsid w:val="00405E03"/>
    <w:rsid w:val="004140B8"/>
    <w:rsid w:val="00416436"/>
    <w:rsid w:val="0044015E"/>
    <w:rsid w:val="00475255"/>
    <w:rsid w:val="0048295B"/>
    <w:rsid w:val="00495EF1"/>
    <w:rsid w:val="004A3225"/>
    <w:rsid w:val="004B7958"/>
    <w:rsid w:val="004C0E03"/>
    <w:rsid w:val="004F6046"/>
    <w:rsid w:val="00500278"/>
    <w:rsid w:val="005014D3"/>
    <w:rsid w:val="00505672"/>
    <w:rsid w:val="00507CA3"/>
    <w:rsid w:val="0051090E"/>
    <w:rsid w:val="005265A1"/>
    <w:rsid w:val="005300E8"/>
    <w:rsid w:val="00536627"/>
    <w:rsid w:val="0054211E"/>
    <w:rsid w:val="00551A81"/>
    <w:rsid w:val="00570ECE"/>
    <w:rsid w:val="0057200A"/>
    <w:rsid w:val="005832C4"/>
    <w:rsid w:val="00590684"/>
    <w:rsid w:val="005A7144"/>
    <w:rsid w:val="005C2CDA"/>
    <w:rsid w:val="005D0C3C"/>
    <w:rsid w:val="005E0067"/>
    <w:rsid w:val="005E4C0D"/>
    <w:rsid w:val="005F056C"/>
    <w:rsid w:val="005F2D7B"/>
    <w:rsid w:val="00631659"/>
    <w:rsid w:val="00637732"/>
    <w:rsid w:val="00641C1C"/>
    <w:rsid w:val="0066383D"/>
    <w:rsid w:val="00686E8C"/>
    <w:rsid w:val="00694971"/>
    <w:rsid w:val="0069549A"/>
    <w:rsid w:val="00695643"/>
    <w:rsid w:val="006A3BD7"/>
    <w:rsid w:val="006A5956"/>
    <w:rsid w:val="006C5BB0"/>
    <w:rsid w:val="00720559"/>
    <w:rsid w:val="0073163B"/>
    <w:rsid w:val="00732051"/>
    <w:rsid w:val="00733286"/>
    <w:rsid w:val="00740331"/>
    <w:rsid w:val="00744B01"/>
    <w:rsid w:val="007636BA"/>
    <w:rsid w:val="00784968"/>
    <w:rsid w:val="007C23DF"/>
    <w:rsid w:val="007D1AE7"/>
    <w:rsid w:val="007E5C89"/>
    <w:rsid w:val="00805024"/>
    <w:rsid w:val="00825E23"/>
    <w:rsid w:val="00833109"/>
    <w:rsid w:val="008416C6"/>
    <w:rsid w:val="0088447D"/>
    <w:rsid w:val="008A0E55"/>
    <w:rsid w:val="008F3088"/>
    <w:rsid w:val="00901BCD"/>
    <w:rsid w:val="009122C4"/>
    <w:rsid w:val="00920AD7"/>
    <w:rsid w:val="009229C6"/>
    <w:rsid w:val="00935559"/>
    <w:rsid w:val="009543EF"/>
    <w:rsid w:val="00960D68"/>
    <w:rsid w:val="009654D2"/>
    <w:rsid w:val="009663BF"/>
    <w:rsid w:val="00977073"/>
    <w:rsid w:val="0098644C"/>
    <w:rsid w:val="00992286"/>
    <w:rsid w:val="0099447F"/>
    <w:rsid w:val="009B5A55"/>
    <w:rsid w:val="009C7EEE"/>
    <w:rsid w:val="00A06467"/>
    <w:rsid w:val="00A26FA6"/>
    <w:rsid w:val="00A33E4E"/>
    <w:rsid w:val="00A47E87"/>
    <w:rsid w:val="00A53BE7"/>
    <w:rsid w:val="00A65A89"/>
    <w:rsid w:val="00A8716F"/>
    <w:rsid w:val="00AB1983"/>
    <w:rsid w:val="00AE0FAA"/>
    <w:rsid w:val="00AE7185"/>
    <w:rsid w:val="00AF239B"/>
    <w:rsid w:val="00AF3FC0"/>
    <w:rsid w:val="00B40A3D"/>
    <w:rsid w:val="00B43708"/>
    <w:rsid w:val="00B54838"/>
    <w:rsid w:val="00B611FA"/>
    <w:rsid w:val="00B72CA2"/>
    <w:rsid w:val="00B81A02"/>
    <w:rsid w:val="00B9179F"/>
    <w:rsid w:val="00BA2B90"/>
    <w:rsid w:val="00BC1D57"/>
    <w:rsid w:val="00BD796D"/>
    <w:rsid w:val="00BE1273"/>
    <w:rsid w:val="00BF48E2"/>
    <w:rsid w:val="00C40615"/>
    <w:rsid w:val="00C53211"/>
    <w:rsid w:val="00C558D0"/>
    <w:rsid w:val="00C568FD"/>
    <w:rsid w:val="00C62607"/>
    <w:rsid w:val="00C84D92"/>
    <w:rsid w:val="00C87DF7"/>
    <w:rsid w:val="00C92F8D"/>
    <w:rsid w:val="00C9610B"/>
    <w:rsid w:val="00CB206A"/>
    <w:rsid w:val="00CB466B"/>
    <w:rsid w:val="00CD5201"/>
    <w:rsid w:val="00CD6E4B"/>
    <w:rsid w:val="00D14A93"/>
    <w:rsid w:val="00D15125"/>
    <w:rsid w:val="00D24BE5"/>
    <w:rsid w:val="00D25620"/>
    <w:rsid w:val="00D30C0C"/>
    <w:rsid w:val="00D36417"/>
    <w:rsid w:val="00D5224E"/>
    <w:rsid w:val="00D627F4"/>
    <w:rsid w:val="00D75C44"/>
    <w:rsid w:val="00D86788"/>
    <w:rsid w:val="00D91269"/>
    <w:rsid w:val="00DA5A66"/>
    <w:rsid w:val="00DB01F8"/>
    <w:rsid w:val="00DE22B4"/>
    <w:rsid w:val="00DE4B47"/>
    <w:rsid w:val="00E00009"/>
    <w:rsid w:val="00E10602"/>
    <w:rsid w:val="00E12870"/>
    <w:rsid w:val="00E224C4"/>
    <w:rsid w:val="00E2398E"/>
    <w:rsid w:val="00E45082"/>
    <w:rsid w:val="00E536FD"/>
    <w:rsid w:val="00E60803"/>
    <w:rsid w:val="00E72FAD"/>
    <w:rsid w:val="00EA5B04"/>
    <w:rsid w:val="00EB2137"/>
    <w:rsid w:val="00EB3821"/>
    <w:rsid w:val="00ED3568"/>
    <w:rsid w:val="00EF0880"/>
    <w:rsid w:val="00EF79E8"/>
    <w:rsid w:val="00F03A77"/>
    <w:rsid w:val="00F12D01"/>
    <w:rsid w:val="00F13DE2"/>
    <w:rsid w:val="00F23297"/>
    <w:rsid w:val="00F26576"/>
    <w:rsid w:val="00F31A0B"/>
    <w:rsid w:val="00F42F58"/>
    <w:rsid w:val="00F500EB"/>
    <w:rsid w:val="00F51CE8"/>
    <w:rsid w:val="00F632C7"/>
    <w:rsid w:val="00F821C6"/>
    <w:rsid w:val="00F87534"/>
    <w:rsid w:val="00F93440"/>
    <w:rsid w:val="00F971E1"/>
    <w:rsid w:val="00FA7DFA"/>
    <w:rsid w:val="00FC07A4"/>
    <w:rsid w:val="00FC4FC7"/>
    <w:rsid w:val="00FE50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F2FD"/>
  <w15:docId w15:val="{FA0CFA62-52A8-42B3-8C0A-657B0AA2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040"/>
    <w:pPr>
      <w:widowControl w:val="0"/>
      <w:jc w:val="both"/>
    </w:pPr>
  </w:style>
  <w:style w:type="paragraph" w:styleId="1">
    <w:name w:val="heading 1"/>
    <w:basedOn w:val="a"/>
    <w:next w:val="a"/>
    <w:link w:val="10"/>
    <w:uiPriority w:val="9"/>
    <w:qFormat/>
    <w:rsid w:val="00495EF1"/>
    <w:pPr>
      <w:keepNext/>
      <w:keepLines/>
      <w:spacing w:before="340" w:after="330" w:line="578" w:lineRule="auto"/>
      <w:outlineLvl w:val="0"/>
    </w:pPr>
    <w:rPr>
      <w:rFonts w:eastAsia="微软雅黑"/>
      <w:b/>
      <w:bCs/>
      <w:kern w:val="44"/>
      <w:sz w:val="36"/>
      <w:szCs w:val="44"/>
    </w:rPr>
  </w:style>
  <w:style w:type="paragraph" w:styleId="2">
    <w:name w:val="heading 2"/>
    <w:basedOn w:val="a"/>
    <w:next w:val="a"/>
    <w:link w:val="20"/>
    <w:uiPriority w:val="9"/>
    <w:unhideWhenUsed/>
    <w:qFormat/>
    <w:rsid w:val="00495EF1"/>
    <w:pPr>
      <w:keepNext/>
      <w:keepLines/>
      <w:spacing w:before="260" w:after="260" w:line="416" w:lineRule="auto"/>
      <w:outlineLvl w:val="1"/>
    </w:pPr>
    <w:rPr>
      <w:rFonts w:asciiTheme="majorHAnsi" w:eastAsia="微软雅黑" w:hAnsiTheme="majorHAnsi" w:cstheme="majorBidi"/>
      <w:b/>
      <w:bCs/>
      <w:sz w:val="24"/>
      <w:szCs w:val="32"/>
    </w:rPr>
  </w:style>
  <w:style w:type="paragraph" w:styleId="3">
    <w:name w:val="heading 3"/>
    <w:basedOn w:val="a"/>
    <w:link w:val="30"/>
    <w:uiPriority w:val="9"/>
    <w:qFormat/>
    <w:rsid w:val="00BE127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6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466B"/>
    <w:rPr>
      <w:sz w:val="18"/>
      <w:szCs w:val="18"/>
    </w:rPr>
  </w:style>
  <w:style w:type="paragraph" w:styleId="a5">
    <w:name w:val="footer"/>
    <w:basedOn w:val="a"/>
    <w:link w:val="a6"/>
    <w:uiPriority w:val="99"/>
    <w:unhideWhenUsed/>
    <w:rsid w:val="00CB466B"/>
    <w:pPr>
      <w:tabs>
        <w:tab w:val="center" w:pos="4153"/>
        <w:tab w:val="right" w:pos="8306"/>
      </w:tabs>
      <w:snapToGrid w:val="0"/>
      <w:jc w:val="left"/>
    </w:pPr>
    <w:rPr>
      <w:sz w:val="18"/>
      <w:szCs w:val="18"/>
    </w:rPr>
  </w:style>
  <w:style w:type="character" w:customStyle="1" w:styleId="a6">
    <w:name w:val="页脚 字符"/>
    <w:basedOn w:val="a0"/>
    <w:link w:val="a5"/>
    <w:uiPriority w:val="99"/>
    <w:rsid w:val="00CB466B"/>
    <w:rPr>
      <w:sz w:val="18"/>
      <w:szCs w:val="18"/>
    </w:rPr>
  </w:style>
  <w:style w:type="character" w:customStyle="1" w:styleId="30">
    <w:name w:val="标题 3 字符"/>
    <w:basedOn w:val="a0"/>
    <w:link w:val="3"/>
    <w:uiPriority w:val="9"/>
    <w:rsid w:val="00BE1273"/>
    <w:rPr>
      <w:rFonts w:ascii="宋体" w:eastAsia="宋体" w:hAnsi="宋体" w:cs="宋体"/>
      <w:b/>
      <w:bCs/>
      <w:kern w:val="0"/>
      <w:sz w:val="27"/>
      <w:szCs w:val="27"/>
    </w:rPr>
  </w:style>
  <w:style w:type="paragraph" w:styleId="a7">
    <w:name w:val="Normal (Web)"/>
    <w:basedOn w:val="a"/>
    <w:uiPriority w:val="99"/>
    <w:unhideWhenUsed/>
    <w:rsid w:val="00BE127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E1273"/>
    <w:rPr>
      <w:b/>
      <w:bCs/>
    </w:rPr>
  </w:style>
  <w:style w:type="character" w:customStyle="1" w:styleId="apple-converted-space">
    <w:name w:val="apple-converted-space"/>
    <w:basedOn w:val="a0"/>
    <w:rsid w:val="00BE1273"/>
  </w:style>
  <w:style w:type="paragraph" w:styleId="a9">
    <w:name w:val="Balloon Text"/>
    <w:basedOn w:val="a"/>
    <w:link w:val="aa"/>
    <w:uiPriority w:val="99"/>
    <w:semiHidden/>
    <w:unhideWhenUsed/>
    <w:rsid w:val="00B54838"/>
    <w:rPr>
      <w:sz w:val="18"/>
      <w:szCs w:val="18"/>
    </w:rPr>
  </w:style>
  <w:style w:type="character" w:customStyle="1" w:styleId="aa">
    <w:name w:val="批注框文本 字符"/>
    <w:basedOn w:val="a0"/>
    <w:link w:val="a9"/>
    <w:uiPriority w:val="99"/>
    <w:semiHidden/>
    <w:rsid w:val="00B54838"/>
    <w:rPr>
      <w:sz w:val="18"/>
      <w:szCs w:val="18"/>
    </w:rPr>
  </w:style>
  <w:style w:type="character" w:customStyle="1" w:styleId="20">
    <w:name w:val="标题 2 字符"/>
    <w:basedOn w:val="a0"/>
    <w:link w:val="2"/>
    <w:uiPriority w:val="9"/>
    <w:rsid w:val="00495EF1"/>
    <w:rPr>
      <w:rFonts w:asciiTheme="majorHAnsi" w:eastAsia="微软雅黑" w:hAnsiTheme="majorHAnsi" w:cstheme="majorBidi"/>
      <w:b/>
      <w:bCs/>
      <w:sz w:val="24"/>
      <w:szCs w:val="32"/>
    </w:rPr>
  </w:style>
  <w:style w:type="paragraph" w:styleId="ab">
    <w:name w:val="List Paragraph"/>
    <w:basedOn w:val="a"/>
    <w:uiPriority w:val="34"/>
    <w:qFormat/>
    <w:rsid w:val="009654D2"/>
    <w:pPr>
      <w:ind w:firstLineChars="200" w:firstLine="420"/>
    </w:pPr>
  </w:style>
  <w:style w:type="character" w:customStyle="1" w:styleId="10">
    <w:name w:val="标题 1 字符"/>
    <w:basedOn w:val="a0"/>
    <w:link w:val="1"/>
    <w:uiPriority w:val="9"/>
    <w:rsid w:val="00495EF1"/>
    <w:rPr>
      <w:rFonts w:eastAsia="微软雅黑"/>
      <w:b/>
      <w:bCs/>
      <w:kern w:val="44"/>
      <w:sz w:val="36"/>
      <w:szCs w:val="44"/>
    </w:rPr>
  </w:style>
  <w:style w:type="character" w:customStyle="1" w:styleId="title-back-text">
    <w:name w:val="title-back-text"/>
    <w:basedOn w:val="a0"/>
    <w:rsid w:val="002443C2"/>
  </w:style>
  <w:style w:type="paragraph" w:styleId="HTML">
    <w:name w:val="HTML Preformatted"/>
    <w:basedOn w:val="a"/>
    <w:link w:val="HTML0"/>
    <w:uiPriority w:val="99"/>
    <w:semiHidden/>
    <w:unhideWhenUsed/>
    <w:rsid w:val="00244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2443C2"/>
    <w:rPr>
      <w:rFonts w:ascii="宋体" w:eastAsia="宋体" w:hAnsi="宋体" w:cs="宋体"/>
      <w:kern w:val="0"/>
      <w:sz w:val="24"/>
      <w:szCs w:val="24"/>
    </w:rPr>
  </w:style>
  <w:style w:type="paragraph" w:styleId="ac">
    <w:name w:val="No Spacing"/>
    <w:link w:val="ad"/>
    <w:uiPriority w:val="1"/>
    <w:qFormat/>
    <w:rsid w:val="00475255"/>
    <w:rPr>
      <w:kern w:val="0"/>
      <w:sz w:val="22"/>
    </w:rPr>
  </w:style>
  <w:style w:type="character" w:customStyle="1" w:styleId="ad">
    <w:name w:val="无间隔 字符"/>
    <w:basedOn w:val="a0"/>
    <w:link w:val="ac"/>
    <w:uiPriority w:val="1"/>
    <w:rsid w:val="00475255"/>
    <w:rPr>
      <w:kern w:val="0"/>
      <w:sz w:val="22"/>
    </w:rPr>
  </w:style>
  <w:style w:type="paragraph" w:styleId="ae">
    <w:name w:val="Document Map"/>
    <w:basedOn w:val="a"/>
    <w:link w:val="af"/>
    <w:uiPriority w:val="99"/>
    <w:semiHidden/>
    <w:unhideWhenUsed/>
    <w:rsid w:val="00E536FD"/>
    <w:rPr>
      <w:rFonts w:ascii="宋体" w:eastAsia="宋体"/>
      <w:sz w:val="18"/>
      <w:szCs w:val="18"/>
    </w:rPr>
  </w:style>
  <w:style w:type="character" w:customStyle="1" w:styleId="af">
    <w:name w:val="文档结构图 字符"/>
    <w:basedOn w:val="a0"/>
    <w:link w:val="ae"/>
    <w:uiPriority w:val="99"/>
    <w:semiHidden/>
    <w:rsid w:val="00E536F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789708">
      <w:bodyDiv w:val="1"/>
      <w:marLeft w:val="0"/>
      <w:marRight w:val="0"/>
      <w:marTop w:val="0"/>
      <w:marBottom w:val="0"/>
      <w:divBdr>
        <w:top w:val="none" w:sz="0" w:space="0" w:color="auto"/>
        <w:left w:val="none" w:sz="0" w:space="0" w:color="auto"/>
        <w:bottom w:val="none" w:sz="0" w:space="0" w:color="auto"/>
        <w:right w:val="none" w:sz="0" w:space="0" w:color="auto"/>
      </w:divBdr>
    </w:div>
    <w:div w:id="847256188">
      <w:bodyDiv w:val="1"/>
      <w:marLeft w:val="0"/>
      <w:marRight w:val="0"/>
      <w:marTop w:val="0"/>
      <w:marBottom w:val="0"/>
      <w:divBdr>
        <w:top w:val="none" w:sz="0" w:space="0" w:color="auto"/>
        <w:left w:val="none" w:sz="0" w:space="0" w:color="auto"/>
        <w:bottom w:val="none" w:sz="0" w:space="0" w:color="auto"/>
        <w:right w:val="none" w:sz="0" w:space="0" w:color="auto"/>
      </w:divBdr>
      <w:divsChild>
        <w:div w:id="2033261810">
          <w:marLeft w:val="0"/>
          <w:marRight w:val="0"/>
          <w:marTop w:val="0"/>
          <w:marBottom w:val="225"/>
          <w:divBdr>
            <w:top w:val="none" w:sz="0" w:space="0" w:color="auto"/>
            <w:left w:val="none" w:sz="0" w:space="0" w:color="auto"/>
            <w:bottom w:val="none" w:sz="0" w:space="0" w:color="auto"/>
            <w:right w:val="none" w:sz="0" w:space="0" w:color="auto"/>
          </w:divBdr>
        </w:div>
        <w:div w:id="1971863444">
          <w:marLeft w:val="0"/>
          <w:marRight w:val="0"/>
          <w:marTop w:val="0"/>
          <w:marBottom w:val="0"/>
          <w:divBdr>
            <w:top w:val="none" w:sz="0" w:space="0" w:color="auto"/>
            <w:left w:val="none" w:sz="0" w:space="0" w:color="auto"/>
            <w:bottom w:val="none" w:sz="0" w:space="0" w:color="auto"/>
            <w:right w:val="none" w:sz="0" w:space="0" w:color="auto"/>
          </w:divBdr>
        </w:div>
      </w:divsChild>
    </w:div>
    <w:div w:id="923027800">
      <w:bodyDiv w:val="1"/>
      <w:marLeft w:val="0"/>
      <w:marRight w:val="0"/>
      <w:marTop w:val="0"/>
      <w:marBottom w:val="0"/>
      <w:divBdr>
        <w:top w:val="none" w:sz="0" w:space="0" w:color="auto"/>
        <w:left w:val="none" w:sz="0" w:space="0" w:color="auto"/>
        <w:bottom w:val="none" w:sz="0" w:space="0" w:color="auto"/>
        <w:right w:val="none" w:sz="0" w:space="0" w:color="auto"/>
      </w:divBdr>
      <w:divsChild>
        <w:div w:id="1150288462">
          <w:marLeft w:val="0"/>
          <w:marRight w:val="0"/>
          <w:marTop w:val="0"/>
          <w:marBottom w:val="0"/>
          <w:divBdr>
            <w:top w:val="none" w:sz="0" w:space="0" w:color="auto"/>
            <w:left w:val="none" w:sz="0" w:space="0" w:color="auto"/>
            <w:bottom w:val="single" w:sz="6" w:space="27" w:color="F0F0F0"/>
            <w:right w:val="none" w:sz="0" w:space="0" w:color="auto"/>
          </w:divBdr>
          <w:divsChild>
            <w:div w:id="1419253500">
              <w:marLeft w:val="0"/>
              <w:marRight w:val="0"/>
              <w:marTop w:val="0"/>
              <w:marBottom w:val="0"/>
              <w:divBdr>
                <w:top w:val="none" w:sz="0" w:space="0" w:color="auto"/>
                <w:left w:val="none" w:sz="0" w:space="0" w:color="auto"/>
                <w:bottom w:val="none" w:sz="0" w:space="0" w:color="auto"/>
                <w:right w:val="none" w:sz="0" w:space="0" w:color="auto"/>
              </w:divBdr>
            </w:div>
          </w:divsChild>
        </w:div>
        <w:div w:id="2074427985">
          <w:marLeft w:val="0"/>
          <w:marRight w:val="0"/>
          <w:marTop w:val="0"/>
          <w:marBottom w:val="0"/>
          <w:divBdr>
            <w:top w:val="none" w:sz="0" w:space="0" w:color="auto"/>
            <w:left w:val="none" w:sz="0" w:space="0" w:color="auto"/>
            <w:bottom w:val="none" w:sz="0" w:space="0" w:color="auto"/>
            <w:right w:val="none" w:sz="0" w:space="0" w:color="auto"/>
          </w:divBdr>
          <w:divsChild>
            <w:div w:id="22757117">
              <w:marLeft w:val="0"/>
              <w:marRight w:val="0"/>
              <w:marTop w:val="0"/>
              <w:marBottom w:val="0"/>
              <w:divBdr>
                <w:top w:val="none" w:sz="0" w:space="0" w:color="auto"/>
                <w:left w:val="none" w:sz="0" w:space="0" w:color="auto"/>
                <w:bottom w:val="none" w:sz="0" w:space="0" w:color="auto"/>
                <w:right w:val="single" w:sz="6" w:space="30" w:color="F0F0F0"/>
              </w:divBdr>
            </w:div>
          </w:divsChild>
        </w:div>
      </w:divsChild>
    </w:div>
    <w:div w:id="1069114283">
      <w:bodyDiv w:val="1"/>
      <w:marLeft w:val="0"/>
      <w:marRight w:val="0"/>
      <w:marTop w:val="0"/>
      <w:marBottom w:val="0"/>
      <w:divBdr>
        <w:top w:val="none" w:sz="0" w:space="0" w:color="auto"/>
        <w:left w:val="none" w:sz="0" w:space="0" w:color="auto"/>
        <w:bottom w:val="none" w:sz="0" w:space="0" w:color="auto"/>
        <w:right w:val="none" w:sz="0" w:space="0" w:color="auto"/>
      </w:divBdr>
    </w:div>
    <w:div w:id="1512450509">
      <w:bodyDiv w:val="1"/>
      <w:marLeft w:val="0"/>
      <w:marRight w:val="0"/>
      <w:marTop w:val="0"/>
      <w:marBottom w:val="0"/>
      <w:divBdr>
        <w:top w:val="none" w:sz="0" w:space="0" w:color="auto"/>
        <w:left w:val="none" w:sz="0" w:space="0" w:color="auto"/>
        <w:bottom w:val="none" w:sz="0" w:space="0" w:color="auto"/>
        <w:right w:val="none" w:sz="0" w:space="0" w:color="auto"/>
      </w:divBdr>
    </w:div>
    <w:div w:id="1857618993">
      <w:bodyDiv w:val="1"/>
      <w:marLeft w:val="0"/>
      <w:marRight w:val="0"/>
      <w:marTop w:val="0"/>
      <w:marBottom w:val="0"/>
      <w:divBdr>
        <w:top w:val="none" w:sz="0" w:space="0" w:color="auto"/>
        <w:left w:val="none" w:sz="0" w:space="0" w:color="auto"/>
        <w:bottom w:val="none" w:sz="0" w:space="0" w:color="auto"/>
        <w:right w:val="none" w:sz="0" w:space="0" w:color="auto"/>
      </w:divBdr>
      <w:divsChild>
        <w:div w:id="2136290810">
          <w:marLeft w:val="0"/>
          <w:marRight w:val="0"/>
          <w:marTop w:val="0"/>
          <w:marBottom w:val="225"/>
          <w:divBdr>
            <w:top w:val="none" w:sz="0" w:space="0" w:color="auto"/>
            <w:left w:val="none" w:sz="0" w:space="0" w:color="auto"/>
            <w:bottom w:val="none" w:sz="0" w:space="0" w:color="auto"/>
            <w:right w:val="none" w:sz="0" w:space="0" w:color="auto"/>
          </w:divBdr>
          <w:divsChild>
            <w:div w:id="11961182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E8D8-827A-4DF4-A6FF-09914C3A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4</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广东数邦科技有限责任公司</dc:title>
  <dc:creator>T</dc:creator>
  <cp:lastModifiedBy>Helper DB</cp:lastModifiedBy>
  <cp:revision>154</cp:revision>
  <dcterms:created xsi:type="dcterms:W3CDTF">2017-07-10T01:07:00Z</dcterms:created>
  <dcterms:modified xsi:type="dcterms:W3CDTF">2025-04-29T13:48:00Z</dcterms:modified>
</cp:coreProperties>
</file>