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76E1E2" w14:textId="56584E80" w:rsidR="00FC3816" w:rsidRDefault="004D7059" w:rsidP="004D7059">
      <w:pPr>
        <w:pStyle w:val="1"/>
        <w:jc w:val="center"/>
        <w:rPr>
          <w:rFonts w:ascii="微软雅黑" w:eastAsia="微软雅黑" w:hAnsi="微软雅黑" w:cs="微软雅黑" w:hint="eastAsia"/>
        </w:rPr>
      </w:pPr>
      <w:proofErr w:type="gramStart"/>
      <w:r>
        <w:rPr>
          <w:rFonts w:ascii="微软雅黑" w:eastAsia="微软雅黑" w:hAnsi="微软雅黑" w:cs="微软雅黑" w:hint="eastAsia"/>
        </w:rPr>
        <w:t>蜜度</w:t>
      </w:r>
      <w:proofErr w:type="gramEnd"/>
      <w:r>
        <w:rPr>
          <w:rFonts w:ascii="微软雅黑" w:eastAsia="微软雅黑" w:hAnsi="微软雅黑" w:cs="微软雅黑" w:hint="eastAsia"/>
        </w:rPr>
        <w:t>校对通</w:t>
      </w:r>
      <w:r w:rsidR="00000000">
        <w:rPr>
          <w:rFonts w:ascii="微软雅黑" w:eastAsia="微软雅黑" w:hAnsi="微软雅黑" w:cs="微软雅黑"/>
        </w:rPr>
        <w:t>网页</w:t>
      </w:r>
      <w:proofErr w:type="gramStart"/>
      <w:r w:rsidR="00000000">
        <w:rPr>
          <w:rFonts w:ascii="微软雅黑" w:eastAsia="微软雅黑" w:hAnsi="微软雅黑" w:cs="微软雅黑"/>
        </w:rPr>
        <w:t>端操作</w:t>
      </w:r>
      <w:proofErr w:type="gramEnd"/>
      <w:r w:rsidR="00000000">
        <w:rPr>
          <w:rFonts w:ascii="微软雅黑" w:eastAsia="微软雅黑" w:hAnsi="微软雅黑" w:cs="微软雅黑"/>
        </w:rPr>
        <w:t>手册</w:t>
      </w:r>
    </w:p>
    <w:p w14:paraId="67C45671" w14:textId="77777777" w:rsidR="00FC3816" w:rsidRDefault="00000000">
      <w:pPr>
        <w:pStyle w:val="1"/>
        <w:rPr>
          <w:rFonts w:ascii="微软雅黑" w:eastAsia="微软雅黑" w:hAnsi="微软雅黑" w:cs="微软雅黑"/>
          <w:szCs w:val="28"/>
        </w:rPr>
      </w:pPr>
      <w:bookmarkStart w:id="0" w:name="_Toc30872"/>
      <w:r>
        <w:rPr>
          <w:rFonts w:ascii="微软雅黑" w:eastAsia="微软雅黑" w:hAnsi="微软雅黑" w:cs="微软雅黑"/>
          <w:szCs w:val="28"/>
        </w:rPr>
        <w:t>一、智能校对</w:t>
      </w:r>
      <w:bookmarkEnd w:id="0"/>
      <w:r>
        <w:rPr>
          <w:rFonts w:ascii="微软雅黑" w:eastAsia="微软雅黑" w:hAnsi="微软雅黑" w:cs="微软雅黑"/>
          <w:szCs w:val="28"/>
        </w:rPr>
        <w:t>基础版</w:t>
      </w:r>
    </w:p>
    <w:p w14:paraId="723527DB"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3F06E46C" wp14:editId="0675D283">
            <wp:extent cx="5274310" cy="2685034"/>
            <wp:effectExtent l="0" t="0" r="0" b="0"/>
            <wp:docPr id="2" name="picture" descr="descript"/>
            <wp:cNvGraphicFramePr/>
            <a:graphic xmlns:a="http://schemas.openxmlformats.org/drawingml/2006/main">
              <a:graphicData uri="http://schemas.openxmlformats.org/drawingml/2006/picture">
                <pic:pic xmlns:pic="http://schemas.openxmlformats.org/drawingml/2006/picture">
                  <pic:nvPicPr>
                    <pic:cNvPr id="3" name="picture" descr="descript"/>
                    <pic:cNvPicPr/>
                  </pic:nvPicPr>
                  <pic:blipFill rotWithShape="1">
                    <a:blip r:embed="rId6"/>
                    <a:stretch/>
                  </pic:blipFill>
                  <pic:spPr>
                    <a:xfrm>
                      <a:off x="0" y="0"/>
                      <a:ext cx="5274310" cy="2685034"/>
                    </a:xfrm>
                    <a:prstGeom prst="rect">
                      <a:avLst/>
                    </a:prstGeom>
                  </pic:spPr>
                </pic:pic>
              </a:graphicData>
            </a:graphic>
          </wp:inline>
        </w:drawing>
      </w:r>
    </w:p>
    <w:p w14:paraId="7C46F198"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szCs w:val="28"/>
        </w:rPr>
        <w:t>左侧为编辑区，右侧为结果展示区</w:t>
      </w:r>
    </w:p>
    <w:p w14:paraId="48AF49EE"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t>1.1编辑框菜单介绍</w:t>
      </w:r>
    </w:p>
    <w:p w14:paraId="07B41717"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A/B版切换</w:t>
      </w:r>
    </w:p>
    <w:p w14:paraId="22E688DA"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szCs w:val="28"/>
        </w:rPr>
        <w:t>A版样式：</w:t>
      </w:r>
    </w:p>
    <w:p w14:paraId="011CCF38"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7119A5CE" wp14:editId="7FFAD534">
            <wp:extent cx="5267325" cy="802640"/>
            <wp:effectExtent l="0" t="0" r="0" b="6985"/>
            <wp:docPr id="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5"/>
                    <pic:cNvPicPr>
                      <a:picLocks noChangeAspect="1"/>
                    </pic:cNvPicPr>
                  </pic:nvPicPr>
                  <pic:blipFill>
                    <a:blip r:embed="rId7"/>
                    <a:stretch>
                      <a:fillRect/>
                    </a:stretch>
                  </pic:blipFill>
                  <pic:spPr>
                    <a:xfrm>
                      <a:off x="0" y="0"/>
                      <a:ext cx="5267325" cy="802640"/>
                    </a:xfrm>
                    <a:prstGeom prst="rect">
                      <a:avLst/>
                    </a:prstGeom>
                    <a:noFill/>
                    <a:ln>
                      <a:noFill/>
                    </a:ln>
                  </pic:spPr>
                </pic:pic>
              </a:graphicData>
            </a:graphic>
          </wp:inline>
        </w:drawing>
      </w:r>
    </w:p>
    <w:p w14:paraId="4946376A"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szCs w:val="28"/>
        </w:rPr>
        <w:t>B版样式：</w:t>
      </w:r>
    </w:p>
    <w:p w14:paraId="25C8AD76"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54D23861" wp14:editId="1FC9D142">
            <wp:extent cx="5269230" cy="687705"/>
            <wp:effectExtent l="0" t="0" r="7620" b="7620"/>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8"/>
                    <a:stretch>
                      <a:fillRect/>
                    </a:stretch>
                  </pic:blipFill>
                  <pic:spPr>
                    <a:xfrm>
                      <a:off x="0" y="0"/>
                      <a:ext cx="5269230" cy="687705"/>
                    </a:xfrm>
                    <a:prstGeom prst="rect">
                      <a:avLst/>
                    </a:prstGeom>
                    <a:noFill/>
                    <a:ln>
                      <a:noFill/>
                    </a:ln>
                  </pic:spPr>
                </pic:pic>
              </a:graphicData>
            </a:graphic>
          </wp:inline>
        </w:drawing>
      </w:r>
    </w:p>
    <w:p w14:paraId="1EB33F8B"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lastRenderedPageBreak/>
        <w:t xml:space="preserve">编辑栏 </w:t>
      </w:r>
    </w:p>
    <w:p w14:paraId="5D996966"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可对文档格式进行调整</w:t>
      </w:r>
    </w:p>
    <w:p w14:paraId="616D46D8"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1C6D99A9" wp14:editId="33ACA337">
            <wp:extent cx="5269865" cy="330200"/>
            <wp:effectExtent l="0" t="0" r="6985" b="317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9"/>
                    <a:stretch>
                      <a:fillRect/>
                    </a:stretch>
                  </pic:blipFill>
                  <pic:spPr>
                    <a:xfrm>
                      <a:off x="0" y="0"/>
                      <a:ext cx="5269865" cy="330200"/>
                    </a:xfrm>
                    <a:prstGeom prst="rect">
                      <a:avLst/>
                    </a:prstGeom>
                    <a:noFill/>
                    <a:ln>
                      <a:noFill/>
                    </a:ln>
                  </pic:spPr>
                </pic:pic>
              </a:graphicData>
            </a:graphic>
          </wp:inline>
        </w:drawing>
      </w:r>
    </w:p>
    <w:p w14:paraId="3843AFAD"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校对类型</w:t>
      </w:r>
    </w:p>
    <w:p w14:paraId="17B74635"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勾选错误后点击确定按钮，保存设置</w:t>
      </w:r>
    </w:p>
    <w:p w14:paraId="6D0D283B" w14:textId="77777777" w:rsidR="00FC3816" w:rsidRDefault="00000000">
      <w:pPr>
        <w:rPr>
          <w:rFonts w:ascii="微软雅黑" w:eastAsia="微软雅黑" w:hAnsi="微软雅黑" w:cs="微软雅黑"/>
          <w:szCs w:val="28"/>
        </w:rPr>
      </w:pPr>
      <w:r>
        <w:rPr>
          <w:rFonts w:ascii="微软雅黑" w:eastAsia="微软雅黑" w:hAnsi="微软雅黑" w:cs="微软雅黑"/>
          <w:noProof/>
        </w:rPr>
        <w:drawing>
          <wp:inline distT="0" distB="0" distL="0" distR="0" wp14:anchorId="00FE3F04" wp14:editId="34C41B40">
            <wp:extent cx="4609246" cy="5665658"/>
            <wp:effectExtent l="0" t="0" r="0" b="0"/>
            <wp:docPr id="14"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descript"/>
                    <pic:cNvPicPr>
                      <a:picLocks noChangeAspect="1"/>
                    </pic:cNvPicPr>
                  </pic:nvPicPr>
                  <pic:blipFill rotWithShape="1">
                    <a:blip r:embed="rId10"/>
                    <a:srcRect/>
                    <a:stretch>
                      <a:fillRect/>
                    </a:stretch>
                  </pic:blipFill>
                  <pic:spPr>
                    <a:xfrm>
                      <a:off x="0" y="0"/>
                      <a:ext cx="4609246" cy="5665658"/>
                    </a:xfrm>
                    <a:prstGeom prst="rect">
                      <a:avLst/>
                    </a:prstGeom>
                    <a:noFill/>
                    <a:ln>
                      <a:noFill/>
                    </a:ln>
                  </pic:spPr>
                </pic:pic>
              </a:graphicData>
            </a:graphic>
          </wp:inline>
        </w:drawing>
      </w:r>
    </w:p>
    <w:p w14:paraId="2CCD5C7E"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lastRenderedPageBreak/>
        <w:t>文档类型设置</w:t>
      </w:r>
    </w:p>
    <w:p w14:paraId="5D620764"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默认为通用，如果校对的是图书类型请选择图书</w:t>
      </w:r>
    </w:p>
    <w:p w14:paraId="14C27B52"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625632D3" wp14:editId="1FE8C66C">
            <wp:extent cx="3869055" cy="2206625"/>
            <wp:effectExtent l="0" t="0" r="7620" b="3175"/>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1"/>
                    <a:stretch>
                      <a:fillRect/>
                    </a:stretch>
                  </pic:blipFill>
                  <pic:spPr>
                    <a:xfrm>
                      <a:off x="0" y="0"/>
                      <a:ext cx="3869055" cy="2206625"/>
                    </a:xfrm>
                    <a:prstGeom prst="rect">
                      <a:avLst/>
                    </a:prstGeom>
                    <a:noFill/>
                    <a:ln>
                      <a:noFill/>
                    </a:ln>
                  </pic:spPr>
                </pic:pic>
              </a:graphicData>
            </a:graphic>
          </wp:inline>
        </w:drawing>
      </w:r>
    </w:p>
    <w:p w14:paraId="0401B32A"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清空内容</w:t>
      </w:r>
    </w:p>
    <w:p w14:paraId="5042F27A"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点击按钮，清空编辑器内容</w:t>
      </w:r>
    </w:p>
    <w:p w14:paraId="335D1035"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清除标记</w:t>
      </w:r>
    </w:p>
    <w:p w14:paraId="14438B96"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点击按钮清除因为校对而产生的高亮标记</w:t>
      </w:r>
    </w:p>
    <w:p w14:paraId="7E4EB428"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查看示例</w:t>
      </w:r>
    </w:p>
    <w:p w14:paraId="2C626B5A"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点击按钮，进行示例查看</w:t>
      </w:r>
    </w:p>
    <w:p w14:paraId="56BD293F"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上传文件</w:t>
      </w:r>
    </w:p>
    <w:p w14:paraId="31E42FA7"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可以进行图文同时校对和导入成功自动校对的勾选</w:t>
      </w:r>
    </w:p>
    <w:p w14:paraId="1A04E460"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可通过拖拽或者点击的方式导入文件</w:t>
      </w:r>
    </w:p>
    <w:p w14:paraId="48B9EE06" w14:textId="77777777" w:rsidR="00FC3816" w:rsidRDefault="00FC3816">
      <w:pPr>
        <w:ind w:firstLine="420"/>
        <w:rPr>
          <w:rFonts w:ascii="微软雅黑" w:eastAsia="微软雅黑" w:hAnsi="微软雅黑" w:cs="微软雅黑"/>
          <w:szCs w:val="28"/>
        </w:rPr>
      </w:pPr>
    </w:p>
    <w:p w14:paraId="1FED2A08"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lastRenderedPageBreak/>
        <w:drawing>
          <wp:inline distT="0" distB="0" distL="114300" distR="114300" wp14:anchorId="4010DF79" wp14:editId="6259EE4F">
            <wp:extent cx="3677920" cy="2755265"/>
            <wp:effectExtent l="0" t="0" r="8255" b="6985"/>
            <wp:docPr id="2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4"/>
                    <pic:cNvPicPr>
                      <a:picLocks noChangeAspect="1"/>
                    </pic:cNvPicPr>
                  </pic:nvPicPr>
                  <pic:blipFill>
                    <a:blip r:embed="rId12"/>
                    <a:stretch>
                      <a:fillRect/>
                    </a:stretch>
                  </pic:blipFill>
                  <pic:spPr>
                    <a:xfrm>
                      <a:off x="0" y="0"/>
                      <a:ext cx="3677920" cy="2755265"/>
                    </a:xfrm>
                    <a:prstGeom prst="rect">
                      <a:avLst/>
                    </a:prstGeom>
                    <a:noFill/>
                    <a:ln>
                      <a:noFill/>
                    </a:ln>
                  </pic:spPr>
                </pic:pic>
              </a:graphicData>
            </a:graphic>
          </wp:inline>
        </w:drawing>
      </w:r>
    </w:p>
    <w:p w14:paraId="6872442E"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上传链接</w:t>
      </w:r>
    </w:p>
    <w:p w14:paraId="02AE794C"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链接贴入文本框，点击确定即可提取网页内容进行校对</w:t>
      </w:r>
    </w:p>
    <w:p w14:paraId="7A701140"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2F18463C" wp14:editId="514B3719">
            <wp:extent cx="3640455" cy="2207260"/>
            <wp:effectExtent l="0" t="0" r="7620" b="2540"/>
            <wp:docPr id="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pic:cNvPicPr>
                      <a:picLocks noChangeAspect="1"/>
                    </pic:cNvPicPr>
                  </pic:nvPicPr>
                  <pic:blipFill>
                    <a:blip r:embed="rId13"/>
                    <a:stretch>
                      <a:fillRect/>
                    </a:stretch>
                  </pic:blipFill>
                  <pic:spPr>
                    <a:xfrm>
                      <a:off x="0" y="0"/>
                      <a:ext cx="3640455" cy="2207260"/>
                    </a:xfrm>
                    <a:prstGeom prst="rect">
                      <a:avLst/>
                    </a:prstGeom>
                    <a:noFill/>
                    <a:ln>
                      <a:noFill/>
                    </a:ln>
                  </pic:spPr>
                </pic:pic>
              </a:graphicData>
            </a:graphic>
          </wp:inline>
        </w:drawing>
      </w:r>
    </w:p>
    <w:p w14:paraId="3852D0BE"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公文模板</w:t>
      </w:r>
    </w:p>
    <w:p w14:paraId="5C1EE99B"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点击按钮，左侧进行模板选择，右上角点击应用模板即可进行使用</w:t>
      </w:r>
    </w:p>
    <w:p w14:paraId="28F4BE52"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lastRenderedPageBreak/>
        <w:drawing>
          <wp:inline distT="0" distB="0" distL="0" distR="0" wp14:anchorId="4D8DA8FA" wp14:editId="4E985211">
            <wp:extent cx="5274310" cy="2675823"/>
            <wp:effectExtent l="0" t="0" r="0" b="0"/>
            <wp:docPr id="26" name="picture" descr="descript"/>
            <wp:cNvGraphicFramePr/>
            <a:graphic xmlns:a="http://schemas.openxmlformats.org/drawingml/2006/main">
              <a:graphicData uri="http://schemas.openxmlformats.org/drawingml/2006/picture">
                <pic:pic xmlns:pic="http://schemas.openxmlformats.org/drawingml/2006/picture">
                  <pic:nvPicPr>
                    <pic:cNvPr id="27" name="picture" descr="descript"/>
                    <pic:cNvPicPr/>
                  </pic:nvPicPr>
                  <pic:blipFill rotWithShape="1">
                    <a:blip r:embed="rId14"/>
                    <a:stretch/>
                  </pic:blipFill>
                  <pic:spPr>
                    <a:xfrm>
                      <a:off x="0" y="0"/>
                      <a:ext cx="5274310" cy="2675823"/>
                    </a:xfrm>
                    <a:prstGeom prst="rect">
                      <a:avLst/>
                    </a:prstGeom>
                  </pic:spPr>
                </pic:pic>
              </a:graphicData>
            </a:graphic>
          </wp:inline>
        </w:drawing>
      </w:r>
    </w:p>
    <w:p w14:paraId="50360F8D"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复制全文</w:t>
      </w:r>
    </w:p>
    <w:p w14:paraId="44FF842A"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点击按钮，复制编辑器内容</w:t>
      </w:r>
    </w:p>
    <w:p w14:paraId="197E2756"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存入草稿</w:t>
      </w:r>
    </w:p>
    <w:p w14:paraId="17B7CD2F"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点击按钮，将编辑器内容存入功能中心-我的文件-我的草稿</w:t>
      </w:r>
    </w:p>
    <w:p w14:paraId="01474DBC"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导出</w:t>
      </w:r>
    </w:p>
    <w:p w14:paraId="277DC79E"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点击按钮，导出编辑器内容，生成word文件</w:t>
      </w:r>
    </w:p>
    <w:p w14:paraId="1F5FB338"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44912872" wp14:editId="0FC98831">
            <wp:extent cx="2845435" cy="1831975"/>
            <wp:effectExtent l="0" t="0" r="2540" b="635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15"/>
                    <a:stretch>
                      <a:fillRect/>
                    </a:stretch>
                  </pic:blipFill>
                  <pic:spPr>
                    <a:xfrm>
                      <a:off x="0" y="0"/>
                      <a:ext cx="2845435" cy="1831975"/>
                    </a:xfrm>
                    <a:prstGeom prst="rect">
                      <a:avLst/>
                    </a:prstGeom>
                    <a:noFill/>
                    <a:ln>
                      <a:noFill/>
                    </a:ln>
                  </pic:spPr>
                </pic:pic>
              </a:graphicData>
            </a:graphic>
          </wp:inline>
        </w:drawing>
      </w:r>
    </w:p>
    <w:p w14:paraId="356B40E0"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选择【继续导出】将继续导出文本，选择【立即核对】，将对编</w:t>
      </w:r>
      <w:r>
        <w:rPr>
          <w:rFonts w:ascii="微软雅黑" w:eastAsia="微软雅黑" w:hAnsi="微软雅黑" w:cs="微软雅黑" w:hint="eastAsia"/>
          <w:szCs w:val="28"/>
        </w:rPr>
        <w:lastRenderedPageBreak/>
        <w:t>辑框内的内容进行校对</w:t>
      </w:r>
    </w:p>
    <w:p w14:paraId="6EA4A52E"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417A6D0F" wp14:editId="10B6A734">
            <wp:extent cx="3142615" cy="1466215"/>
            <wp:effectExtent l="0" t="0" r="635" b="63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16"/>
                    <a:stretch>
                      <a:fillRect/>
                    </a:stretch>
                  </pic:blipFill>
                  <pic:spPr>
                    <a:xfrm>
                      <a:off x="0" y="0"/>
                      <a:ext cx="3142615" cy="1466215"/>
                    </a:xfrm>
                    <a:prstGeom prst="rect">
                      <a:avLst/>
                    </a:prstGeom>
                    <a:noFill/>
                    <a:ln>
                      <a:noFill/>
                    </a:ln>
                  </pic:spPr>
                </pic:pic>
              </a:graphicData>
            </a:graphic>
          </wp:inline>
        </w:drawing>
      </w:r>
    </w:p>
    <w:p w14:paraId="3D61C91A"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t>1.2校对结果展示区域</w:t>
      </w:r>
    </w:p>
    <w:p w14:paraId="6B6CB9CB"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默认展示全部错误类型，点击选择需要展示的错误类型，支持根据校对结果分类查看</w:t>
      </w:r>
    </w:p>
    <w:p w14:paraId="4520884C"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点击接受可进行错误内容替换，点击添加</w:t>
      </w:r>
      <w:proofErr w:type="gramStart"/>
      <w:r>
        <w:rPr>
          <w:rFonts w:ascii="微软雅黑" w:eastAsia="微软雅黑" w:hAnsi="微软雅黑" w:cs="微软雅黑" w:hint="eastAsia"/>
          <w:szCs w:val="28"/>
        </w:rPr>
        <w:t>正词这个</w:t>
      </w:r>
      <w:proofErr w:type="gramEnd"/>
      <w:r>
        <w:rPr>
          <w:rFonts w:ascii="微软雅黑" w:eastAsia="微软雅黑" w:hAnsi="微软雅黑" w:cs="微软雅黑" w:hint="eastAsia"/>
          <w:szCs w:val="28"/>
        </w:rPr>
        <w:t>词将不会再进行报错，点击误报及忽略这个结果。可</w:t>
      </w:r>
      <w:proofErr w:type="gramStart"/>
      <w:r>
        <w:rPr>
          <w:rFonts w:ascii="微软雅黑" w:eastAsia="微软雅黑" w:hAnsi="微软雅黑" w:cs="微软雅黑" w:hint="eastAsia"/>
          <w:szCs w:val="28"/>
        </w:rPr>
        <w:t>一</w:t>
      </w:r>
      <w:proofErr w:type="gramEnd"/>
      <w:r>
        <w:rPr>
          <w:rFonts w:ascii="微软雅黑" w:eastAsia="微软雅黑" w:hAnsi="微软雅黑" w:cs="微软雅黑" w:hint="eastAsia"/>
          <w:szCs w:val="28"/>
        </w:rPr>
        <w:t>键</w:t>
      </w:r>
      <w:r>
        <w:rPr>
          <w:rFonts w:ascii="微软雅黑" w:eastAsia="微软雅黑" w:hAnsi="微软雅黑" w:cs="微软雅黑" w:hint="eastAsia"/>
          <w:szCs w:val="28"/>
          <w:u w:color="FFFFFF"/>
          <w:shd w:val="clear" w:color="auto" w:fill="FFFFFF"/>
        </w:rPr>
        <w:t>接受</w:t>
      </w:r>
      <w:r>
        <w:rPr>
          <w:rFonts w:ascii="微软雅黑" w:eastAsia="微软雅黑" w:hAnsi="微软雅黑" w:cs="微软雅黑" w:hint="eastAsia"/>
          <w:szCs w:val="28"/>
        </w:rPr>
        <w:t>所有错误结果</w:t>
      </w:r>
    </w:p>
    <w:p w14:paraId="0C19A6A7"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点击修改记录可以查看修改结果</w:t>
      </w:r>
    </w:p>
    <w:p w14:paraId="4F1AFC61"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点击图片错误可进行图片错误结果查看</w:t>
      </w:r>
    </w:p>
    <w:p w14:paraId="5950F96B"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4A3925B2" wp14:editId="0D67F329">
            <wp:extent cx="2719070" cy="3103880"/>
            <wp:effectExtent l="0" t="0" r="5080" b="127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17"/>
                    <a:srcRect b="23505"/>
                    <a:stretch>
                      <a:fillRect/>
                    </a:stretch>
                  </pic:blipFill>
                  <pic:spPr>
                    <a:xfrm>
                      <a:off x="0" y="0"/>
                      <a:ext cx="2719070" cy="3103880"/>
                    </a:xfrm>
                    <a:prstGeom prst="rect">
                      <a:avLst/>
                    </a:prstGeom>
                    <a:noFill/>
                    <a:ln>
                      <a:noFill/>
                    </a:ln>
                  </pic:spPr>
                </pic:pic>
              </a:graphicData>
            </a:graphic>
          </wp:inline>
        </w:drawing>
      </w:r>
    </w:p>
    <w:p w14:paraId="127D5218"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lastRenderedPageBreak/>
        <w:t>查看勘误表</w:t>
      </w:r>
    </w:p>
    <w:p w14:paraId="6CC31C7C"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可以对勘误结果进行导出。</w:t>
      </w:r>
    </w:p>
    <w:p w14:paraId="1428C2FA"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67E82909" wp14:editId="507B2080">
            <wp:extent cx="3439160" cy="2367280"/>
            <wp:effectExtent l="0" t="0" r="8890" b="444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18"/>
                    <a:stretch>
                      <a:fillRect/>
                    </a:stretch>
                  </pic:blipFill>
                  <pic:spPr>
                    <a:xfrm>
                      <a:off x="0" y="0"/>
                      <a:ext cx="3439160" cy="2367280"/>
                    </a:xfrm>
                    <a:prstGeom prst="rect">
                      <a:avLst/>
                    </a:prstGeom>
                    <a:noFill/>
                    <a:ln>
                      <a:noFill/>
                    </a:ln>
                  </pic:spPr>
                </pic:pic>
              </a:graphicData>
            </a:graphic>
          </wp:inline>
        </w:drawing>
      </w:r>
    </w:p>
    <w:p w14:paraId="7ACCA318"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AI润色</w:t>
      </w:r>
    </w:p>
    <w:p w14:paraId="1799CB5A"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点击按钮在结果区进行功能切换，点击润色按钮，进行文章润色</w:t>
      </w:r>
    </w:p>
    <w:p w14:paraId="021B0A73"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1E9AAD5D" wp14:editId="2EF97A9D">
            <wp:extent cx="3565525" cy="3799840"/>
            <wp:effectExtent l="0" t="0" r="6350" b="635"/>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19"/>
                    <a:stretch>
                      <a:fillRect/>
                    </a:stretch>
                  </pic:blipFill>
                  <pic:spPr>
                    <a:xfrm>
                      <a:off x="0" y="0"/>
                      <a:ext cx="3565525" cy="3799840"/>
                    </a:xfrm>
                    <a:prstGeom prst="rect">
                      <a:avLst/>
                    </a:prstGeom>
                    <a:noFill/>
                    <a:ln>
                      <a:noFill/>
                    </a:ln>
                  </pic:spPr>
                </pic:pic>
              </a:graphicData>
            </a:graphic>
          </wp:inline>
        </w:drawing>
      </w:r>
    </w:p>
    <w:p w14:paraId="626C8D94"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lastRenderedPageBreak/>
        <w:drawing>
          <wp:inline distT="0" distB="0" distL="0" distR="0" wp14:anchorId="33E1AADC" wp14:editId="73647AE2">
            <wp:extent cx="5267325" cy="2742673"/>
            <wp:effectExtent l="0" t="0" r="0" b="0"/>
            <wp:docPr id="44"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descr="descript"/>
                    <pic:cNvPicPr>
                      <a:picLocks noChangeAspect="1"/>
                    </pic:cNvPicPr>
                  </pic:nvPicPr>
                  <pic:blipFill rotWithShape="1">
                    <a:blip r:embed="rId20"/>
                    <a:srcRect t="7989"/>
                    <a:stretch>
                      <a:fillRect/>
                    </a:stretch>
                  </pic:blipFill>
                  <pic:spPr>
                    <a:xfrm>
                      <a:off x="0" y="0"/>
                      <a:ext cx="5267325" cy="2742673"/>
                    </a:xfrm>
                    <a:prstGeom prst="rect">
                      <a:avLst/>
                    </a:prstGeom>
                    <a:noFill/>
                    <a:ln>
                      <a:noFill/>
                    </a:ln>
                  </pic:spPr>
                </pic:pic>
              </a:graphicData>
            </a:graphic>
          </wp:inline>
        </w:drawing>
      </w:r>
    </w:p>
    <w:p w14:paraId="7980629F"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内容检索</w:t>
      </w:r>
    </w:p>
    <w:p w14:paraId="4D546845"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szCs w:val="28"/>
        </w:rPr>
        <w:t>内容检索：</w:t>
      </w:r>
    </w:p>
    <w:p w14:paraId="3A30F84F"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70CB1C72" wp14:editId="3B0F346E">
            <wp:extent cx="4948555" cy="1891030"/>
            <wp:effectExtent l="0" t="0" r="4445" b="4445"/>
            <wp:docPr id="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21"/>
                    <a:stretch>
                      <a:fillRect/>
                    </a:stretch>
                  </pic:blipFill>
                  <pic:spPr>
                    <a:xfrm>
                      <a:off x="0" y="0"/>
                      <a:ext cx="4948555" cy="1891030"/>
                    </a:xfrm>
                    <a:prstGeom prst="rect">
                      <a:avLst/>
                    </a:prstGeom>
                    <a:noFill/>
                    <a:ln>
                      <a:noFill/>
                    </a:ln>
                  </pic:spPr>
                </pic:pic>
              </a:graphicData>
            </a:graphic>
          </wp:inline>
        </w:drawing>
      </w:r>
    </w:p>
    <w:p w14:paraId="03B2AEFE"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szCs w:val="28"/>
        </w:rPr>
        <w:t>当用户在智能校对过程中遇到：不认识的词语，或对含义不太清楚的词语；不确定文本中引文（</w:t>
      </w:r>
      <w:proofErr w:type="gramStart"/>
      <w:r>
        <w:rPr>
          <w:rFonts w:ascii="微软雅黑" w:eastAsia="微软雅黑" w:hAnsi="微软雅黑" w:cs="微软雅黑" w:hint="eastAsia"/>
          <w:szCs w:val="28"/>
        </w:rPr>
        <w:t>如媒体</w:t>
      </w:r>
      <w:proofErr w:type="gramEnd"/>
      <w:r>
        <w:rPr>
          <w:rFonts w:ascii="微软雅黑" w:eastAsia="微软雅黑" w:hAnsi="微软雅黑" w:cs="微软雅黑" w:hint="eastAsia"/>
          <w:szCs w:val="28"/>
        </w:rPr>
        <w:t>报道、重要讲话、政策文件、法律法规）是否引用得当。可以使用【内容检索】的功能来查询词语释义，或搜索引文的出处，来快速确定文章内容是否得当，以更高效、准确地修改和编辑文本</w:t>
      </w:r>
    </w:p>
    <w:p w14:paraId="78EFF3E7"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lastRenderedPageBreak/>
        <w:t>词典查询</w:t>
      </w:r>
    </w:p>
    <w:p w14:paraId="286CD683"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515B32E8" wp14:editId="32BCCB0B">
            <wp:extent cx="4929505" cy="1976755"/>
            <wp:effectExtent l="0" t="0" r="4445" b="4445"/>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22"/>
                    <a:stretch>
                      <a:fillRect/>
                    </a:stretch>
                  </pic:blipFill>
                  <pic:spPr>
                    <a:xfrm>
                      <a:off x="0" y="0"/>
                      <a:ext cx="4929505" cy="1976755"/>
                    </a:xfrm>
                    <a:prstGeom prst="rect">
                      <a:avLst/>
                    </a:prstGeom>
                    <a:noFill/>
                    <a:ln>
                      <a:noFill/>
                    </a:ln>
                  </pic:spPr>
                </pic:pic>
              </a:graphicData>
            </a:graphic>
          </wp:inline>
        </w:drawing>
      </w:r>
    </w:p>
    <w:p w14:paraId="726E2126"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此功能主要用于查询词语的相关释义，字数限制在2-9个中文汉字或标点。用户可输入要查询的内容，点击【查询】按钮查询该词语在汉语词典和网络上的释义，内容过多时可滚动查看；若未查询到结果，表示该词条暂未被汉语词典收录</w:t>
      </w:r>
    </w:p>
    <w:p w14:paraId="05FAAC8A" w14:textId="77777777" w:rsidR="00FC3816" w:rsidRDefault="00000000">
      <w:pPr>
        <w:pStyle w:val="3"/>
        <w:rPr>
          <w:rFonts w:ascii="微软雅黑" w:eastAsia="微软雅黑" w:hAnsi="微软雅黑" w:cs="微软雅黑"/>
          <w:szCs w:val="28"/>
        </w:rPr>
      </w:pPr>
      <w:r>
        <w:rPr>
          <w:rFonts w:ascii="微软雅黑" w:eastAsia="微软雅黑" w:hAnsi="微软雅黑" w:cs="微软雅黑"/>
          <w:szCs w:val="28"/>
        </w:rPr>
        <w:t>漏报反馈</w:t>
      </w:r>
    </w:p>
    <w:p w14:paraId="7CB9D5D0"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可以对漏报的内容进行反馈</w:t>
      </w:r>
    </w:p>
    <w:p w14:paraId="004C88CC" w14:textId="77777777" w:rsidR="00FC3816" w:rsidRDefault="00FC3816">
      <w:pPr>
        <w:rPr>
          <w:rFonts w:ascii="微软雅黑" w:eastAsia="微软雅黑" w:hAnsi="微软雅黑" w:cs="微软雅黑"/>
          <w:szCs w:val="28"/>
        </w:rPr>
      </w:pPr>
    </w:p>
    <w:p w14:paraId="1328B3E2"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0FC639E5" wp14:editId="42A7B1F3">
            <wp:extent cx="3472180" cy="2951480"/>
            <wp:effectExtent l="0" t="0" r="4445" b="1270"/>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pic:cNvPicPr>
                      <a:picLocks noChangeAspect="1"/>
                    </pic:cNvPicPr>
                  </pic:nvPicPr>
                  <pic:blipFill>
                    <a:blip r:embed="rId23"/>
                    <a:srcRect b="8643"/>
                    <a:stretch>
                      <a:fillRect/>
                    </a:stretch>
                  </pic:blipFill>
                  <pic:spPr>
                    <a:xfrm>
                      <a:off x="0" y="0"/>
                      <a:ext cx="3472180" cy="2951480"/>
                    </a:xfrm>
                    <a:prstGeom prst="rect">
                      <a:avLst/>
                    </a:prstGeom>
                    <a:noFill/>
                    <a:ln>
                      <a:noFill/>
                    </a:ln>
                  </pic:spPr>
                </pic:pic>
              </a:graphicData>
            </a:graphic>
          </wp:inline>
        </w:drawing>
      </w:r>
    </w:p>
    <w:p w14:paraId="1B899A4E" w14:textId="77777777" w:rsidR="00FC3816" w:rsidRDefault="00000000">
      <w:pPr>
        <w:pStyle w:val="1"/>
        <w:rPr>
          <w:rFonts w:ascii="微软雅黑" w:eastAsia="微软雅黑" w:hAnsi="微软雅黑" w:cs="微软雅黑"/>
          <w:szCs w:val="28"/>
        </w:rPr>
      </w:pPr>
      <w:bookmarkStart w:id="1" w:name="_Toc13800"/>
      <w:r>
        <w:rPr>
          <w:rFonts w:ascii="微软雅黑" w:eastAsia="微软雅黑" w:hAnsi="微软雅黑" w:cs="微软雅黑"/>
          <w:szCs w:val="28"/>
        </w:rPr>
        <w:lastRenderedPageBreak/>
        <w:t>二、智能校对</w:t>
      </w:r>
      <w:bookmarkEnd w:id="1"/>
      <w:r>
        <w:rPr>
          <w:rFonts w:ascii="微软雅黑" w:eastAsia="微软雅黑" w:hAnsi="微软雅黑" w:cs="微软雅黑"/>
          <w:szCs w:val="28"/>
        </w:rPr>
        <w:t>高级版</w:t>
      </w:r>
    </w:p>
    <w:p w14:paraId="08F162D6"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功能与智能校对初级版相同，区别在于应用了大模型的能力</w:t>
      </w:r>
    </w:p>
    <w:p w14:paraId="2F694FC9"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3662941D" wp14:editId="7ED8F865">
            <wp:extent cx="5267325" cy="2742673"/>
            <wp:effectExtent l="0" t="0" r="0" b="0"/>
            <wp:docPr id="56"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descr="descript"/>
                    <pic:cNvPicPr>
                      <a:picLocks noChangeAspect="1"/>
                    </pic:cNvPicPr>
                  </pic:nvPicPr>
                  <pic:blipFill rotWithShape="1">
                    <a:blip r:embed="rId24"/>
                    <a:srcRect t="7989"/>
                    <a:stretch>
                      <a:fillRect/>
                    </a:stretch>
                  </pic:blipFill>
                  <pic:spPr>
                    <a:xfrm>
                      <a:off x="0" y="0"/>
                      <a:ext cx="5267325" cy="2742673"/>
                    </a:xfrm>
                    <a:prstGeom prst="rect">
                      <a:avLst/>
                    </a:prstGeom>
                    <a:noFill/>
                    <a:ln>
                      <a:noFill/>
                    </a:ln>
                  </pic:spPr>
                </pic:pic>
              </a:graphicData>
            </a:graphic>
          </wp:inline>
        </w:drawing>
      </w:r>
    </w:p>
    <w:p w14:paraId="762693A7" w14:textId="77777777" w:rsidR="00FC3816" w:rsidRDefault="00000000">
      <w:pPr>
        <w:pStyle w:val="1"/>
        <w:rPr>
          <w:rFonts w:ascii="微软雅黑" w:eastAsia="微软雅黑" w:hAnsi="微软雅黑" w:cs="微软雅黑"/>
        </w:rPr>
      </w:pPr>
      <w:r>
        <w:rPr>
          <w:rFonts w:ascii="微软雅黑" w:eastAsia="微软雅黑" w:hAnsi="微软雅黑" w:cs="微软雅黑" w:hint="eastAsia"/>
          <w:sz w:val="28"/>
          <w:szCs w:val="28"/>
        </w:rPr>
        <w:t>三、文件校对</w:t>
      </w:r>
    </w:p>
    <w:p w14:paraId="40FB725E" w14:textId="77777777" w:rsidR="00FC3816" w:rsidRDefault="00000000">
      <w:pPr>
        <w:rPr>
          <w:rFonts w:ascii="微软雅黑" w:eastAsia="微软雅黑" w:hAnsi="微软雅黑" w:cs="微软雅黑"/>
        </w:rPr>
      </w:pPr>
      <w:r>
        <w:rPr>
          <w:rFonts w:ascii="微软雅黑" w:eastAsia="微软雅黑" w:hAnsi="微软雅黑" w:cs="微软雅黑" w:hint="eastAsia"/>
        </w:rPr>
        <w:t>点击上传文件，可以拖拽或者点击导入文件。格式：支持对doc、docx、</w:t>
      </w:r>
      <w:proofErr w:type="spellStart"/>
      <w:r>
        <w:rPr>
          <w:rFonts w:ascii="微软雅黑" w:eastAsia="微软雅黑" w:hAnsi="微软雅黑" w:cs="微软雅黑" w:hint="eastAsia"/>
        </w:rPr>
        <w:t>wps</w:t>
      </w:r>
      <w:proofErr w:type="spellEnd"/>
      <w:r>
        <w:rPr>
          <w:rFonts w:ascii="微软雅黑" w:eastAsia="微软雅黑" w:hAnsi="微软雅黑" w:cs="微软雅黑" w:hint="eastAsia"/>
        </w:rPr>
        <w:t>格式的文件进行上传检测，最大8M；不支持对txt文件进行上传检测；字数限制：单个文件最大支持10万字。字数计算方式：一个汉字、中（英）文标点、数字、字母等计为一个字。上传检测的文件不限制图片张数</w:t>
      </w:r>
    </w:p>
    <w:p w14:paraId="095F4E01" w14:textId="77777777" w:rsidR="00FC3816" w:rsidRDefault="00000000">
      <w:pP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64BE2F0E" wp14:editId="6F20095E">
            <wp:extent cx="5267325" cy="2605916"/>
            <wp:effectExtent l="0" t="0" r="0" b="0"/>
            <wp:docPr id="59"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descr="descript"/>
                    <pic:cNvPicPr>
                      <a:picLocks noChangeAspect="1"/>
                    </pic:cNvPicPr>
                  </pic:nvPicPr>
                  <pic:blipFill rotWithShape="1">
                    <a:blip r:embed="rId25"/>
                    <a:srcRect t="8982"/>
                    <a:stretch>
                      <a:fillRect/>
                    </a:stretch>
                  </pic:blipFill>
                  <pic:spPr>
                    <a:xfrm>
                      <a:off x="0" y="0"/>
                      <a:ext cx="5267325" cy="2605916"/>
                    </a:xfrm>
                    <a:prstGeom prst="rect">
                      <a:avLst/>
                    </a:prstGeom>
                    <a:noFill/>
                    <a:ln>
                      <a:noFill/>
                    </a:ln>
                  </pic:spPr>
                </pic:pic>
              </a:graphicData>
            </a:graphic>
          </wp:inline>
        </w:drawing>
      </w:r>
    </w:p>
    <w:p w14:paraId="28402547" w14:textId="77777777" w:rsidR="00FC3816" w:rsidRDefault="00000000">
      <w:pPr>
        <w:rPr>
          <w:rFonts w:ascii="微软雅黑" w:eastAsia="微软雅黑" w:hAnsi="微软雅黑" w:cs="微软雅黑"/>
        </w:rPr>
      </w:pPr>
      <w:r>
        <w:rPr>
          <w:rFonts w:ascii="微软雅黑" w:eastAsia="微软雅黑" w:hAnsi="微软雅黑" w:cs="微软雅黑" w:hint="eastAsia"/>
        </w:rPr>
        <w:t>上</w:t>
      </w:r>
      <w:proofErr w:type="gramStart"/>
      <w:r>
        <w:rPr>
          <w:rFonts w:ascii="微软雅黑" w:eastAsia="微软雅黑" w:hAnsi="微软雅黑" w:cs="微软雅黑" w:hint="eastAsia"/>
        </w:rPr>
        <w:t>传成功</w:t>
      </w:r>
      <w:proofErr w:type="gramEnd"/>
      <w:r>
        <w:rPr>
          <w:rFonts w:ascii="微软雅黑" w:eastAsia="微软雅黑" w:hAnsi="微软雅黑" w:cs="微软雅黑" w:hint="eastAsia"/>
        </w:rPr>
        <w:t>后可以在下方列表查看校对状态和进度</w:t>
      </w:r>
    </w:p>
    <w:p w14:paraId="3FE2CF03" w14:textId="77777777" w:rsidR="00FC3816" w:rsidRDefault="00000000">
      <w:pPr>
        <w:rPr>
          <w:rFonts w:ascii="微软雅黑" w:eastAsia="微软雅黑" w:hAnsi="微软雅黑" w:cs="微软雅黑"/>
        </w:rPr>
      </w:pPr>
      <w:r>
        <w:rPr>
          <w:rFonts w:ascii="微软雅黑" w:eastAsia="微软雅黑" w:hAnsi="微软雅黑" w:cs="微软雅黑"/>
          <w:noProof/>
        </w:rPr>
        <w:drawing>
          <wp:inline distT="0" distB="0" distL="0" distR="0" wp14:anchorId="3B1460D2" wp14:editId="17D333EE">
            <wp:extent cx="5267325" cy="2610957"/>
            <wp:effectExtent l="0" t="0" r="0" b="0"/>
            <wp:docPr id="62"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descr="descript"/>
                    <pic:cNvPicPr>
                      <a:picLocks noChangeAspect="1"/>
                    </pic:cNvPicPr>
                  </pic:nvPicPr>
                  <pic:blipFill rotWithShape="1">
                    <a:blip r:embed="rId26"/>
                    <a:srcRect t="8663"/>
                    <a:stretch>
                      <a:fillRect/>
                    </a:stretch>
                  </pic:blipFill>
                  <pic:spPr>
                    <a:xfrm>
                      <a:off x="0" y="0"/>
                      <a:ext cx="5267325" cy="2610957"/>
                    </a:xfrm>
                    <a:prstGeom prst="rect">
                      <a:avLst/>
                    </a:prstGeom>
                    <a:noFill/>
                    <a:ln>
                      <a:noFill/>
                    </a:ln>
                  </pic:spPr>
                </pic:pic>
              </a:graphicData>
            </a:graphic>
          </wp:inline>
        </w:drawing>
      </w:r>
    </w:p>
    <w:p w14:paraId="7B2C8518" w14:textId="77777777" w:rsidR="00FC3816" w:rsidRDefault="00000000">
      <w:pPr>
        <w:rPr>
          <w:rFonts w:ascii="微软雅黑" w:eastAsia="微软雅黑" w:hAnsi="微软雅黑" w:cs="微软雅黑"/>
        </w:rPr>
      </w:pPr>
      <w:r>
        <w:rPr>
          <w:rFonts w:ascii="微软雅黑" w:eastAsia="微软雅黑" w:hAnsi="微软雅黑" w:cs="微软雅黑" w:hint="eastAsia"/>
        </w:rPr>
        <w:t>点击查看校对结果即可下载校对结果</w:t>
      </w:r>
    </w:p>
    <w:p w14:paraId="75FAF635"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四、PDF校对</w:t>
      </w:r>
    </w:p>
    <w:p w14:paraId="37C43F46" w14:textId="77777777" w:rsidR="00FC3816" w:rsidRDefault="00000000">
      <w:pPr>
        <w:rPr>
          <w:rFonts w:ascii="微软雅黑" w:eastAsia="微软雅黑" w:hAnsi="微软雅黑" w:cs="微软雅黑"/>
        </w:rPr>
      </w:pPr>
      <w:r>
        <w:rPr>
          <w:rFonts w:ascii="微软雅黑" w:eastAsia="微软雅黑" w:hAnsi="微软雅黑" w:cs="微软雅黑" w:hint="eastAsia"/>
        </w:rPr>
        <w:t>支持上传PDF文件并进行校对，左侧会以批注的形式在原文中标记，右侧会展示校对结果，支持以批注的方式导出文件</w:t>
      </w:r>
    </w:p>
    <w:p w14:paraId="7EBC292E" w14:textId="77777777" w:rsidR="00FC3816" w:rsidRDefault="00000000">
      <w:pP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0" distR="0" wp14:anchorId="1C7BEA8F" wp14:editId="58E23329">
            <wp:extent cx="5274310" cy="2684964"/>
            <wp:effectExtent l="0" t="0" r="0" b="0"/>
            <wp:docPr id="65" name="picture" descr="descript"/>
            <wp:cNvGraphicFramePr/>
            <a:graphic xmlns:a="http://schemas.openxmlformats.org/drawingml/2006/main">
              <a:graphicData uri="http://schemas.openxmlformats.org/drawingml/2006/picture">
                <pic:pic xmlns:pic="http://schemas.openxmlformats.org/drawingml/2006/picture">
                  <pic:nvPicPr>
                    <pic:cNvPr id="66" name="picture" descr="descript"/>
                    <pic:cNvPicPr/>
                  </pic:nvPicPr>
                  <pic:blipFill rotWithShape="1">
                    <a:blip r:embed="rId27"/>
                    <a:stretch/>
                  </pic:blipFill>
                  <pic:spPr>
                    <a:xfrm>
                      <a:off x="0" y="0"/>
                      <a:ext cx="5274310" cy="2684964"/>
                    </a:xfrm>
                    <a:prstGeom prst="rect">
                      <a:avLst/>
                    </a:prstGeom>
                  </pic:spPr>
                </pic:pic>
              </a:graphicData>
            </a:graphic>
          </wp:inline>
        </w:drawing>
      </w:r>
    </w:p>
    <w:p w14:paraId="1384D83A"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五、图片校对</w:t>
      </w:r>
    </w:p>
    <w:p w14:paraId="6A67EF20"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lang w:eastAsia="zh-Hans"/>
        </w:rPr>
        <w:t>点击图片校对贴入链接或者本地上传图片进行校对，</w:t>
      </w:r>
      <w:r>
        <w:rPr>
          <w:rFonts w:ascii="微软雅黑" w:eastAsia="微软雅黑" w:hAnsi="微软雅黑" w:cs="微软雅黑" w:hint="eastAsia"/>
          <w:szCs w:val="28"/>
        </w:rPr>
        <w:t>最多上传9张图片，图片支持格式：jpg、</w:t>
      </w:r>
      <w:proofErr w:type="spellStart"/>
      <w:r>
        <w:rPr>
          <w:rFonts w:ascii="微软雅黑" w:eastAsia="微软雅黑" w:hAnsi="微软雅黑" w:cs="微软雅黑" w:hint="eastAsia"/>
          <w:szCs w:val="28"/>
        </w:rPr>
        <w:t>png</w:t>
      </w:r>
      <w:proofErr w:type="spellEnd"/>
      <w:r>
        <w:rPr>
          <w:rFonts w:ascii="微软雅黑" w:eastAsia="微软雅黑" w:hAnsi="微软雅黑" w:cs="微软雅黑" w:hint="eastAsia"/>
          <w:szCs w:val="28"/>
        </w:rPr>
        <w:t>、bmp 、jpeg、</w:t>
      </w:r>
      <w:proofErr w:type="spellStart"/>
      <w:r>
        <w:rPr>
          <w:rFonts w:ascii="微软雅黑" w:eastAsia="微软雅黑" w:hAnsi="微软雅黑" w:cs="微软雅黑" w:hint="eastAsia"/>
          <w:szCs w:val="28"/>
        </w:rPr>
        <w:t>jfif</w:t>
      </w:r>
      <w:proofErr w:type="spellEnd"/>
      <w:r>
        <w:rPr>
          <w:rFonts w:ascii="微软雅黑" w:eastAsia="微软雅黑" w:hAnsi="微软雅黑" w:cs="微软雅黑" w:hint="eastAsia"/>
          <w:szCs w:val="28"/>
        </w:rPr>
        <w:t>，单张图片小于20M，可进行图片文字和图片背景</w:t>
      </w:r>
      <w:r>
        <w:rPr>
          <w:rFonts w:ascii="微软雅黑" w:eastAsia="微软雅黑" w:hAnsi="微软雅黑" w:cs="微软雅黑" w:hint="eastAsia"/>
          <w:szCs w:val="28"/>
          <w:u w:color="FFFFFF"/>
          <w:shd w:val="clear" w:color="auto" w:fill="FFFFFF"/>
        </w:rPr>
        <w:t>内容</w:t>
      </w:r>
      <w:r>
        <w:rPr>
          <w:rFonts w:ascii="微软雅黑" w:eastAsia="微软雅黑" w:hAnsi="微软雅黑" w:cs="微软雅黑" w:hint="eastAsia"/>
          <w:szCs w:val="28"/>
        </w:rPr>
        <w:t>校对</w:t>
      </w:r>
    </w:p>
    <w:p w14:paraId="304D9876"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78D1831C" wp14:editId="189FB37F">
            <wp:extent cx="5267325" cy="2742673"/>
            <wp:effectExtent l="0" t="0" r="0" b="0"/>
            <wp:docPr id="68"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descr="descript"/>
                    <pic:cNvPicPr>
                      <a:picLocks noChangeAspect="1"/>
                    </pic:cNvPicPr>
                  </pic:nvPicPr>
                  <pic:blipFill rotWithShape="1">
                    <a:blip r:embed="rId28"/>
                    <a:srcRect t="7989"/>
                    <a:stretch>
                      <a:fillRect/>
                    </a:stretch>
                  </pic:blipFill>
                  <pic:spPr>
                    <a:xfrm>
                      <a:off x="0" y="0"/>
                      <a:ext cx="5267325" cy="2742673"/>
                    </a:xfrm>
                    <a:prstGeom prst="rect">
                      <a:avLst/>
                    </a:prstGeom>
                    <a:noFill/>
                    <a:ln>
                      <a:noFill/>
                    </a:ln>
                  </pic:spPr>
                </pic:pic>
              </a:graphicData>
            </a:graphic>
          </wp:inline>
        </w:drawing>
      </w:r>
    </w:p>
    <w:p w14:paraId="2BDEA7AF"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上</w:t>
      </w:r>
      <w:proofErr w:type="gramStart"/>
      <w:r>
        <w:rPr>
          <w:rFonts w:ascii="微软雅黑" w:eastAsia="微软雅黑" w:hAnsi="微软雅黑" w:cs="微软雅黑" w:hint="eastAsia"/>
          <w:szCs w:val="28"/>
        </w:rPr>
        <w:t>传完成</w:t>
      </w:r>
      <w:proofErr w:type="gramEnd"/>
      <w:r>
        <w:rPr>
          <w:rFonts w:ascii="微软雅黑" w:eastAsia="微软雅黑" w:hAnsi="微软雅黑" w:cs="微软雅黑" w:hint="eastAsia"/>
          <w:szCs w:val="28"/>
        </w:rPr>
        <w:t>自动校对，校对完成在结果区可以查看结果</w:t>
      </w:r>
    </w:p>
    <w:p w14:paraId="17D39CA0"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lastRenderedPageBreak/>
        <w:drawing>
          <wp:inline distT="0" distB="0" distL="114300" distR="114300" wp14:anchorId="41B5DF63" wp14:editId="7947A10B">
            <wp:extent cx="5264150" cy="1560195"/>
            <wp:effectExtent l="0" t="0" r="0" b="0"/>
            <wp:docPr id="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1"/>
                    <pic:cNvPicPr>
                      <a:picLocks noChangeAspect="1"/>
                    </pic:cNvPicPr>
                  </pic:nvPicPr>
                  <pic:blipFill>
                    <a:blip r:embed="rId29"/>
                    <a:srcRect t="46807"/>
                    <a:stretch>
                      <a:fillRect/>
                    </a:stretch>
                  </pic:blipFill>
                  <pic:spPr>
                    <a:xfrm>
                      <a:off x="0" y="0"/>
                      <a:ext cx="5264150" cy="1560195"/>
                    </a:xfrm>
                    <a:prstGeom prst="rect">
                      <a:avLst/>
                    </a:prstGeom>
                    <a:noFill/>
                    <a:ln w="9525">
                      <a:noFill/>
                    </a:ln>
                  </pic:spPr>
                </pic:pic>
              </a:graphicData>
            </a:graphic>
          </wp:inline>
        </w:drawing>
      </w:r>
    </w:p>
    <w:p w14:paraId="2C2C5482"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只展示当前的校对结果，历史结果在历史校对结果中查看</w:t>
      </w:r>
    </w:p>
    <w:p w14:paraId="3BB2C369"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4BFA1928" wp14:editId="54A3FE9A">
            <wp:extent cx="5262245" cy="1724025"/>
            <wp:effectExtent l="0" t="0" r="5080" b="0"/>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30"/>
                    <a:stretch>
                      <a:fillRect/>
                    </a:stretch>
                  </pic:blipFill>
                  <pic:spPr>
                    <a:xfrm>
                      <a:off x="0" y="0"/>
                      <a:ext cx="5262245" cy="1724025"/>
                    </a:xfrm>
                    <a:prstGeom prst="rect">
                      <a:avLst/>
                    </a:prstGeom>
                    <a:noFill/>
                    <a:ln w="9525">
                      <a:noFill/>
                    </a:ln>
                  </pic:spPr>
                </pic:pic>
              </a:graphicData>
            </a:graphic>
          </wp:inline>
        </w:drawing>
      </w:r>
    </w:p>
    <w:p w14:paraId="53FF7839"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校对通过即校对没问题。校对不通过即校对出问题，点击详情可以查看问题</w:t>
      </w:r>
      <w:bookmarkStart w:id="2" w:name="_Toc31404"/>
    </w:p>
    <w:p w14:paraId="0AB3FDD3"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六、视频校对</w:t>
      </w:r>
      <w:bookmarkEnd w:id="2"/>
    </w:p>
    <w:p w14:paraId="361D3655"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 xml:space="preserve">视频在线校对文件支持格式: </w:t>
      </w:r>
      <w:proofErr w:type="spellStart"/>
      <w:r>
        <w:rPr>
          <w:rFonts w:ascii="微软雅黑" w:eastAsia="微软雅黑" w:hAnsi="微软雅黑" w:cs="微软雅黑" w:hint="eastAsia"/>
          <w:szCs w:val="28"/>
        </w:rPr>
        <w:t>flv</w:t>
      </w:r>
      <w:proofErr w:type="spellEnd"/>
      <w:r>
        <w:rPr>
          <w:rFonts w:ascii="微软雅黑" w:eastAsia="微软雅黑" w:hAnsi="微软雅黑" w:cs="微软雅黑" w:hint="eastAsia"/>
          <w:szCs w:val="28"/>
        </w:rPr>
        <w:t>、</w:t>
      </w:r>
      <w:proofErr w:type="spellStart"/>
      <w:r>
        <w:rPr>
          <w:rFonts w:ascii="微软雅黑" w:eastAsia="微软雅黑" w:hAnsi="微软雅黑" w:cs="微软雅黑" w:hint="eastAsia"/>
          <w:szCs w:val="28"/>
        </w:rPr>
        <w:t>mkv</w:t>
      </w:r>
      <w:proofErr w:type="spellEnd"/>
      <w:r>
        <w:rPr>
          <w:rFonts w:ascii="微软雅黑" w:eastAsia="微软雅黑" w:hAnsi="微软雅黑" w:cs="微软雅黑" w:hint="eastAsia"/>
          <w:szCs w:val="28"/>
        </w:rPr>
        <w:t>、mp4、</w:t>
      </w:r>
      <w:proofErr w:type="spellStart"/>
      <w:r>
        <w:rPr>
          <w:rFonts w:ascii="微软雅黑" w:eastAsia="微软雅黑" w:hAnsi="微软雅黑" w:cs="微软雅黑" w:hint="eastAsia"/>
          <w:szCs w:val="28"/>
        </w:rPr>
        <w:t>rmvb</w:t>
      </w:r>
      <w:proofErr w:type="spellEnd"/>
      <w:r>
        <w:rPr>
          <w:rFonts w:ascii="微软雅黑" w:eastAsia="微软雅黑" w:hAnsi="微软雅黑" w:cs="微软雅黑" w:hint="eastAsia"/>
          <w:szCs w:val="28"/>
        </w:rPr>
        <w:t xml:space="preserve">、 </w:t>
      </w:r>
      <w:proofErr w:type="spellStart"/>
      <w:r>
        <w:rPr>
          <w:rFonts w:ascii="微软雅黑" w:eastAsia="微软雅黑" w:hAnsi="微软雅黑" w:cs="微软雅黑" w:hint="eastAsia"/>
          <w:szCs w:val="28"/>
        </w:rPr>
        <w:t>avi</w:t>
      </w:r>
      <w:proofErr w:type="spellEnd"/>
      <w:r>
        <w:rPr>
          <w:rFonts w:ascii="微软雅黑" w:eastAsia="微软雅黑" w:hAnsi="微软雅黑" w:cs="微软雅黑" w:hint="eastAsia"/>
          <w:szCs w:val="28"/>
        </w:rPr>
        <w:t xml:space="preserve">、 </w:t>
      </w:r>
      <w:proofErr w:type="spellStart"/>
      <w:r>
        <w:rPr>
          <w:rFonts w:ascii="微软雅黑" w:eastAsia="微软雅黑" w:hAnsi="微软雅黑" w:cs="微软雅黑" w:hint="eastAsia"/>
          <w:szCs w:val="28"/>
        </w:rPr>
        <w:t>wmv</w:t>
      </w:r>
      <w:proofErr w:type="spellEnd"/>
      <w:r>
        <w:rPr>
          <w:rFonts w:ascii="微软雅黑" w:eastAsia="微软雅黑" w:hAnsi="微软雅黑" w:cs="微软雅黑" w:hint="eastAsia"/>
          <w:szCs w:val="28"/>
        </w:rPr>
        <w:t>、3gp、</w:t>
      </w:r>
      <w:proofErr w:type="spellStart"/>
      <w:r>
        <w:rPr>
          <w:rFonts w:ascii="微软雅黑" w:eastAsia="微软雅黑" w:hAnsi="微软雅黑" w:cs="微软雅黑" w:hint="eastAsia"/>
          <w:szCs w:val="28"/>
        </w:rPr>
        <w:t>ts</w:t>
      </w:r>
      <w:proofErr w:type="spellEnd"/>
      <w:r>
        <w:rPr>
          <w:rFonts w:ascii="微软雅黑" w:eastAsia="微软雅黑" w:hAnsi="微软雅黑" w:cs="微软雅黑" w:hint="eastAsia"/>
          <w:szCs w:val="28"/>
        </w:rPr>
        <w:t>、 mov，单个视频时长不得大于2小时，单个视频大小不得大于2G，同时也支持上传平台链接</w:t>
      </w:r>
    </w:p>
    <w:p w14:paraId="19BA3AF1"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会针对视频中的画面背景、文字、字幕、音频进行识别并自动校对，校对结果默认保存30天，逾期后会自动删除</w:t>
      </w:r>
    </w:p>
    <w:p w14:paraId="1873DDC9" w14:textId="77777777" w:rsidR="00FC3816" w:rsidRDefault="00000000">
      <w:pPr>
        <w:rPr>
          <w:rFonts w:ascii="微软雅黑" w:eastAsia="微软雅黑" w:hAnsi="微软雅黑" w:cs="微软雅黑"/>
          <w:szCs w:val="28"/>
        </w:rPr>
      </w:pPr>
      <w:r>
        <w:rPr>
          <w:rFonts w:ascii="微软雅黑" w:eastAsia="微软雅黑" w:hAnsi="微软雅黑" w:cs="微软雅黑"/>
          <w:noProof/>
        </w:rPr>
        <w:lastRenderedPageBreak/>
        <w:drawing>
          <wp:inline distT="0" distB="0" distL="0" distR="0" wp14:anchorId="326B4971" wp14:editId="58ED3251">
            <wp:extent cx="5267325" cy="2123571"/>
            <wp:effectExtent l="0" t="0" r="0" b="0"/>
            <wp:docPr id="77"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descr="descript"/>
                    <pic:cNvPicPr>
                      <a:picLocks noChangeAspect="1"/>
                    </pic:cNvPicPr>
                  </pic:nvPicPr>
                  <pic:blipFill rotWithShape="1">
                    <a:blip r:embed="rId31"/>
                    <a:srcRect t="8608"/>
                    <a:stretch>
                      <a:fillRect/>
                    </a:stretch>
                  </pic:blipFill>
                  <pic:spPr>
                    <a:xfrm>
                      <a:off x="0" y="0"/>
                      <a:ext cx="5267325" cy="2123571"/>
                    </a:xfrm>
                    <a:prstGeom prst="rect">
                      <a:avLst/>
                    </a:prstGeom>
                    <a:noFill/>
                    <a:ln>
                      <a:noFill/>
                    </a:ln>
                  </pic:spPr>
                </pic:pic>
              </a:graphicData>
            </a:graphic>
          </wp:inline>
        </w:drawing>
      </w:r>
    </w:p>
    <w:p w14:paraId="30101E45" w14:textId="77777777" w:rsidR="00FC3816" w:rsidRDefault="00FC3816">
      <w:pPr>
        <w:widowControl/>
        <w:jc w:val="left"/>
        <w:rPr>
          <w:rFonts w:ascii="微软雅黑" w:eastAsia="微软雅黑" w:hAnsi="微软雅黑" w:cs="微软雅黑"/>
          <w:szCs w:val="28"/>
          <w:lang w:eastAsia="zh-Hans"/>
        </w:rPr>
      </w:pPr>
    </w:p>
    <w:p w14:paraId="75660405" w14:textId="77777777" w:rsidR="00FC3816" w:rsidRDefault="00000000">
      <w:pPr>
        <w:ind w:firstLine="420"/>
        <w:rPr>
          <w:rFonts w:ascii="微软雅黑" w:eastAsia="微软雅黑" w:hAnsi="微软雅黑" w:cs="微软雅黑"/>
          <w:szCs w:val="28"/>
          <w:lang w:eastAsia="zh-Hans"/>
        </w:rPr>
      </w:pPr>
      <w:r>
        <w:rPr>
          <w:rFonts w:ascii="微软雅黑" w:eastAsia="微软雅黑" w:hAnsi="微软雅黑" w:cs="微软雅黑" w:hint="eastAsia"/>
          <w:szCs w:val="28"/>
          <w:lang w:eastAsia="zh-Hans"/>
        </w:rPr>
        <w:t>校对通过即校对没问题，需人工复核即校对出问题，点击详情可以查看问题</w:t>
      </w:r>
    </w:p>
    <w:p w14:paraId="65B5348B"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七、音频校对</w:t>
      </w:r>
    </w:p>
    <w:p w14:paraId="73AD94BB" w14:textId="77777777" w:rsidR="00FC3816" w:rsidRDefault="00000000">
      <w:pPr>
        <w:jc w:val="left"/>
        <w:rPr>
          <w:rFonts w:ascii="微软雅黑" w:eastAsia="微软雅黑" w:hAnsi="微软雅黑" w:cs="微软雅黑"/>
        </w:rPr>
      </w:pPr>
      <w:r>
        <w:rPr>
          <w:rFonts w:ascii="微软雅黑" w:eastAsia="微软雅黑" w:hAnsi="微软雅黑" w:cs="微软雅黑" w:hint="eastAsia"/>
        </w:rPr>
        <w:t>支持mp3、m4a、wav、</w:t>
      </w:r>
      <w:proofErr w:type="spellStart"/>
      <w:r>
        <w:rPr>
          <w:rFonts w:ascii="微软雅黑" w:eastAsia="微软雅黑" w:hAnsi="微软雅黑" w:cs="微软雅黑" w:hint="eastAsia"/>
        </w:rPr>
        <w:t>flac</w:t>
      </w:r>
      <w:proofErr w:type="spellEnd"/>
      <w:r>
        <w:rPr>
          <w:rFonts w:ascii="微软雅黑" w:eastAsia="微软雅黑" w:hAnsi="微软雅黑" w:cs="微软雅黑" w:hint="eastAsia"/>
        </w:rPr>
        <w:t>四种格式，单个音频时长不超过2小时，单个音频文件不大于2G。可上传音频文件和导入后缀为</w:t>
      </w:r>
      <w:r>
        <w:rPr>
          <w:rFonts w:ascii="微软雅黑" w:eastAsia="微软雅黑" w:hAnsi="微软雅黑" w:cs="微软雅黑"/>
        </w:rPr>
        <w:t>mp3</w:t>
      </w:r>
      <w:r>
        <w:rPr>
          <w:rFonts w:ascii="微软雅黑" w:eastAsia="微软雅黑" w:hAnsi="微软雅黑" w:cs="微软雅黑" w:hint="eastAsia"/>
        </w:rPr>
        <w:t>、m4a、wav、</w:t>
      </w:r>
      <w:proofErr w:type="spellStart"/>
      <w:r>
        <w:rPr>
          <w:rFonts w:ascii="微软雅黑" w:eastAsia="微软雅黑" w:hAnsi="微软雅黑" w:cs="微软雅黑" w:hint="eastAsia"/>
        </w:rPr>
        <w:t>flac</w:t>
      </w:r>
      <w:proofErr w:type="spellEnd"/>
      <w:r>
        <w:rPr>
          <w:rFonts w:ascii="微软雅黑" w:eastAsia="微软雅黑" w:hAnsi="微软雅黑" w:cs="微软雅黑" w:hint="eastAsia"/>
        </w:rPr>
        <w:t>的音频</w:t>
      </w:r>
      <w:proofErr w:type="spellStart"/>
      <w:r>
        <w:rPr>
          <w:rFonts w:ascii="微软雅黑" w:eastAsia="微软雅黑" w:hAnsi="微软雅黑" w:cs="微软雅黑" w:hint="eastAsia"/>
        </w:rPr>
        <w:t>url</w:t>
      </w:r>
      <w:proofErr w:type="spellEnd"/>
      <w:r>
        <w:rPr>
          <w:rFonts w:ascii="微软雅黑" w:eastAsia="微软雅黑" w:hAnsi="微软雅黑" w:cs="微软雅黑" w:hint="eastAsia"/>
        </w:rPr>
        <w:t>链接</w:t>
      </w:r>
    </w:p>
    <w:p w14:paraId="652FBAC6"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八、广告法校对</w:t>
      </w:r>
    </w:p>
    <w:p w14:paraId="731D2D0C"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szCs w:val="28"/>
        </w:rPr>
        <w:t>支持图片和文字一起校对，可【上传文档】和【导入链接】，同时支持【清空内容】和【清除标记】，可进行行业类型选择</w:t>
      </w:r>
    </w:p>
    <w:p w14:paraId="41560D83"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lastRenderedPageBreak/>
        <w:drawing>
          <wp:inline distT="0" distB="0" distL="0" distR="0" wp14:anchorId="1EB02518" wp14:editId="668BD120">
            <wp:extent cx="5267325" cy="2723623"/>
            <wp:effectExtent l="0" t="0" r="0" b="0"/>
            <wp:docPr id="80"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descr="descript"/>
                    <pic:cNvPicPr>
                      <a:picLocks noChangeAspect="1"/>
                    </pic:cNvPicPr>
                  </pic:nvPicPr>
                  <pic:blipFill rotWithShape="1">
                    <a:blip r:embed="rId32"/>
                    <a:srcRect t="8628"/>
                    <a:stretch>
                      <a:fillRect/>
                    </a:stretch>
                  </pic:blipFill>
                  <pic:spPr>
                    <a:xfrm>
                      <a:off x="0" y="0"/>
                      <a:ext cx="5267325" cy="2723623"/>
                    </a:xfrm>
                    <a:prstGeom prst="rect">
                      <a:avLst/>
                    </a:prstGeom>
                    <a:noFill/>
                    <a:ln>
                      <a:noFill/>
                    </a:ln>
                  </pic:spPr>
                </pic:pic>
              </a:graphicData>
            </a:graphic>
          </wp:inline>
        </w:drawing>
      </w:r>
      <w:bookmarkStart w:id="3" w:name="_Toc32078"/>
    </w:p>
    <w:p w14:paraId="1D5120A6"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九、多语言校对</w:t>
      </w:r>
      <w:bookmarkEnd w:id="3"/>
    </w:p>
    <w:p w14:paraId="4C5E53C6"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支持对12种民族语言进行校对，基本操作与智能校对功能相同</w:t>
      </w:r>
    </w:p>
    <w:p w14:paraId="59C0BA1B"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1CE29670" wp14:editId="3BB20A0C">
            <wp:extent cx="5267325" cy="2752198"/>
            <wp:effectExtent l="0" t="0" r="0" b="0"/>
            <wp:docPr id="83"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descr="descript"/>
                    <pic:cNvPicPr>
                      <a:picLocks noChangeAspect="1"/>
                    </pic:cNvPicPr>
                  </pic:nvPicPr>
                  <pic:blipFill rotWithShape="1">
                    <a:blip r:embed="rId33"/>
                    <a:srcRect t="7669"/>
                    <a:stretch>
                      <a:fillRect/>
                    </a:stretch>
                  </pic:blipFill>
                  <pic:spPr>
                    <a:xfrm>
                      <a:off x="0" y="0"/>
                      <a:ext cx="5267325" cy="2752198"/>
                    </a:xfrm>
                    <a:prstGeom prst="rect">
                      <a:avLst/>
                    </a:prstGeom>
                    <a:noFill/>
                    <a:ln>
                      <a:noFill/>
                    </a:ln>
                  </pic:spPr>
                </pic:pic>
              </a:graphicData>
            </a:graphic>
          </wp:inline>
        </w:drawing>
      </w:r>
    </w:p>
    <w:p w14:paraId="51B07C38"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十、公文卫士</w:t>
      </w:r>
    </w:p>
    <w:p w14:paraId="7A9A4516"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遵循《党政机关公文格式》(国家标准: GB/T 9704-2012) 进行严格量化、定位，主要作用于公文内容编辑、公文内容校对、公文内容</w:t>
      </w:r>
      <w:r>
        <w:rPr>
          <w:rFonts w:ascii="微软雅黑" w:eastAsia="微软雅黑" w:hAnsi="微软雅黑" w:cs="微软雅黑" w:hint="eastAsia"/>
          <w:szCs w:val="28"/>
        </w:rPr>
        <w:lastRenderedPageBreak/>
        <w:t>生成</w:t>
      </w:r>
    </w:p>
    <w:p w14:paraId="0B59478B"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38385383" wp14:editId="63E8AAAB">
            <wp:extent cx="5267325" cy="2215958"/>
            <wp:effectExtent l="0" t="0" r="0" b="0"/>
            <wp:docPr id="86"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descr="descript"/>
                    <pic:cNvPicPr>
                      <a:picLocks noChangeAspect="1"/>
                    </pic:cNvPicPr>
                  </pic:nvPicPr>
                  <pic:blipFill rotWithShape="1">
                    <a:blip r:embed="rId34"/>
                    <a:srcRect t="8639"/>
                    <a:stretch>
                      <a:fillRect/>
                    </a:stretch>
                  </pic:blipFill>
                  <pic:spPr>
                    <a:xfrm>
                      <a:off x="0" y="0"/>
                      <a:ext cx="5267325" cy="2215958"/>
                    </a:xfrm>
                    <a:prstGeom prst="rect">
                      <a:avLst/>
                    </a:prstGeom>
                    <a:noFill/>
                    <a:ln>
                      <a:noFill/>
                    </a:ln>
                  </pic:spPr>
                </pic:pic>
              </a:graphicData>
            </a:graphic>
          </wp:inline>
        </w:drawing>
      </w:r>
    </w:p>
    <w:p w14:paraId="7B1A5E5C"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t>快速访问</w:t>
      </w:r>
    </w:p>
    <w:p w14:paraId="3DA2D879"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快速访问中可以通过新建文档和上传文档来分别进行新建和导入</w:t>
      </w:r>
    </w:p>
    <w:p w14:paraId="2B5766E9"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点击新建可以快速打开新文档进行编辑-编辑完成可以在草稿区看到输入的文字（此时文字没有格式和样式）</w:t>
      </w:r>
    </w:p>
    <w:p w14:paraId="5313C106"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6FE85968" wp14:editId="3FBACB37">
            <wp:extent cx="5288280" cy="2623185"/>
            <wp:effectExtent l="0" t="0" r="7620" b="5715"/>
            <wp:docPr id="89" name="picture" descr="descript"/>
            <wp:cNvGraphicFramePr/>
            <a:graphic xmlns:a="http://schemas.openxmlformats.org/drawingml/2006/main">
              <a:graphicData uri="http://schemas.openxmlformats.org/drawingml/2006/picture">
                <pic:pic xmlns:pic="http://schemas.openxmlformats.org/drawingml/2006/picture">
                  <pic:nvPicPr>
                    <pic:cNvPr id="90" name="picture" descr="descript"/>
                    <pic:cNvPicPr/>
                  </pic:nvPicPr>
                  <pic:blipFill>
                    <a:blip r:embed="rId35"/>
                    <a:srcRect t="9875"/>
                    <a:stretch>
                      <a:fillRect/>
                    </a:stretch>
                  </pic:blipFill>
                  <pic:spPr>
                    <a:xfrm>
                      <a:off x="0" y="0"/>
                      <a:ext cx="5288280" cy="2623185"/>
                    </a:xfrm>
                    <a:prstGeom prst="rect">
                      <a:avLst/>
                    </a:prstGeom>
                  </pic:spPr>
                </pic:pic>
              </a:graphicData>
            </a:graphic>
          </wp:inline>
        </w:drawing>
      </w:r>
    </w:p>
    <w:p w14:paraId="37E0EEDA"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点击上传文件，上传docx和pdf格式文件，会对文件进行内容抽取，识别到的内容会填入公文的对应字段中</w:t>
      </w:r>
    </w:p>
    <w:p w14:paraId="4B37FBB5"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点击下一步进行文字校对</w:t>
      </w:r>
    </w:p>
    <w:p w14:paraId="3DC038C7" w14:textId="77777777" w:rsidR="00FC3816" w:rsidRDefault="00FC3816">
      <w:pPr>
        <w:rPr>
          <w:rFonts w:ascii="微软雅黑" w:eastAsia="微软雅黑" w:hAnsi="微软雅黑" w:cs="微软雅黑"/>
          <w:szCs w:val="28"/>
        </w:rPr>
      </w:pPr>
    </w:p>
    <w:p w14:paraId="124F04F6"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7C12CE20" wp14:editId="787A96F6">
            <wp:extent cx="5219065" cy="2776220"/>
            <wp:effectExtent l="0" t="0" r="635" b="5080"/>
            <wp:docPr id="92" name="picture" descr="descript"/>
            <wp:cNvGraphicFramePr/>
            <a:graphic xmlns:a="http://schemas.openxmlformats.org/drawingml/2006/main">
              <a:graphicData uri="http://schemas.openxmlformats.org/drawingml/2006/picture">
                <pic:pic xmlns:pic="http://schemas.openxmlformats.org/drawingml/2006/picture">
                  <pic:nvPicPr>
                    <pic:cNvPr id="93" name="picture" descr="descript"/>
                    <pic:cNvPicPr/>
                  </pic:nvPicPr>
                  <pic:blipFill>
                    <a:blip r:embed="rId36"/>
                    <a:srcRect t="8640"/>
                    <a:stretch>
                      <a:fillRect/>
                    </a:stretch>
                  </pic:blipFill>
                  <pic:spPr>
                    <a:xfrm>
                      <a:off x="0" y="0"/>
                      <a:ext cx="5219065" cy="2776220"/>
                    </a:xfrm>
                    <a:prstGeom prst="rect">
                      <a:avLst/>
                    </a:prstGeom>
                  </pic:spPr>
                </pic:pic>
              </a:graphicData>
            </a:graphic>
          </wp:inline>
        </w:drawing>
      </w:r>
    </w:p>
    <w:p w14:paraId="7C7DFC99"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点击下一步进行公文内容生成，此过程会自动对公文的各个字段进行排版。（排版规则根据国家公文规范）</w:t>
      </w:r>
    </w:p>
    <w:p w14:paraId="0850725F" w14:textId="77777777" w:rsidR="00FC3816" w:rsidRDefault="00FC3816">
      <w:pPr>
        <w:rPr>
          <w:rFonts w:ascii="微软雅黑" w:eastAsia="微软雅黑" w:hAnsi="微软雅黑" w:cs="微软雅黑"/>
          <w:szCs w:val="28"/>
        </w:rPr>
      </w:pPr>
    </w:p>
    <w:p w14:paraId="1140527F"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11FE4698" wp14:editId="62E6E5FF">
            <wp:extent cx="5084445" cy="2576195"/>
            <wp:effectExtent l="0" t="0" r="1905" b="5080"/>
            <wp:docPr id="95" name="picture" descr="descript"/>
            <wp:cNvGraphicFramePr/>
            <a:graphic xmlns:a="http://schemas.openxmlformats.org/drawingml/2006/main">
              <a:graphicData uri="http://schemas.openxmlformats.org/drawingml/2006/picture">
                <pic:pic xmlns:pic="http://schemas.openxmlformats.org/drawingml/2006/picture">
                  <pic:nvPicPr>
                    <pic:cNvPr id="96" name="picture" descr="descript"/>
                    <pic:cNvPicPr/>
                  </pic:nvPicPr>
                  <pic:blipFill>
                    <a:blip r:embed="rId37"/>
                    <a:srcRect t="8800"/>
                    <a:stretch>
                      <a:fillRect/>
                    </a:stretch>
                  </pic:blipFill>
                  <pic:spPr>
                    <a:xfrm>
                      <a:off x="0" y="0"/>
                      <a:ext cx="5084445" cy="2576195"/>
                    </a:xfrm>
                    <a:prstGeom prst="rect">
                      <a:avLst/>
                    </a:prstGeom>
                  </pic:spPr>
                </pic:pic>
              </a:graphicData>
            </a:graphic>
          </wp:inline>
        </w:drawing>
      </w:r>
    </w:p>
    <w:p w14:paraId="6BA99D83"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点击生成，可以下载排版后的文件</w:t>
      </w:r>
    </w:p>
    <w:p w14:paraId="650CA073" w14:textId="77777777" w:rsidR="00FC3816" w:rsidRDefault="00FC3816">
      <w:pPr>
        <w:ind w:firstLine="420"/>
        <w:rPr>
          <w:rFonts w:ascii="微软雅黑" w:eastAsia="微软雅黑" w:hAnsi="微软雅黑" w:cs="微软雅黑"/>
          <w:szCs w:val="28"/>
        </w:rPr>
      </w:pPr>
    </w:p>
    <w:p w14:paraId="30745157"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lastRenderedPageBreak/>
        <w:t>最近文件</w:t>
      </w:r>
    </w:p>
    <w:p w14:paraId="79615037"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szCs w:val="28"/>
        </w:rPr>
        <w:t>可进行最新操作过的文章查询以及进行重命名、编辑、下载以及删除操作</w:t>
      </w:r>
    </w:p>
    <w:p w14:paraId="254F577A"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4F124AFE" wp14:editId="0BD3C692">
            <wp:extent cx="5270500" cy="646430"/>
            <wp:effectExtent l="0" t="0" r="0" b="0"/>
            <wp:docPr id="9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0"/>
                    <pic:cNvPicPr>
                      <a:picLocks noChangeAspect="1"/>
                    </pic:cNvPicPr>
                  </pic:nvPicPr>
                  <pic:blipFill>
                    <a:blip r:embed="rId38"/>
                    <a:srcRect t="73365"/>
                    <a:stretch>
                      <a:fillRect/>
                    </a:stretch>
                  </pic:blipFill>
                  <pic:spPr>
                    <a:xfrm>
                      <a:off x="0" y="0"/>
                      <a:ext cx="5270500" cy="646430"/>
                    </a:xfrm>
                    <a:prstGeom prst="rect">
                      <a:avLst/>
                    </a:prstGeom>
                    <a:noFill/>
                    <a:ln>
                      <a:noFill/>
                    </a:ln>
                  </pic:spPr>
                </pic:pic>
              </a:graphicData>
            </a:graphic>
          </wp:inline>
        </w:drawing>
      </w:r>
    </w:p>
    <w:p w14:paraId="6FDBA2C8" w14:textId="77777777" w:rsidR="00FC3816" w:rsidRDefault="00FC3816">
      <w:pPr>
        <w:rPr>
          <w:rFonts w:ascii="微软雅黑" w:eastAsia="微软雅黑" w:hAnsi="微软雅黑" w:cs="微软雅黑"/>
          <w:szCs w:val="28"/>
        </w:rPr>
      </w:pPr>
    </w:p>
    <w:p w14:paraId="5800CD17" w14:textId="77777777" w:rsidR="00FC3816" w:rsidRDefault="00000000">
      <w:pPr>
        <w:pStyle w:val="1"/>
        <w:rPr>
          <w:rFonts w:ascii="微软雅黑" w:eastAsia="微软雅黑" w:hAnsi="微软雅黑" w:cs="微软雅黑"/>
          <w:szCs w:val="28"/>
        </w:rPr>
      </w:pPr>
      <w:r>
        <w:rPr>
          <w:rFonts w:ascii="微软雅黑" w:eastAsia="微软雅黑" w:hAnsi="微软雅黑" w:cs="微软雅黑"/>
          <w:szCs w:val="28"/>
        </w:rPr>
        <w:t>十一、功能中心</w:t>
      </w:r>
    </w:p>
    <w:p w14:paraId="31C8BDB4"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t>数据看板</w:t>
      </w:r>
    </w:p>
    <w:p w14:paraId="7D226DC4"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展示校对数据统计结果</w:t>
      </w:r>
    </w:p>
    <w:p w14:paraId="2CD9EE11"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56758FC7" wp14:editId="77199CBB">
            <wp:extent cx="5267325" cy="2790298"/>
            <wp:effectExtent l="0" t="0" r="0" b="0"/>
            <wp:docPr id="101"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descr="descript"/>
                    <pic:cNvPicPr>
                      <a:picLocks noChangeAspect="1"/>
                    </pic:cNvPicPr>
                  </pic:nvPicPr>
                  <pic:blipFill rotWithShape="1">
                    <a:blip r:embed="rId39"/>
                    <a:srcRect t="6391"/>
                    <a:stretch>
                      <a:fillRect/>
                    </a:stretch>
                  </pic:blipFill>
                  <pic:spPr>
                    <a:xfrm>
                      <a:off x="0" y="0"/>
                      <a:ext cx="5267325" cy="2790298"/>
                    </a:xfrm>
                    <a:prstGeom prst="rect">
                      <a:avLst/>
                    </a:prstGeom>
                    <a:noFill/>
                    <a:ln>
                      <a:noFill/>
                    </a:ln>
                  </pic:spPr>
                </pic:pic>
              </a:graphicData>
            </a:graphic>
          </wp:inline>
        </w:drawing>
      </w:r>
    </w:p>
    <w:p w14:paraId="3F8ED160"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主账号可查看团队内所有子账号的数据以及个人数据，子账号可查看个人数据</w:t>
      </w:r>
    </w:p>
    <w:p w14:paraId="6503297D"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lastRenderedPageBreak/>
        <w:t>用户管理</w:t>
      </w:r>
    </w:p>
    <w:p w14:paraId="455B838A"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主账号可进行子账号添加、冻结以及删除操作</w:t>
      </w:r>
    </w:p>
    <w:p w14:paraId="62D22AE2"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2C9EB12A" wp14:editId="5EFF5C37">
            <wp:extent cx="5267325" cy="1225303"/>
            <wp:effectExtent l="0" t="0" r="0" b="0"/>
            <wp:docPr id="104"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descr="descript"/>
                    <pic:cNvPicPr>
                      <a:picLocks noChangeAspect="1"/>
                    </pic:cNvPicPr>
                  </pic:nvPicPr>
                  <pic:blipFill rotWithShape="1">
                    <a:blip r:embed="rId40"/>
                    <a:srcRect t="16272"/>
                    <a:stretch>
                      <a:fillRect/>
                    </a:stretch>
                  </pic:blipFill>
                  <pic:spPr>
                    <a:xfrm>
                      <a:off x="0" y="0"/>
                      <a:ext cx="5267325" cy="1225303"/>
                    </a:xfrm>
                    <a:prstGeom prst="rect">
                      <a:avLst/>
                    </a:prstGeom>
                    <a:noFill/>
                    <a:ln>
                      <a:noFill/>
                    </a:ln>
                  </pic:spPr>
                </pic:pic>
              </a:graphicData>
            </a:graphic>
          </wp:inline>
        </w:drawing>
      </w:r>
    </w:p>
    <w:p w14:paraId="33C41391"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t>自定义词库</w:t>
      </w:r>
    </w:p>
    <w:p w14:paraId="042F77FF"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用户可在词库管理中设置自定义词语，支持设置禁用词、敏感词、正词、错词、重点词等类型词语，可进行</w:t>
      </w:r>
      <w:r>
        <w:rPr>
          <w:rFonts w:ascii="微软雅黑" w:eastAsia="微软雅黑" w:hAnsi="微软雅黑" w:cs="微软雅黑" w:hint="eastAsia"/>
          <w:szCs w:val="28"/>
          <w:u w:color="FFFFFF"/>
          <w:shd w:val="clear" w:color="auto" w:fill="FFFFFF"/>
        </w:rPr>
        <w:t>单个</w:t>
      </w:r>
      <w:r>
        <w:rPr>
          <w:rFonts w:ascii="微软雅黑" w:eastAsia="微软雅黑" w:hAnsi="微软雅黑" w:cs="微软雅黑" w:hint="eastAsia"/>
          <w:szCs w:val="28"/>
        </w:rPr>
        <w:t>词语的添加、删除和编辑，也可以批量操作词库</w:t>
      </w:r>
    </w:p>
    <w:p w14:paraId="2C1B2EB4"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禁用词、敏感词、错词、</w:t>
      </w:r>
      <w:proofErr w:type="gramStart"/>
      <w:r>
        <w:rPr>
          <w:rFonts w:ascii="微软雅黑" w:eastAsia="微软雅黑" w:hAnsi="微软雅黑" w:cs="微软雅黑" w:hint="eastAsia"/>
          <w:szCs w:val="28"/>
        </w:rPr>
        <w:t>正词支持</w:t>
      </w:r>
      <w:proofErr w:type="gramEnd"/>
      <w:r>
        <w:rPr>
          <w:rFonts w:ascii="微软雅黑" w:eastAsia="微软雅黑" w:hAnsi="微软雅黑" w:cs="微软雅黑" w:hint="eastAsia"/>
          <w:szCs w:val="28"/>
        </w:rPr>
        <w:t>输入</w:t>
      </w:r>
      <w:r>
        <w:rPr>
          <w:rFonts w:ascii="微软雅黑" w:eastAsia="微软雅黑" w:hAnsi="微软雅黑" w:cs="微软雅黑" w:hint="eastAsia"/>
          <w:szCs w:val="28"/>
          <w:u w:color="FFFFFF"/>
          <w:shd w:val="clear" w:color="auto" w:fill="FFFFFF"/>
        </w:rPr>
        <w:t>2-20字</w:t>
      </w:r>
      <w:r>
        <w:rPr>
          <w:rFonts w:ascii="微软雅黑" w:eastAsia="微软雅黑" w:hAnsi="微软雅黑" w:cs="微软雅黑" w:hint="eastAsia"/>
          <w:szCs w:val="28"/>
        </w:rPr>
        <w:t>的中文词语或中文标点符号（不含特殊符号）；重点</w:t>
      </w:r>
      <w:proofErr w:type="gramStart"/>
      <w:r>
        <w:rPr>
          <w:rFonts w:ascii="微软雅黑" w:eastAsia="微软雅黑" w:hAnsi="微软雅黑" w:cs="微软雅黑" w:hint="eastAsia"/>
          <w:szCs w:val="28"/>
        </w:rPr>
        <w:t>词支持</w:t>
      </w:r>
      <w:proofErr w:type="gramEnd"/>
      <w:r>
        <w:rPr>
          <w:rFonts w:ascii="微软雅黑" w:eastAsia="微软雅黑" w:hAnsi="微软雅黑" w:cs="微软雅黑" w:hint="eastAsia"/>
          <w:szCs w:val="28"/>
        </w:rPr>
        <w:t>输入</w:t>
      </w:r>
      <w:r>
        <w:rPr>
          <w:rFonts w:ascii="微软雅黑" w:eastAsia="微软雅黑" w:hAnsi="微软雅黑" w:cs="微软雅黑" w:hint="eastAsia"/>
          <w:szCs w:val="28"/>
          <w:u w:color="FFFFFF"/>
          <w:shd w:val="clear" w:color="auto" w:fill="FFFFFF"/>
        </w:rPr>
        <w:t>2-30字</w:t>
      </w:r>
      <w:r>
        <w:rPr>
          <w:rFonts w:ascii="微软雅黑" w:eastAsia="微软雅黑" w:hAnsi="微软雅黑" w:cs="微软雅黑" w:hint="eastAsia"/>
          <w:szCs w:val="28"/>
        </w:rPr>
        <w:t>的中文词语或中文标点符号（不含特殊符号）</w:t>
      </w:r>
    </w:p>
    <w:p w14:paraId="29DB8AA8"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自定义的词语为“启用”状态时才会生效，在智能校对中才会被检测</w:t>
      </w:r>
    </w:p>
    <w:p w14:paraId="66630BA5"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0581A085" wp14:editId="58F7CF6E">
            <wp:extent cx="5266690" cy="1630680"/>
            <wp:effectExtent l="0" t="0" r="635" b="7620"/>
            <wp:docPr id="10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3"/>
                    <pic:cNvPicPr>
                      <a:picLocks noChangeAspect="1"/>
                    </pic:cNvPicPr>
                  </pic:nvPicPr>
                  <pic:blipFill>
                    <a:blip r:embed="rId41"/>
                    <a:stretch>
                      <a:fillRect/>
                    </a:stretch>
                  </pic:blipFill>
                  <pic:spPr>
                    <a:xfrm>
                      <a:off x="0" y="0"/>
                      <a:ext cx="5266690" cy="1630680"/>
                    </a:xfrm>
                    <a:prstGeom prst="rect">
                      <a:avLst/>
                    </a:prstGeom>
                    <a:noFill/>
                    <a:ln>
                      <a:noFill/>
                    </a:ln>
                  </pic:spPr>
                </pic:pic>
              </a:graphicData>
            </a:graphic>
          </wp:inline>
        </w:drawing>
      </w:r>
    </w:p>
    <w:p w14:paraId="00C2B720"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lastRenderedPageBreak/>
        <w:t>内容检索</w:t>
      </w:r>
    </w:p>
    <w:p w14:paraId="48F7F59B"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与智能校对内容检索功能相同，这里是另一个功能入口</w:t>
      </w:r>
    </w:p>
    <w:p w14:paraId="6B9610E0"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35DD82E2" wp14:editId="0DF2DC5D">
            <wp:extent cx="5267325" cy="2733148"/>
            <wp:effectExtent l="0" t="0" r="0" b="0"/>
            <wp:docPr id="110"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descr="descript"/>
                    <pic:cNvPicPr>
                      <a:picLocks noChangeAspect="1"/>
                    </pic:cNvPicPr>
                  </pic:nvPicPr>
                  <pic:blipFill rotWithShape="1">
                    <a:blip r:embed="rId42"/>
                    <a:srcRect t="8308"/>
                    <a:stretch>
                      <a:fillRect/>
                    </a:stretch>
                  </pic:blipFill>
                  <pic:spPr>
                    <a:xfrm>
                      <a:off x="0" y="0"/>
                      <a:ext cx="5267325" cy="2733148"/>
                    </a:xfrm>
                    <a:prstGeom prst="rect">
                      <a:avLst/>
                    </a:prstGeom>
                    <a:noFill/>
                    <a:ln>
                      <a:noFill/>
                    </a:ln>
                  </pic:spPr>
                </pic:pic>
              </a:graphicData>
            </a:graphic>
          </wp:inline>
        </w:drawing>
      </w:r>
    </w:p>
    <w:p w14:paraId="7712574F"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t>文件校对</w:t>
      </w:r>
    </w:p>
    <w:p w14:paraId="15AC6E4F"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用批注形式对文件进行校对</w:t>
      </w:r>
    </w:p>
    <w:p w14:paraId="131082E0"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14:anchorId="38FCA178" wp14:editId="4ECB4F96">
            <wp:extent cx="5270500" cy="1221740"/>
            <wp:effectExtent l="0" t="0" r="6350" b="6985"/>
            <wp:docPr id="11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5"/>
                    <pic:cNvPicPr>
                      <a:picLocks noChangeAspect="1"/>
                    </pic:cNvPicPr>
                  </pic:nvPicPr>
                  <pic:blipFill>
                    <a:blip r:embed="rId43"/>
                    <a:stretch>
                      <a:fillRect/>
                    </a:stretch>
                  </pic:blipFill>
                  <pic:spPr>
                    <a:xfrm>
                      <a:off x="0" y="0"/>
                      <a:ext cx="5270500" cy="1221740"/>
                    </a:xfrm>
                    <a:prstGeom prst="rect">
                      <a:avLst/>
                    </a:prstGeom>
                    <a:noFill/>
                    <a:ln>
                      <a:noFill/>
                    </a:ln>
                  </pic:spPr>
                </pic:pic>
              </a:graphicData>
            </a:graphic>
          </wp:inline>
        </w:drawing>
      </w:r>
    </w:p>
    <w:p w14:paraId="7B798B5C" w14:textId="77777777" w:rsidR="00FC3816" w:rsidRDefault="00FC3816">
      <w:pPr>
        <w:rPr>
          <w:rFonts w:ascii="微软雅黑" w:eastAsia="微软雅黑" w:hAnsi="微软雅黑" w:cs="微软雅黑"/>
          <w:szCs w:val="28"/>
        </w:rPr>
      </w:pPr>
    </w:p>
    <w:p w14:paraId="00E44D46" w14:textId="77777777" w:rsidR="00FC3816" w:rsidRDefault="00000000">
      <w:pPr>
        <w:pStyle w:val="2"/>
        <w:rPr>
          <w:rFonts w:ascii="微软雅黑" w:eastAsia="微软雅黑" w:hAnsi="微软雅黑" w:cs="微软雅黑"/>
          <w:szCs w:val="28"/>
        </w:rPr>
      </w:pPr>
      <w:r>
        <w:rPr>
          <w:rFonts w:ascii="微软雅黑" w:eastAsia="微软雅黑" w:hAnsi="微软雅黑" w:cs="微软雅黑"/>
          <w:szCs w:val="28"/>
        </w:rPr>
        <w:t>我的文件</w:t>
      </w:r>
    </w:p>
    <w:p w14:paraId="51752BDA"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已导出列表：记录导出并且保存到系统的文件</w:t>
      </w:r>
    </w:p>
    <w:p w14:paraId="17203798"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我的草稿：记录保存的草稿</w:t>
      </w:r>
    </w:p>
    <w:p w14:paraId="4A0188A7"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lastRenderedPageBreak/>
        <w:drawing>
          <wp:inline distT="0" distB="0" distL="114300" distR="114300" wp14:anchorId="68B902E9" wp14:editId="1CB1812F">
            <wp:extent cx="5270500" cy="1295400"/>
            <wp:effectExtent l="0" t="0" r="6350" b="0"/>
            <wp:docPr id="1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6"/>
                    <pic:cNvPicPr>
                      <a:picLocks noChangeAspect="1"/>
                    </pic:cNvPicPr>
                  </pic:nvPicPr>
                  <pic:blipFill>
                    <a:blip r:embed="rId44"/>
                    <a:stretch>
                      <a:fillRect/>
                    </a:stretch>
                  </pic:blipFill>
                  <pic:spPr>
                    <a:xfrm>
                      <a:off x="0" y="0"/>
                      <a:ext cx="5270500" cy="1295400"/>
                    </a:xfrm>
                    <a:prstGeom prst="rect">
                      <a:avLst/>
                    </a:prstGeom>
                    <a:noFill/>
                    <a:ln>
                      <a:noFill/>
                    </a:ln>
                  </pic:spPr>
                </pic:pic>
              </a:graphicData>
            </a:graphic>
          </wp:inline>
        </w:drawing>
      </w:r>
    </w:p>
    <w:p w14:paraId="37E43E9E" w14:textId="77777777" w:rsidR="00FC3816" w:rsidRDefault="00FC3816">
      <w:pPr>
        <w:pStyle w:val="2"/>
        <w:rPr>
          <w:rFonts w:ascii="微软雅黑" w:eastAsia="微软雅黑" w:hAnsi="微软雅黑" w:cs="微软雅黑"/>
          <w:szCs w:val="28"/>
        </w:rPr>
      </w:pPr>
    </w:p>
    <w:p w14:paraId="4A4305F8" w14:textId="77777777" w:rsidR="00FC3816" w:rsidRDefault="00000000">
      <w:pPr>
        <w:ind w:firstLine="420"/>
        <w:rPr>
          <w:rFonts w:ascii="微软雅黑" w:eastAsia="微软雅黑" w:hAnsi="微软雅黑" w:cs="微软雅黑"/>
          <w:szCs w:val="28"/>
        </w:rPr>
      </w:pPr>
      <w:r>
        <w:rPr>
          <w:rFonts w:ascii="微软雅黑" w:eastAsia="微软雅黑" w:hAnsi="微软雅黑" w:cs="微软雅黑" w:hint="eastAsia"/>
          <w:szCs w:val="28"/>
        </w:rPr>
        <w:t>提供校对插件和桌面版的下载</w:t>
      </w:r>
    </w:p>
    <w:p w14:paraId="0848DB61" w14:textId="77777777" w:rsidR="00FC3816" w:rsidRDefault="00000000">
      <w:pPr>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0" distR="0" wp14:anchorId="60B5A810" wp14:editId="33FD4C4C">
            <wp:extent cx="5267325" cy="2761723"/>
            <wp:effectExtent l="0" t="0" r="0" b="0"/>
            <wp:docPr id="119" name="picture" descr="de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descr="descript"/>
                    <pic:cNvPicPr>
                      <a:picLocks noChangeAspect="1"/>
                    </pic:cNvPicPr>
                  </pic:nvPicPr>
                  <pic:blipFill rotWithShape="1">
                    <a:blip r:embed="rId45"/>
                    <a:srcRect t="7350"/>
                    <a:stretch>
                      <a:fillRect/>
                    </a:stretch>
                  </pic:blipFill>
                  <pic:spPr>
                    <a:xfrm>
                      <a:off x="0" y="0"/>
                      <a:ext cx="5267325" cy="2761723"/>
                    </a:xfrm>
                    <a:prstGeom prst="rect">
                      <a:avLst/>
                    </a:prstGeom>
                    <a:noFill/>
                    <a:ln>
                      <a:noFill/>
                    </a:ln>
                  </pic:spPr>
                </pic:pic>
              </a:graphicData>
            </a:graphic>
          </wp:inline>
        </w:drawing>
      </w:r>
    </w:p>
    <w:p w14:paraId="6E14DB5F" w14:textId="77777777" w:rsidR="00FC3816" w:rsidRDefault="00FC3816">
      <w:pPr>
        <w:rPr>
          <w:rFonts w:ascii="微软雅黑" w:eastAsia="微软雅黑" w:hAnsi="微软雅黑" w:cs="微软雅黑"/>
          <w:szCs w:val="28"/>
        </w:rPr>
      </w:pPr>
    </w:p>
    <w:p w14:paraId="3130C220" w14:textId="77777777" w:rsidR="00FC3816" w:rsidRDefault="00FC3816">
      <w:pPr>
        <w:pBdr>
          <w:bottom w:val="thick" w:sz="8" w:space="0" w:color="010301"/>
        </w:pBdr>
        <w:rPr>
          <w:rFonts w:ascii="微软雅黑" w:eastAsia="微软雅黑" w:hAnsi="微软雅黑" w:cs="微软雅黑"/>
          <w:szCs w:val="28"/>
        </w:rPr>
      </w:pPr>
    </w:p>
    <w:p w14:paraId="36940DC8" w14:textId="77777777" w:rsidR="00FC3816" w:rsidRDefault="00FC3816">
      <w:pPr>
        <w:rPr>
          <w:rFonts w:ascii="微软雅黑" w:eastAsia="微软雅黑" w:hAnsi="微软雅黑" w:cs="微软雅黑"/>
          <w:szCs w:val="28"/>
        </w:rPr>
      </w:pPr>
    </w:p>
    <w:p w14:paraId="68E1886C" w14:textId="77777777" w:rsidR="00FC3816" w:rsidRDefault="00000000">
      <w:pPr>
        <w:pStyle w:val="1"/>
        <w:rPr>
          <w:rFonts w:ascii="微软雅黑" w:eastAsia="微软雅黑" w:hAnsi="微软雅黑" w:cs="微软雅黑"/>
        </w:rPr>
      </w:pPr>
      <w:r>
        <w:rPr>
          <w:rFonts w:ascii="微软雅黑" w:eastAsia="微软雅黑" w:hAnsi="微软雅黑" w:cs="微软雅黑"/>
        </w:rPr>
        <w:lastRenderedPageBreak/>
        <w:t>【插件操作手册】</w:t>
      </w:r>
    </w:p>
    <w:p w14:paraId="2F3B7E1D" w14:textId="77777777" w:rsidR="00FC3816" w:rsidRDefault="00000000">
      <w:pPr>
        <w:pStyle w:val="1"/>
        <w:spacing w:line="360" w:lineRule="auto"/>
        <w:rPr>
          <w:rFonts w:ascii="微软雅黑" w:eastAsia="微软雅黑" w:hAnsi="微软雅黑" w:cs="微软雅黑"/>
        </w:rPr>
      </w:pPr>
      <w:r>
        <w:rPr>
          <w:rFonts w:ascii="微软雅黑" w:eastAsia="微软雅黑" w:hAnsi="微软雅黑" w:cs="微软雅黑"/>
          <w:color w:val="000000"/>
        </w:rPr>
        <w:t>一、产品下载及安装</w:t>
      </w:r>
    </w:p>
    <w:p w14:paraId="1861E113" w14:textId="77777777" w:rsidR="00FC3816" w:rsidRDefault="00000000">
      <w:pPr>
        <w:pStyle w:val="2"/>
        <w:rPr>
          <w:rFonts w:ascii="微软雅黑" w:eastAsia="微软雅黑" w:hAnsi="微软雅黑" w:cs="微软雅黑"/>
        </w:rPr>
      </w:pPr>
      <w:r>
        <w:rPr>
          <w:rFonts w:ascii="微软雅黑" w:eastAsia="微软雅黑" w:hAnsi="微软雅黑" w:cs="微软雅黑"/>
        </w:rPr>
        <w:t>1.1 软件下载</w:t>
      </w:r>
    </w:p>
    <w:p w14:paraId="7E0454C4" w14:textId="77777777" w:rsidR="00FC3816" w:rsidRDefault="00000000">
      <w:pPr>
        <w:spacing w:line="360" w:lineRule="auto"/>
        <w:rPr>
          <w:rFonts w:ascii="微软雅黑" w:eastAsia="微软雅黑" w:hAnsi="微软雅黑" w:cs="微软雅黑"/>
          <w:color w:val="000000"/>
          <w:sz w:val="22"/>
        </w:rPr>
      </w:pPr>
      <w:r>
        <w:rPr>
          <w:rFonts w:ascii="微软雅黑" w:eastAsia="微软雅黑" w:hAnsi="微软雅黑" w:cs="微软雅黑"/>
          <w:color w:val="000000"/>
          <w:sz w:val="22"/>
        </w:rPr>
        <w:t>开通账号后，可</w:t>
      </w:r>
      <w:proofErr w:type="gramStart"/>
      <w:r>
        <w:rPr>
          <w:rFonts w:ascii="微软雅黑" w:eastAsia="微软雅黑" w:hAnsi="微软雅黑" w:cs="微软雅黑"/>
          <w:color w:val="000000"/>
          <w:sz w:val="22"/>
        </w:rPr>
        <w:t>通过官网下载</w:t>
      </w:r>
      <w:proofErr w:type="gramEnd"/>
      <w:r>
        <w:rPr>
          <w:rFonts w:ascii="微软雅黑" w:eastAsia="微软雅黑" w:hAnsi="微软雅黑" w:cs="微软雅黑"/>
          <w:color w:val="000000"/>
          <w:sz w:val="22"/>
        </w:rPr>
        <w:t>中心下载软件，软件支持Windows和国产系统安装使用，如</w:t>
      </w:r>
      <w:r>
        <w:rPr>
          <w:rFonts w:ascii="微软雅黑" w:eastAsia="微软雅黑" w:hAnsi="微软雅黑" w:cs="微软雅黑"/>
        </w:rPr>
        <w:t>图1.1.1 下载中心页面</w:t>
      </w:r>
    </w:p>
    <w:p w14:paraId="0734CC42" w14:textId="77777777" w:rsidR="00FC3816" w:rsidRDefault="00000000">
      <w:pPr>
        <w:spacing w:line="360" w:lineRule="auto"/>
        <w:jc w:val="center"/>
        <w:rPr>
          <w:rFonts w:ascii="微软雅黑" w:eastAsia="微软雅黑" w:hAnsi="微软雅黑" w:cs="微软雅黑"/>
        </w:rPr>
      </w:pPr>
      <w:r>
        <w:rPr>
          <w:rFonts w:ascii="微软雅黑" w:eastAsia="微软雅黑" w:hAnsi="微软雅黑" w:cs="微软雅黑"/>
          <w:noProof/>
        </w:rPr>
        <w:drawing>
          <wp:inline distT="0" distB="0" distL="0" distR="0" wp14:anchorId="1764DB53" wp14:editId="133EBF38">
            <wp:extent cx="5274310" cy="1718055"/>
            <wp:effectExtent l="0" t="0" r="0" b="0"/>
            <wp:docPr id="122" name="picture" descr="descript"/>
            <wp:cNvGraphicFramePr/>
            <a:graphic xmlns:a="http://schemas.openxmlformats.org/drawingml/2006/main">
              <a:graphicData uri="http://schemas.openxmlformats.org/drawingml/2006/picture">
                <pic:pic xmlns:pic="http://schemas.openxmlformats.org/drawingml/2006/picture">
                  <pic:nvPicPr>
                    <pic:cNvPr id="123" name="picture" descr="descript"/>
                    <pic:cNvPicPr/>
                  </pic:nvPicPr>
                  <pic:blipFill rotWithShape="1">
                    <a:blip r:embed="rId46"/>
                    <a:srcRect/>
                    <a:stretch/>
                  </pic:blipFill>
                  <pic:spPr>
                    <a:xfrm>
                      <a:off x="0" y="0"/>
                      <a:ext cx="5274310" cy="1718055"/>
                    </a:xfrm>
                    <a:prstGeom prst="rect">
                      <a:avLst/>
                    </a:prstGeom>
                    <a:solidFill/>
                    <a:ln/>
                  </pic:spPr>
                </pic:pic>
              </a:graphicData>
            </a:graphic>
          </wp:inline>
        </w:drawing>
      </w:r>
    </w:p>
    <w:p w14:paraId="0F8CA691" w14:textId="77777777" w:rsidR="00FC3816" w:rsidRDefault="00000000">
      <w:pPr>
        <w:spacing w:line="360" w:lineRule="auto"/>
        <w:jc w:val="center"/>
        <w:rPr>
          <w:rFonts w:ascii="微软雅黑" w:eastAsia="微软雅黑" w:hAnsi="微软雅黑" w:cs="微软雅黑"/>
        </w:rPr>
      </w:pPr>
      <w:r>
        <w:rPr>
          <w:rFonts w:ascii="微软雅黑" w:eastAsia="微软雅黑" w:hAnsi="微软雅黑" w:cs="微软雅黑"/>
        </w:rPr>
        <w:t>图1.1.1 下载中心页面</w:t>
      </w:r>
    </w:p>
    <w:p w14:paraId="21DED10F" w14:textId="77777777" w:rsidR="00FC3816" w:rsidRDefault="00000000">
      <w:pPr>
        <w:pStyle w:val="2"/>
        <w:rPr>
          <w:rFonts w:ascii="微软雅黑" w:eastAsia="微软雅黑" w:hAnsi="微软雅黑" w:cs="微软雅黑"/>
        </w:rPr>
      </w:pPr>
      <w:r>
        <w:rPr>
          <w:rFonts w:ascii="微软雅黑" w:eastAsia="微软雅黑" w:hAnsi="微软雅黑" w:cs="微软雅黑"/>
        </w:rPr>
        <w:t>1.2  推荐配置</w:t>
      </w:r>
    </w:p>
    <w:p w14:paraId="7C06F1C1"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Windows系统</w:t>
      </w:r>
    </w:p>
    <w:p w14:paraId="317579FE"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操作系统：Windows 7 SP1 及以上</w:t>
      </w:r>
    </w:p>
    <w:p w14:paraId="02D5C8F0"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软件版本：支持Microsoft Office 2010及以上版本和WPS 2019及以上版本</w:t>
      </w:r>
    </w:p>
    <w:p w14:paraId="5E8A537C" w14:textId="77777777" w:rsidR="00FC3816" w:rsidRDefault="00FC3816">
      <w:pPr>
        <w:rPr>
          <w:rFonts w:ascii="微软雅黑" w:eastAsia="微软雅黑" w:hAnsi="微软雅黑" w:cs="微软雅黑"/>
          <w:sz w:val="22"/>
        </w:rPr>
      </w:pPr>
    </w:p>
    <w:p w14:paraId="7BB1B402"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国产系统</w:t>
      </w:r>
    </w:p>
    <w:p w14:paraId="6B539A26"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操作系统：统信UOS 21、银河麒麟V10</w:t>
      </w:r>
    </w:p>
    <w:p w14:paraId="014D9387" w14:textId="77777777" w:rsidR="00FC3816" w:rsidRDefault="00000000">
      <w:pPr>
        <w:rPr>
          <w:rFonts w:ascii="微软雅黑" w:eastAsia="微软雅黑" w:hAnsi="微软雅黑" w:cs="微软雅黑"/>
          <w:color w:val="000000"/>
          <w:sz w:val="22"/>
          <w:shd w:val="clear" w:color="auto" w:fill="FFFFFF"/>
        </w:rPr>
      </w:pPr>
      <w:r>
        <w:rPr>
          <w:rFonts w:ascii="微软雅黑" w:eastAsia="微软雅黑" w:hAnsi="微软雅黑" w:cs="微软雅黑"/>
          <w:sz w:val="22"/>
        </w:rPr>
        <w:t>系统架构：</w:t>
      </w:r>
      <w:r>
        <w:rPr>
          <w:rFonts w:ascii="微软雅黑" w:eastAsia="微软雅黑" w:hAnsi="微软雅黑" w:cs="微软雅黑"/>
          <w:color w:val="000000"/>
          <w:sz w:val="22"/>
          <w:shd w:val="clear" w:color="auto" w:fill="FFFFFF"/>
        </w:rPr>
        <w:t>ARM/MIPS架构</w:t>
      </w:r>
    </w:p>
    <w:p w14:paraId="18214EEE" w14:textId="77777777" w:rsidR="00FC3816" w:rsidRDefault="00000000">
      <w:pPr>
        <w:rPr>
          <w:rFonts w:ascii="微软雅黑" w:eastAsia="微软雅黑" w:hAnsi="微软雅黑" w:cs="微软雅黑"/>
          <w:color w:val="000000"/>
          <w:sz w:val="22"/>
          <w:shd w:val="clear" w:color="auto" w:fill="FFFFFF"/>
        </w:rPr>
      </w:pPr>
      <w:r>
        <w:rPr>
          <w:rFonts w:ascii="微软雅黑" w:eastAsia="微软雅黑" w:hAnsi="微软雅黑" w:cs="微软雅黑"/>
          <w:color w:val="000000"/>
          <w:sz w:val="22"/>
          <w:shd w:val="clear" w:color="auto" w:fill="FFFFFF"/>
        </w:rPr>
        <w:lastRenderedPageBreak/>
        <w:t>软件版本：WPSPro_11.8.2.1121及以上版本</w:t>
      </w:r>
    </w:p>
    <w:p w14:paraId="50DDAC5F" w14:textId="77777777" w:rsidR="00FC3816" w:rsidRDefault="00FC3816">
      <w:pPr>
        <w:rPr>
          <w:rFonts w:ascii="微软雅黑" w:eastAsia="微软雅黑" w:hAnsi="微软雅黑" w:cs="微软雅黑"/>
          <w:color w:val="000000"/>
          <w:sz w:val="21"/>
          <w:shd w:val="clear" w:color="auto" w:fill="FFFFFF"/>
        </w:rPr>
      </w:pPr>
    </w:p>
    <w:p w14:paraId="632A886C" w14:textId="77777777" w:rsidR="00FC3816" w:rsidRDefault="00000000">
      <w:pPr>
        <w:pStyle w:val="2"/>
        <w:rPr>
          <w:rFonts w:ascii="微软雅黑" w:eastAsia="微软雅黑" w:hAnsi="微软雅黑" w:cs="微软雅黑"/>
        </w:rPr>
      </w:pPr>
      <w:r>
        <w:rPr>
          <w:rFonts w:ascii="微软雅黑" w:eastAsia="微软雅黑" w:hAnsi="微软雅黑" w:cs="微软雅黑"/>
        </w:rPr>
        <w:t>1.3 必备运行环境</w:t>
      </w:r>
    </w:p>
    <w:p w14:paraId="71C0798A" w14:textId="77777777" w:rsidR="00FC3816" w:rsidRDefault="00000000">
      <w:pPr>
        <w:rPr>
          <w:rFonts w:ascii="微软雅黑" w:eastAsia="微软雅黑" w:hAnsi="微软雅黑" w:cs="微软雅黑"/>
        </w:rPr>
      </w:pPr>
      <w:r>
        <w:rPr>
          <w:rFonts w:ascii="微软雅黑" w:eastAsia="微软雅黑" w:hAnsi="微软雅黑" w:cs="微软雅黑"/>
        </w:rPr>
        <w:t>Windows</w:t>
      </w:r>
      <w:proofErr w:type="gramStart"/>
      <w:r>
        <w:rPr>
          <w:rFonts w:ascii="微软雅黑" w:eastAsia="微软雅黑" w:hAnsi="微软雅黑" w:cs="微软雅黑"/>
        </w:rPr>
        <w:t>系统必装依赖</w:t>
      </w:r>
      <w:proofErr w:type="gramEnd"/>
      <w:r>
        <w:rPr>
          <w:rFonts w:ascii="微软雅黑" w:eastAsia="微软雅黑" w:hAnsi="微软雅黑" w:cs="微软雅黑"/>
        </w:rPr>
        <w:t>软件VSTO和NET 4.8</w:t>
      </w:r>
    </w:p>
    <w:p w14:paraId="000388F7" w14:textId="77777777" w:rsidR="00FC3816" w:rsidRDefault="00000000">
      <w:pPr>
        <w:rPr>
          <w:rFonts w:ascii="微软雅黑" w:eastAsia="微软雅黑" w:hAnsi="微软雅黑" w:cs="微软雅黑"/>
        </w:rPr>
      </w:pPr>
      <w:r>
        <w:rPr>
          <w:rFonts w:ascii="微软雅黑" w:eastAsia="微软雅黑" w:hAnsi="微软雅黑" w:cs="微软雅黑"/>
        </w:rPr>
        <w:t>VSTO：</w:t>
      </w:r>
      <w:hyperlink r:id="rId47" w:tgtFrame="dkey" w:history="1">
        <w:r>
          <w:rPr>
            <w:rStyle w:val="a3"/>
            <w:rFonts w:ascii="微软雅黑" w:eastAsia="微软雅黑" w:hAnsi="微软雅黑" w:cs="微软雅黑"/>
          </w:rPr>
          <w:t>vstor_redist.exe</w:t>
        </w:r>
      </w:hyperlink>
    </w:p>
    <w:p w14:paraId="22AA1984" w14:textId="77777777" w:rsidR="00FC3816" w:rsidRDefault="00000000">
      <w:pPr>
        <w:rPr>
          <w:rFonts w:ascii="微软雅黑" w:eastAsia="微软雅黑" w:hAnsi="微软雅黑" w:cs="微软雅黑"/>
        </w:rPr>
      </w:pPr>
      <w:r>
        <w:rPr>
          <w:rFonts w:ascii="微软雅黑" w:eastAsia="微软雅黑" w:hAnsi="微软雅黑" w:cs="微软雅黑"/>
        </w:rPr>
        <w:t>NET 4.8：</w:t>
      </w:r>
      <w:hyperlink r:id="rId48" w:tgtFrame="dkey" w:history="1">
        <w:r>
          <w:rPr>
            <w:rStyle w:val="a3"/>
            <w:rFonts w:ascii="微软雅黑" w:eastAsia="微软雅黑" w:hAnsi="微软雅黑" w:cs="微软雅黑"/>
          </w:rPr>
          <w:t>ndp48-x86-x64-allos-chs.exe</w:t>
        </w:r>
      </w:hyperlink>
    </w:p>
    <w:p w14:paraId="72A18FC1" w14:textId="77777777" w:rsidR="00FC3816" w:rsidRDefault="00FC3816">
      <w:pPr>
        <w:rPr>
          <w:rFonts w:ascii="微软雅黑" w:eastAsia="微软雅黑" w:hAnsi="微软雅黑" w:cs="微软雅黑"/>
        </w:rPr>
      </w:pPr>
    </w:p>
    <w:p w14:paraId="3B14CC9F" w14:textId="77777777" w:rsidR="00FC3816" w:rsidRDefault="00000000">
      <w:pPr>
        <w:pStyle w:val="2"/>
        <w:rPr>
          <w:rFonts w:ascii="微软雅黑" w:eastAsia="微软雅黑" w:hAnsi="微软雅黑" w:cs="微软雅黑"/>
        </w:rPr>
      </w:pPr>
      <w:r>
        <w:rPr>
          <w:rFonts w:ascii="微软雅黑" w:eastAsia="微软雅黑" w:hAnsi="微软雅黑" w:cs="微软雅黑"/>
        </w:rPr>
        <w:t>1.4 软件安装</w:t>
      </w:r>
    </w:p>
    <w:p w14:paraId="27FAC867" w14:textId="77777777" w:rsidR="00FC3816" w:rsidRDefault="00000000">
      <w:pPr>
        <w:rPr>
          <w:rFonts w:ascii="微软雅黑" w:eastAsia="微软雅黑" w:hAnsi="微软雅黑" w:cs="微软雅黑"/>
        </w:rPr>
      </w:pPr>
      <w:r>
        <w:rPr>
          <w:rFonts w:ascii="微软雅黑" w:eastAsia="微软雅黑" w:hAnsi="微软雅黑" w:cs="微软雅黑"/>
        </w:rPr>
        <w:t>安装前请务必确保关闭杀毒软件，若有提示，请点击允许。</w:t>
      </w:r>
    </w:p>
    <w:p w14:paraId="5AE6ECAF" w14:textId="77777777" w:rsidR="00FC3816" w:rsidRDefault="00000000">
      <w:pPr>
        <w:rPr>
          <w:rFonts w:ascii="微软雅黑" w:eastAsia="微软雅黑" w:hAnsi="微软雅黑" w:cs="微软雅黑"/>
        </w:rPr>
      </w:pPr>
      <w:r>
        <w:rPr>
          <w:rFonts w:ascii="微软雅黑" w:eastAsia="微软雅黑" w:hAnsi="微软雅黑" w:cs="微软雅黑"/>
        </w:rPr>
        <w:t>（1）下载完成后，双击安装程序，点击安装，程序会开始自动安装，如图1.4.1 安装向导</w:t>
      </w:r>
    </w:p>
    <w:p w14:paraId="6812EA89"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693A866E" wp14:editId="054427EB">
            <wp:extent cx="4267200" cy="3278582"/>
            <wp:effectExtent l="0" t="0" r="0" b="0"/>
            <wp:docPr id="125" name="picture" descr="descript"/>
            <wp:cNvGraphicFramePr/>
            <a:graphic xmlns:a="http://schemas.openxmlformats.org/drawingml/2006/main">
              <a:graphicData uri="http://schemas.openxmlformats.org/drawingml/2006/picture">
                <pic:pic xmlns:pic="http://schemas.openxmlformats.org/drawingml/2006/picture">
                  <pic:nvPicPr>
                    <pic:cNvPr id="126" name="picture" descr="descript"/>
                    <pic:cNvPicPr/>
                  </pic:nvPicPr>
                  <pic:blipFill rotWithShape="1">
                    <a:blip r:embed="rId49"/>
                    <a:srcRect/>
                    <a:stretch/>
                  </pic:blipFill>
                  <pic:spPr>
                    <a:xfrm>
                      <a:off x="0" y="0"/>
                      <a:ext cx="4267200" cy="3278582"/>
                    </a:xfrm>
                    <a:prstGeom prst="rect">
                      <a:avLst/>
                    </a:prstGeom>
                    <a:solidFill/>
                    <a:ln/>
                  </pic:spPr>
                </pic:pic>
              </a:graphicData>
            </a:graphic>
          </wp:inline>
        </w:drawing>
      </w:r>
    </w:p>
    <w:p w14:paraId="38BC785D" w14:textId="77777777" w:rsidR="00FC3816" w:rsidRDefault="00000000">
      <w:pPr>
        <w:jc w:val="center"/>
        <w:rPr>
          <w:rFonts w:ascii="微软雅黑" w:eastAsia="微软雅黑" w:hAnsi="微软雅黑" w:cs="微软雅黑"/>
        </w:rPr>
      </w:pPr>
      <w:r>
        <w:rPr>
          <w:rFonts w:ascii="微软雅黑" w:eastAsia="微软雅黑" w:hAnsi="微软雅黑" w:cs="微软雅黑"/>
        </w:rPr>
        <w:t>图1.4.1 安装向导</w:t>
      </w:r>
    </w:p>
    <w:p w14:paraId="31626586" w14:textId="77777777" w:rsidR="00FC3816" w:rsidRDefault="00000000">
      <w:pPr>
        <w:rPr>
          <w:rFonts w:ascii="微软雅黑" w:eastAsia="微软雅黑" w:hAnsi="微软雅黑" w:cs="微软雅黑"/>
        </w:rPr>
      </w:pPr>
      <w:r>
        <w:rPr>
          <w:rFonts w:ascii="微软雅黑" w:eastAsia="微软雅黑" w:hAnsi="微软雅黑" w:cs="微软雅黑"/>
        </w:rPr>
        <w:lastRenderedPageBreak/>
        <w:t>（2）程序安装完成后，如图1.4.2 安装成功，点击完成即可，可在Office软件里查看并使用</w:t>
      </w:r>
    </w:p>
    <w:p w14:paraId="26DD8213"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22BC22D0" wp14:editId="26904122">
            <wp:extent cx="4333875" cy="3147945"/>
            <wp:effectExtent l="0" t="0" r="0" b="0"/>
            <wp:docPr id="128" name="picture" descr="descript"/>
            <wp:cNvGraphicFramePr/>
            <a:graphic xmlns:a="http://schemas.openxmlformats.org/drawingml/2006/main">
              <a:graphicData uri="http://schemas.openxmlformats.org/drawingml/2006/picture">
                <pic:pic xmlns:pic="http://schemas.openxmlformats.org/drawingml/2006/picture">
                  <pic:nvPicPr>
                    <pic:cNvPr id="129" name="picture" descr="descript"/>
                    <pic:cNvPicPr/>
                  </pic:nvPicPr>
                  <pic:blipFill rotWithShape="1">
                    <a:blip r:embed="rId50"/>
                    <a:srcRect t="5975"/>
                    <a:stretch/>
                  </pic:blipFill>
                  <pic:spPr>
                    <a:xfrm>
                      <a:off x="0" y="0"/>
                      <a:ext cx="4333875" cy="3147945"/>
                    </a:xfrm>
                    <a:prstGeom prst="rect">
                      <a:avLst/>
                    </a:prstGeom>
                    <a:solidFill/>
                    <a:ln/>
                  </pic:spPr>
                </pic:pic>
              </a:graphicData>
            </a:graphic>
          </wp:inline>
        </w:drawing>
      </w:r>
    </w:p>
    <w:p w14:paraId="1AD3D5D1" w14:textId="77777777" w:rsidR="00FC3816" w:rsidRDefault="00000000">
      <w:pPr>
        <w:jc w:val="center"/>
        <w:rPr>
          <w:rFonts w:ascii="微软雅黑" w:eastAsia="微软雅黑" w:hAnsi="微软雅黑" w:cs="微软雅黑"/>
        </w:rPr>
      </w:pPr>
      <w:r>
        <w:rPr>
          <w:rFonts w:ascii="微软雅黑" w:eastAsia="微软雅黑" w:hAnsi="微软雅黑" w:cs="微软雅黑"/>
        </w:rPr>
        <w:t>图1.4.2 安装成功</w:t>
      </w:r>
    </w:p>
    <w:p w14:paraId="4BBE6E45" w14:textId="77777777" w:rsidR="00FC3816" w:rsidRDefault="00FC3816">
      <w:pPr>
        <w:rPr>
          <w:rFonts w:ascii="微软雅黑" w:eastAsia="微软雅黑" w:hAnsi="微软雅黑" w:cs="微软雅黑"/>
        </w:rPr>
      </w:pPr>
    </w:p>
    <w:p w14:paraId="63992182" w14:textId="77777777" w:rsidR="00FC3816" w:rsidRDefault="00000000">
      <w:pPr>
        <w:pStyle w:val="2"/>
        <w:rPr>
          <w:rFonts w:ascii="微软雅黑" w:eastAsia="微软雅黑" w:hAnsi="微软雅黑" w:cs="微软雅黑"/>
        </w:rPr>
      </w:pPr>
      <w:r>
        <w:rPr>
          <w:rFonts w:ascii="微软雅黑" w:eastAsia="微软雅黑" w:hAnsi="微软雅黑" w:cs="微软雅黑"/>
        </w:rPr>
        <w:t>1.5 软件卸载</w:t>
      </w:r>
    </w:p>
    <w:p w14:paraId="04A76D45" w14:textId="77777777" w:rsidR="00FC3816" w:rsidRDefault="00000000">
      <w:pPr>
        <w:rPr>
          <w:rFonts w:ascii="微软雅黑" w:eastAsia="微软雅黑" w:hAnsi="微软雅黑" w:cs="微软雅黑"/>
        </w:rPr>
      </w:pPr>
      <w:r>
        <w:rPr>
          <w:rFonts w:ascii="微软雅黑" w:eastAsia="微软雅黑" w:hAnsi="微软雅黑" w:cs="微软雅黑"/>
        </w:rPr>
        <w:t>打开控制面板-程序和功能-卸载或更改程序，找到软件名称后，点击卸载即可</w:t>
      </w:r>
    </w:p>
    <w:p w14:paraId="261798E7" w14:textId="77777777" w:rsidR="00FC3816" w:rsidRDefault="00FC3816">
      <w:pPr>
        <w:rPr>
          <w:rFonts w:ascii="微软雅黑" w:eastAsia="微软雅黑" w:hAnsi="微软雅黑" w:cs="微软雅黑"/>
        </w:rPr>
      </w:pPr>
    </w:p>
    <w:p w14:paraId="7251AF88" w14:textId="77777777" w:rsidR="00FC3816" w:rsidRDefault="00000000">
      <w:pPr>
        <w:pStyle w:val="2"/>
        <w:rPr>
          <w:rFonts w:ascii="微软雅黑" w:eastAsia="微软雅黑" w:hAnsi="微软雅黑" w:cs="微软雅黑"/>
        </w:rPr>
      </w:pPr>
      <w:r>
        <w:rPr>
          <w:rFonts w:ascii="微软雅黑" w:eastAsia="微软雅黑" w:hAnsi="微软雅黑" w:cs="微软雅黑"/>
        </w:rPr>
        <w:t>1.6 软件升级</w:t>
      </w:r>
    </w:p>
    <w:p w14:paraId="42C7D789" w14:textId="77777777" w:rsidR="00FC3816" w:rsidRDefault="00000000">
      <w:pPr>
        <w:rPr>
          <w:rFonts w:ascii="微软雅黑" w:eastAsia="微软雅黑" w:hAnsi="微软雅黑" w:cs="微软雅黑"/>
        </w:rPr>
      </w:pPr>
      <w:r>
        <w:rPr>
          <w:rFonts w:ascii="微软雅黑" w:eastAsia="微软雅黑" w:hAnsi="微软雅黑" w:cs="微软雅黑"/>
        </w:rPr>
        <w:t>可在插件菜单上，点击检测更新（如图1.6.1 检测更新功能），可检验当前软件版本是否为最新版。若勾选“更新提醒”则后续软件有新版本可自动弹窗提醒（如图1.6.2 新版本升级），以保证使用体验</w:t>
      </w:r>
    </w:p>
    <w:p w14:paraId="07A4889A"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071F7857" wp14:editId="5D5863EA">
            <wp:extent cx="5274310" cy="536946"/>
            <wp:effectExtent l="0" t="0" r="0" b="0"/>
            <wp:docPr id="131" name="picture" descr="descript"/>
            <wp:cNvGraphicFramePr/>
            <a:graphic xmlns:a="http://schemas.openxmlformats.org/drawingml/2006/main">
              <a:graphicData uri="http://schemas.openxmlformats.org/drawingml/2006/picture">
                <pic:pic xmlns:pic="http://schemas.openxmlformats.org/drawingml/2006/picture">
                  <pic:nvPicPr>
                    <pic:cNvPr id="132" name="picture" descr="descript"/>
                    <pic:cNvPicPr/>
                  </pic:nvPicPr>
                  <pic:blipFill rotWithShape="1">
                    <a:blip r:embed="rId51"/>
                    <a:srcRect/>
                    <a:stretch/>
                  </pic:blipFill>
                  <pic:spPr>
                    <a:xfrm>
                      <a:off x="0" y="0"/>
                      <a:ext cx="5274310" cy="536946"/>
                    </a:xfrm>
                    <a:prstGeom prst="rect">
                      <a:avLst/>
                    </a:prstGeom>
                    <a:solidFill/>
                    <a:ln/>
                  </pic:spPr>
                </pic:pic>
              </a:graphicData>
            </a:graphic>
          </wp:inline>
        </w:drawing>
      </w:r>
    </w:p>
    <w:p w14:paraId="4E1929A7" w14:textId="77777777" w:rsidR="00FC3816" w:rsidRDefault="00000000">
      <w:pPr>
        <w:jc w:val="center"/>
        <w:rPr>
          <w:rFonts w:ascii="微软雅黑" w:eastAsia="微软雅黑" w:hAnsi="微软雅黑" w:cs="微软雅黑"/>
        </w:rPr>
      </w:pPr>
      <w:r>
        <w:rPr>
          <w:rFonts w:ascii="微软雅黑" w:eastAsia="微软雅黑" w:hAnsi="微软雅黑" w:cs="微软雅黑"/>
        </w:rPr>
        <w:t>图1.6.1 检测更新功能</w:t>
      </w:r>
    </w:p>
    <w:p w14:paraId="365FBDDD"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22FDFEB2" wp14:editId="0520C1B8">
            <wp:extent cx="1787848" cy="1929181"/>
            <wp:effectExtent l="0" t="0" r="0" b="0"/>
            <wp:docPr id="134" name="picture" descr="descript"/>
            <wp:cNvGraphicFramePr/>
            <a:graphic xmlns:a="http://schemas.openxmlformats.org/drawingml/2006/main">
              <a:graphicData uri="http://schemas.openxmlformats.org/drawingml/2006/picture">
                <pic:pic xmlns:pic="http://schemas.openxmlformats.org/drawingml/2006/picture">
                  <pic:nvPicPr>
                    <pic:cNvPr id="135" name="picture" descr="descript"/>
                    <pic:cNvPicPr/>
                  </pic:nvPicPr>
                  <pic:blipFill rotWithShape="1">
                    <a:blip r:embed="rId52"/>
                    <a:srcRect/>
                    <a:stretch/>
                  </pic:blipFill>
                  <pic:spPr>
                    <a:xfrm>
                      <a:off x="0" y="0"/>
                      <a:ext cx="1787848" cy="1929181"/>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54B45528" wp14:editId="2533CAE8">
            <wp:extent cx="1782314" cy="1936082"/>
            <wp:effectExtent l="0" t="0" r="0" b="0"/>
            <wp:docPr id="137" name="picture" descr="descript"/>
            <wp:cNvGraphicFramePr/>
            <a:graphic xmlns:a="http://schemas.openxmlformats.org/drawingml/2006/main">
              <a:graphicData uri="http://schemas.openxmlformats.org/drawingml/2006/picture">
                <pic:pic xmlns:pic="http://schemas.openxmlformats.org/drawingml/2006/picture">
                  <pic:nvPicPr>
                    <pic:cNvPr id="138" name="picture" descr="descript"/>
                    <pic:cNvPicPr/>
                  </pic:nvPicPr>
                  <pic:blipFill rotWithShape="1">
                    <a:blip r:embed="rId53"/>
                    <a:srcRect/>
                    <a:stretch/>
                  </pic:blipFill>
                  <pic:spPr>
                    <a:xfrm>
                      <a:off x="0" y="0"/>
                      <a:ext cx="1782314" cy="1936082"/>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4EFBE4EC" wp14:editId="308A05E1">
            <wp:extent cx="1807211" cy="1928164"/>
            <wp:effectExtent l="0" t="0" r="0" b="0"/>
            <wp:docPr id="140" name="picture" descr="descript"/>
            <wp:cNvGraphicFramePr/>
            <a:graphic xmlns:a="http://schemas.openxmlformats.org/drawingml/2006/main">
              <a:graphicData uri="http://schemas.openxmlformats.org/drawingml/2006/picture">
                <pic:pic xmlns:pic="http://schemas.openxmlformats.org/drawingml/2006/picture">
                  <pic:nvPicPr>
                    <pic:cNvPr id="141" name="picture" descr="descript"/>
                    <pic:cNvPicPr/>
                  </pic:nvPicPr>
                  <pic:blipFill rotWithShape="1">
                    <a:blip r:embed="rId54"/>
                    <a:srcRect/>
                    <a:stretch/>
                  </pic:blipFill>
                  <pic:spPr>
                    <a:xfrm>
                      <a:off x="0" y="0"/>
                      <a:ext cx="1807211" cy="1928164"/>
                    </a:xfrm>
                    <a:prstGeom prst="rect">
                      <a:avLst/>
                    </a:prstGeom>
                    <a:solidFill/>
                    <a:ln/>
                  </pic:spPr>
                </pic:pic>
              </a:graphicData>
            </a:graphic>
          </wp:inline>
        </w:drawing>
      </w:r>
    </w:p>
    <w:p w14:paraId="1203AB18" w14:textId="77777777" w:rsidR="00FC3816" w:rsidRDefault="00000000">
      <w:pPr>
        <w:jc w:val="center"/>
        <w:rPr>
          <w:rFonts w:ascii="微软雅黑" w:eastAsia="微软雅黑" w:hAnsi="微软雅黑" w:cs="微软雅黑"/>
        </w:rPr>
      </w:pPr>
      <w:r>
        <w:rPr>
          <w:rFonts w:ascii="微软雅黑" w:eastAsia="微软雅黑" w:hAnsi="微软雅黑" w:cs="微软雅黑"/>
        </w:rPr>
        <w:t>如图1.6.1 新版本升级</w:t>
      </w:r>
    </w:p>
    <w:p w14:paraId="31C76919" w14:textId="77777777" w:rsidR="00FC3816" w:rsidRDefault="00FC3816">
      <w:pPr>
        <w:rPr>
          <w:rFonts w:ascii="微软雅黑" w:eastAsia="微软雅黑" w:hAnsi="微软雅黑" w:cs="微软雅黑"/>
        </w:rPr>
      </w:pPr>
    </w:p>
    <w:p w14:paraId="4A17B275" w14:textId="77777777" w:rsidR="00FC3816" w:rsidRDefault="00000000">
      <w:pPr>
        <w:pStyle w:val="2"/>
        <w:rPr>
          <w:rFonts w:ascii="微软雅黑" w:eastAsia="微软雅黑" w:hAnsi="微软雅黑" w:cs="微软雅黑"/>
        </w:rPr>
      </w:pPr>
      <w:r>
        <w:rPr>
          <w:rFonts w:ascii="微软雅黑" w:eastAsia="微软雅黑" w:hAnsi="微软雅黑" w:cs="微软雅黑"/>
        </w:rPr>
        <w:t>1.7 WPS拦截插件问题</w:t>
      </w:r>
    </w:p>
    <w:p w14:paraId="0A260C32" w14:textId="77777777" w:rsidR="00FC3816" w:rsidRDefault="00000000">
      <w:pPr>
        <w:rPr>
          <w:rFonts w:ascii="微软雅黑" w:eastAsia="微软雅黑" w:hAnsi="微软雅黑" w:cs="微软雅黑"/>
        </w:rPr>
      </w:pPr>
      <w:r>
        <w:rPr>
          <w:rFonts w:ascii="微软雅黑" w:eastAsia="微软雅黑" w:hAnsi="微软雅黑" w:cs="微软雅黑"/>
        </w:rPr>
        <w:t>新版本WPS会导致安装后菜单没有插件按钮的情况，可通过关闭WPS</w:t>
      </w:r>
      <w:proofErr w:type="gramStart"/>
      <w:r>
        <w:rPr>
          <w:rFonts w:ascii="微软雅黑" w:eastAsia="微软雅黑" w:hAnsi="微软雅黑" w:cs="微软雅黑"/>
        </w:rPr>
        <w:t>沙盒保护</w:t>
      </w:r>
      <w:proofErr w:type="gramEnd"/>
      <w:r>
        <w:rPr>
          <w:rFonts w:ascii="微软雅黑" w:eastAsia="微软雅黑" w:hAnsi="微软雅黑" w:cs="微软雅黑"/>
        </w:rPr>
        <w:t>功能解决</w:t>
      </w:r>
    </w:p>
    <w:p w14:paraId="70AE9DE6" w14:textId="77777777" w:rsidR="00FC3816" w:rsidRDefault="00000000">
      <w:pPr>
        <w:rPr>
          <w:rFonts w:ascii="微软雅黑" w:eastAsia="微软雅黑" w:hAnsi="微软雅黑" w:cs="微软雅黑"/>
        </w:rPr>
      </w:pPr>
      <w:r>
        <w:rPr>
          <w:rFonts w:ascii="微软雅黑" w:eastAsia="微软雅黑" w:hAnsi="微软雅黑" w:cs="微软雅黑"/>
        </w:rPr>
        <w:t>（1）首先进入WPS首页并找</w:t>
      </w:r>
      <w:proofErr w:type="gramStart"/>
      <w:r>
        <w:rPr>
          <w:rFonts w:ascii="微软雅黑" w:eastAsia="微软雅黑" w:hAnsi="微软雅黑" w:cs="微软雅黑"/>
        </w:rPr>
        <w:t>打设置</w:t>
      </w:r>
      <w:proofErr w:type="gramEnd"/>
      <w:r>
        <w:rPr>
          <w:rFonts w:ascii="微软雅黑" w:eastAsia="微软雅黑" w:hAnsi="微软雅黑" w:cs="微软雅黑"/>
        </w:rPr>
        <w:t>选项，如图1.7.1 WPS首页-设置选项</w:t>
      </w:r>
    </w:p>
    <w:p w14:paraId="75EC622F"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3A1061E7" wp14:editId="2188BA9B">
            <wp:extent cx="5274310" cy="2825122"/>
            <wp:effectExtent l="0" t="0" r="0" b="0"/>
            <wp:docPr id="143" name="picture" descr="descript"/>
            <wp:cNvGraphicFramePr/>
            <a:graphic xmlns:a="http://schemas.openxmlformats.org/drawingml/2006/main">
              <a:graphicData uri="http://schemas.openxmlformats.org/drawingml/2006/picture">
                <pic:pic xmlns:pic="http://schemas.openxmlformats.org/drawingml/2006/picture">
                  <pic:nvPicPr>
                    <pic:cNvPr id="144" name="picture" descr="descript"/>
                    <pic:cNvPicPr/>
                  </pic:nvPicPr>
                  <pic:blipFill rotWithShape="1">
                    <a:blip r:embed="rId55"/>
                    <a:srcRect r="331"/>
                    <a:stretch/>
                  </pic:blipFill>
                  <pic:spPr>
                    <a:xfrm>
                      <a:off x="0" y="0"/>
                      <a:ext cx="5274310" cy="2825122"/>
                    </a:xfrm>
                    <a:prstGeom prst="rect">
                      <a:avLst/>
                    </a:prstGeom>
                    <a:solidFill/>
                    <a:ln/>
                  </pic:spPr>
                </pic:pic>
              </a:graphicData>
            </a:graphic>
          </wp:inline>
        </w:drawing>
      </w:r>
    </w:p>
    <w:p w14:paraId="087F98FE" w14:textId="77777777" w:rsidR="00FC3816" w:rsidRDefault="00000000">
      <w:pPr>
        <w:jc w:val="center"/>
        <w:rPr>
          <w:rFonts w:ascii="微软雅黑" w:eastAsia="微软雅黑" w:hAnsi="微软雅黑" w:cs="微软雅黑"/>
        </w:rPr>
      </w:pPr>
      <w:r>
        <w:rPr>
          <w:rFonts w:ascii="微软雅黑" w:eastAsia="微软雅黑" w:hAnsi="微软雅黑" w:cs="微软雅黑"/>
        </w:rPr>
        <w:t>如图1.7.1 WPS首页-设置选项</w:t>
      </w:r>
    </w:p>
    <w:p w14:paraId="221CFBC0" w14:textId="77777777" w:rsidR="00FC3816" w:rsidRDefault="00000000">
      <w:pPr>
        <w:rPr>
          <w:rFonts w:ascii="微软雅黑" w:eastAsia="微软雅黑" w:hAnsi="微软雅黑" w:cs="微软雅黑"/>
        </w:rPr>
      </w:pPr>
      <w:r>
        <w:rPr>
          <w:rFonts w:ascii="微软雅黑" w:eastAsia="微软雅黑" w:hAnsi="微软雅黑" w:cs="微软雅黑"/>
        </w:rPr>
        <w:t>（2）进入设置页面后，关闭</w:t>
      </w:r>
      <w:proofErr w:type="gramStart"/>
      <w:r>
        <w:rPr>
          <w:rFonts w:ascii="微软雅黑" w:eastAsia="微软雅黑" w:hAnsi="微软雅黑" w:cs="微软雅黑"/>
        </w:rPr>
        <w:t>沙盒保护</w:t>
      </w:r>
      <w:proofErr w:type="gramEnd"/>
      <w:r>
        <w:rPr>
          <w:rFonts w:ascii="微软雅黑" w:eastAsia="微软雅黑" w:hAnsi="微软雅黑" w:cs="微软雅黑"/>
        </w:rPr>
        <w:t xml:space="preserve">并重启WPS即可，如图1.7.2 </w:t>
      </w:r>
      <w:proofErr w:type="gramStart"/>
      <w:r>
        <w:rPr>
          <w:rFonts w:ascii="微软雅黑" w:eastAsia="微软雅黑" w:hAnsi="微软雅黑" w:cs="微软雅黑"/>
        </w:rPr>
        <w:t>关闭沙盒保护</w:t>
      </w:r>
      <w:proofErr w:type="gramEnd"/>
    </w:p>
    <w:p w14:paraId="4CF2C66C"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156B7E10" wp14:editId="57CFF6AA">
            <wp:extent cx="5274310" cy="2815289"/>
            <wp:effectExtent l="0" t="0" r="0" b="0"/>
            <wp:docPr id="146" name="picture" descr="descript"/>
            <wp:cNvGraphicFramePr/>
            <a:graphic xmlns:a="http://schemas.openxmlformats.org/drawingml/2006/main">
              <a:graphicData uri="http://schemas.openxmlformats.org/drawingml/2006/picture">
                <pic:pic xmlns:pic="http://schemas.openxmlformats.org/drawingml/2006/picture">
                  <pic:nvPicPr>
                    <pic:cNvPr id="147" name="picture" descr="descript"/>
                    <pic:cNvPicPr/>
                  </pic:nvPicPr>
                  <pic:blipFill rotWithShape="1">
                    <a:blip r:embed="rId56"/>
                    <a:srcRect/>
                    <a:stretch/>
                  </pic:blipFill>
                  <pic:spPr>
                    <a:xfrm>
                      <a:off x="0" y="0"/>
                      <a:ext cx="5274310" cy="2815289"/>
                    </a:xfrm>
                    <a:prstGeom prst="rect">
                      <a:avLst/>
                    </a:prstGeom>
                    <a:solidFill/>
                    <a:ln/>
                  </pic:spPr>
                </pic:pic>
              </a:graphicData>
            </a:graphic>
          </wp:inline>
        </w:drawing>
      </w:r>
    </w:p>
    <w:p w14:paraId="18B2F6A0" w14:textId="77777777" w:rsidR="00FC3816" w:rsidRDefault="00000000">
      <w:pPr>
        <w:jc w:val="center"/>
        <w:rPr>
          <w:rFonts w:ascii="微软雅黑" w:eastAsia="微软雅黑" w:hAnsi="微软雅黑" w:cs="微软雅黑"/>
        </w:rPr>
      </w:pPr>
      <w:r>
        <w:rPr>
          <w:rFonts w:ascii="微软雅黑" w:eastAsia="微软雅黑" w:hAnsi="微软雅黑" w:cs="微软雅黑"/>
        </w:rPr>
        <w:t xml:space="preserve">图1.7.2 </w:t>
      </w:r>
      <w:proofErr w:type="gramStart"/>
      <w:r>
        <w:rPr>
          <w:rFonts w:ascii="微软雅黑" w:eastAsia="微软雅黑" w:hAnsi="微软雅黑" w:cs="微软雅黑"/>
        </w:rPr>
        <w:t>关闭沙盒保护</w:t>
      </w:r>
      <w:proofErr w:type="gramEnd"/>
    </w:p>
    <w:p w14:paraId="24AC265A" w14:textId="77777777" w:rsidR="00FC3816" w:rsidRDefault="00FC3816">
      <w:pPr>
        <w:rPr>
          <w:rFonts w:ascii="微软雅黑" w:eastAsia="微软雅黑" w:hAnsi="微软雅黑" w:cs="微软雅黑"/>
        </w:rPr>
      </w:pPr>
    </w:p>
    <w:p w14:paraId="7B481672"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1.8 WPS禁用COM加载项问题</w:t>
      </w:r>
    </w:p>
    <w:p w14:paraId="179205C2" w14:textId="77777777" w:rsidR="00FC3816" w:rsidRDefault="00000000">
      <w:pPr>
        <w:rPr>
          <w:rFonts w:ascii="微软雅黑" w:eastAsia="微软雅黑" w:hAnsi="微软雅黑" w:cs="微软雅黑"/>
        </w:rPr>
      </w:pPr>
      <w:r>
        <w:rPr>
          <w:rFonts w:ascii="微软雅黑" w:eastAsia="微软雅黑" w:hAnsi="微软雅黑" w:cs="微软雅黑"/>
        </w:rPr>
        <w:t>已关闭</w:t>
      </w:r>
      <w:proofErr w:type="gramStart"/>
      <w:r>
        <w:rPr>
          <w:rFonts w:ascii="微软雅黑" w:eastAsia="微软雅黑" w:hAnsi="微软雅黑" w:cs="微软雅黑"/>
        </w:rPr>
        <w:t>沙盒保护</w:t>
      </w:r>
      <w:proofErr w:type="gramEnd"/>
      <w:r>
        <w:rPr>
          <w:rFonts w:ascii="微软雅黑" w:eastAsia="微软雅黑" w:hAnsi="微软雅黑" w:cs="微软雅黑"/>
        </w:rPr>
        <w:t>的条件下，菜单仍没有插件入口的情况，需查看COM加载项是否被禁用，操作步骤如下</w:t>
      </w:r>
    </w:p>
    <w:p w14:paraId="57F39E25" w14:textId="77777777" w:rsidR="00FC3816" w:rsidRDefault="00000000">
      <w:pPr>
        <w:rPr>
          <w:rFonts w:ascii="微软雅黑" w:eastAsia="微软雅黑" w:hAnsi="微软雅黑" w:cs="微软雅黑"/>
        </w:rPr>
      </w:pPr>
      <w:r>
        <w:rPr>
          <w:rFonts w:ascii="微软雅黑" w:eastAsia="微软雅黑" w:hAnsi="微软雅黑" w:cs="微软雅黑"/>
        </w:rPr>
        <w:t>（1）打开文档后，在菜单上找到工具-COM加载项，如图1.8.1 菜单-工具-COM加载项</w:t>
      </w:r>
    </w:p>
    <w:p w14:paraId="3806D3E6"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6036C334" wp14:editId="2FEB8DDD">
            <wp:extent cx="4191000" cy="1189488"/>
            <wp:effectExtent l="0" t="0" r="0" b="0"/>
            <wp:docPr id="149" name="picture" descr="descript"/>
            <wp:cNvGraphicFramePr/>
            <a:graphic xmlns:a="http://schemas.openxmlformats.org/drawingml/2006/main">
              <a:graphicData uri="http://schemas.openxmlformats.org/drawingml/2006/picture">
                <pic:pic xmlns:pic="http://schemas.openxmlformats.org/drawingml/2006/picture">
                  <pic:nvPicPr>
                    <pic:cNvPr id="150" name="picture" descr="descript"/>
                    <pic:cNvPicPr/>
                  </pic:nvPicPr>
                  <pic:blipFill rotWithShape="1">
                    <a:blip r:embed="rId57"/>
                    <a:srcRect/>
                    <a:stretch/>
                  </pic:blipFill>
                  <pic:spPr>
                    <a:xfrm>
                      <a:off x="0" y="0"/>
                      <a:ext cx="4191000" cy="1189488"/>
                    </a:xfrm>
                    <a:prstGeom prst="rect">
                      <a:avLst/>
                    </a:prstGeom>
                    <a:solidFill/>
                    <a:ln/>
                  </pic:spPr>
                </pic:pic>
              </a:graphicData>
            </a:graphic>
          </wp:inline>
        </w:drawing>
      </w:r>
    </w:p>
    <w:p w14:paraId="78FBEBF4" w14:textId="77777777" w:rsidR="00FC3816" w:rsidRDefault="00000000">
      <w:pPr>
        <w:jc w:val="center"/>
        <w:rPr>
          <w:rFonts w:ascii="微软雅黑" w:eastAsia="微软雅黑" w:hAnsi="微软雅黑" w:cs="微软雅黑"/>
        </w:rPr>
      </w:pPr>
      <w:r>
        <w:rPr>
          <w:rFonts w:ascii="微软雅黑" w:eastAsia="微软雅黑" w:hAnsi="微软雅黑" w:cs="微软雅黑"/>
        </w:rPr>
        <w:t xml:space="preserve">图1.8.1 </w:t>
      </w:r>
      <w:proofErr w:type="gramStart"/>
      <w:r>
        <w:rPr>
          <w:rFonts w:ascii="微软雅黑" w:eastAsia="微软雅黑" w:hAnsi="微软雅黑" w:cs="微软雅黑"/>
        </w:rPr>
        <w:t>关闭沙盒保护</w:t>
      </w:r>
      <w:proofErr w:type="gramEnd"/>
    </w:p>
    <w:p w14:paraId="7397E1D4" w14:textId="77777777" w:rsidR="00FC3816" w:rsidRDefault="00000000">
      <w:pPr>
        <w:rPr>
          <w:rFonts w:ascii="微软雅黑" w:eastAsia="微软雅黑" w:hAnsi="微软雅黑" w:cs="微软雅黑"/>
        </w:rPr>
      </w:pPr>
      <w:r>
        <w:rPr>
          <w:rFonts w:ascii="微软雅黑" w:eastAsia="微软雅黑" w:hAnsi="微软雅黑" w:cs="微软雅黑"/>
        </w:rPr>
        <w:t>（2）查看插件是否被勾选，需勾选并点击启用，点击确定保存更改，菜单就会出现插件入口，如图1.8.2 勾选并启用插件</w:t>
      </w:r>
    </w:p>
    <w:p w14:paraId="24BF7B54"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7AAE274E" wp14:editId="0626DB3E">
            <wp:extent cx="3553855" cy="2733735"/>
            <wp:effectExtent l="0" t="0" r="0" b="0"/>
            <wp:docPr id="152" name="picture" descr="descript"/>
            <wp:cNvGraphicFramePr/>
            <a:graphic xmlns:a="http://schemas.openxmlformats.org/drawingml/2006/main">
              <a:graphicData uri="http://schemas.openxmlformats.org/drawingml/2006/picture">
                <pic:pic xmlns:pic="http://schemas.openxmlformats.org/drawingml/2006/picture">
                  <pic:nvPicPr>
                    <pic:cNvPr id="153" name="picture" descr="descript"/>
                    <pic:cNvPicPr/>
                  </pic:nvPicPr>
                  <pic:blipFill rotWithShape="1">
                    <a:blip r:embed="rId58"/>
                    <a:srcRect/>
                    <a:stretch/>
                  </pic:blipFill>
                  <pic:spPr>
                    <a:xfrm>
                      <a:off x="0" y="0"/>
                      <a:ext cx="3553855" cy="2733735"/>
                    </a:xfrm>
                    <a:prstGeom prst="rect">
                      <a:avLst/>
                    </a:prstGeom>
                    <a:solidFill/>
                    <a:ln/>
                  </pic:spPr>
                </pic:pic>
              </a:graphicData>
            </a:graphic>
          </wp:inline>
        </w:drawing>
      </w:r>
    </w:p>
    <w:p w14:paraId="60EAFBFD" w14:textId="77777777" w:rsidR="00FC3816" w:rsidRDefault="00000000">
      <w:pPr>
        <w:jc w:val="center"/>
        <w:rPr>
          <w:rFonts w:ascii="微软雅黑" w:eastAsia="微软雅黑" w:hAnsi="微软雅黑" w:cs="微软雅黑"/>
        </w:rPr>
      </w:pPr>
      <w:r>
        <w:rPr>
          <w:rFonts w:ascii="微软雅黑" w:eastAsia="微软雅黑" w:hAnsi="微软雅黑" w:cs="微软雅黑"/>
        </w:rPr>
        <w:t>图1.8.2 勾选并启用插件</w:t>
      </w:r>
    </w:p>
    <w:p w14:paraId="31D1F4C6"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1.9 WPS添加第三方信任加载项</w:t>
      </w:r>
    </w:p>
    <w:p w14:paraId="5EA81DEE" w14:textId="77777777" w:rsidR="00FC3816" w:rsidRDefault="00000000">
      <w:pPr>
        <w:rPr>
          <w:rFonts w:ascii="微软雅黑" w:eastAsia="微软雅黑" w:hAnsi="微软雅黑" w:cs="微软雅黑"/>
        </w:rPr>
      </w:pPr>
      <w:r>
        <w:rPr>
          <w:rFonts w:ascii="微软雅黑" w:eastAsia="微软雅黑" w:hAnsi="微软雅黑" w:cs="微软雅黑"/>
        </w:rPr>
        <w:t>（1）点击左上角文件-选项，打开选项菜单，如图1.9.1 打开选项菜单</w:t>
      </w:r>
    </w:p>
    <w:p w14:paraId="729110AB"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1BB58F66" wp14:editId="1F4B0689">
            <wp:extent cx="5274310" cy="5846950"/>
            <wp:effectExtent l="0" t="0" r="0" b="0"/>
            <wp:docPr id="155" name="picture" descr="descript"/>
            <wp:cNvGraphicFramePr/>
            <a:graphic xmlns:a="http://schemas.openxmlformats.org/drawingml/2006/main">
              <a:graphicData uri="http://schemas.openxmlformats.org/drawingml/2006/picture">
                <pic:pic xmlns:pic="http://schemas.openxmlformats.org/drawingml/2006/picture">
                  <pic:nvPicPr>
                    <pic:cNvPr id="156" name="picture" descr="descript"/>
                    <pic:cNvPicPr/>
                  </pic:nvPicPr>
                  <pic:blipFill rotWithShape="1">
                    <a:blip r:embed="rId59"/>
                    <a:srcRect/>
                    <a:stretch/>
                  </pic:blipFill>
                  <pic:spPr>
                    <a:xfrm>
                      <a:off x="0" y="0"/>
                      <a:ext cx="5274310" cy="5846950"/>
                    </a:xfrm>
                    <a:prstGeom prst="rect">
                      <a:avLst/>
                    </a:prstGeom>
                    <a:solidFill/>
                    <a:ln/>
                  </pic:spPr>
                </pic:pic>
              </a:graphicData>
            </a:graphic>
          </wp:inline>
        </w:drawing>
      </w:r>
    </w:p>
    <w:p w14:paraId="42396ED3" w14:textId="77777777" w:rsidR="00FC3816" w:rsidRDefault="00000000">
      <w:pPr>
        <w:jc w:val="center"/>
        <w:rPr>
          <w:rFonts w:ascii="微软雅黑" w:eastAsia="微软雅黑" w:hAnsi="微软雅黑" w:cs="微软雅黑"/>
        </w:rPr>
      </w:pPr>
      <w:r>
        <w:rPr>
          <w:rFonts w:ascii="微软雅黑" w:eastAsia="微软雅黑" w:hAnsi="微软雅黑" w:cs="微软雅黑"/>
        </w:rPr>
        <w:t>图1.9.1 打开选项菜单</w:t>
      </w:r>
    </w:p>
    <w:p w14:paraId="305D747D" w14:textId="77777777" w:rsidR="00FC3816" w:rsidRDefault="00000000">
      <w:pPr>
        <w:rPr>
          <w:rFonts w:ascii="微软雅黑" w:eastAsia="微软雅黑" w:hAnsi="微软雅黑" w:cs="微软雅黑"/>
        </w:rPr>
      </w:pPr>
      <w:r>
        <w:rPr>
          <w:rFonts w:ascii="微软雅黑" w:eastAsia="微软雅黑" w:hAnsi="微软雅黑" w:cs="微软雅黑"/>
        </w:rPr>
        <w:t>（2）打开选项菜单后，找到信任中心，勾选“启动所有第三方COM加载项”并重启WPS，菜单就会出现插件入口，图1.9.2 启动</w:t>
      </w:r>
      <w:proofErr w:type="gramStart"/>
      <w:r>
        <w:rPr>
          <w:rFonts w:ascii="微软雅黑" w:eastAsia="微软雅黑" w:hAnsi="微软雅黑" w:cs="微软雅黑"/>
        </w:rPr>
        <w:t>所有第三</w:t>
      </w:r>
      <w:proofErr w:type="gramEnd"/>
      <w:r>
        <w:rPr>
          <w:rFonts w:ascii="微软雅黑" w:eastAsia="微软雅黑" w:hAnsi="微软雅黑" w:cs="微软雅黑"/>
        </w:rPr>
        <w:t>方COM加载项</w:t>
      </w:r>
    </w:p>
    <w:p w14:paraId="0C4A9F1A"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1C467E61" wp14:editId="576B0316">
            <wp:extent cx="5274310" cy="4623583"/>
            <wp:effectExtent l="0" t="0" r="0" b="0"/>
            <wp:docPr id="158" name="picture" descr="descript"/>
            <wp:cNvGraphicFramePr/>
            <a:graphic xmlns:a="http://schemas.openxmlformats.org/drawingml/2006/main">
              <a:graphicData uri="http://schemas.openxmlformats.org/drawingml/2006/picture">
                <pic:pic xmlns:pic="http://schemas.openxmlformats.org/drawingml/2006/picture">
                  <pic:nvPicPr>
                    <pic:cNvPr id="159" name="picture" descr="descript"/>
                    <pic:cNvPicPr/>
                  </pic:nvPicPr>
                  <pic:blipFill rotWithShape="1">
                    <a:blip r:embed="rId60"/>
                    <a:srcRect/>
                    <a:stretch/>
                  </pic:blipFill>
                  <pic:spPr>
                    <a:xfrm>
                      <a:off x="0" y="0"/>
                      <a:ext cx="5274310" cy="4623583"/>
                    </a:xfrm>
                    <a:prstGeom prst="rect">
                      <a:avLst/>
                    </a:prstGeom>
                    <a:solidFill/>
                    <a:ln/>
                  </pic:spPr>
                </pic:pic>
              </a:graphicData>
            </a:graphic>
          </wp:inline>
        </w:drawing>
      </w:r>
    </w:p>
    <w:p w14:paraId="25C66B0F" w14:textId="77777777" w:rsidR="00FC3816" w:rsidRDefault="00000000">
      <w:pPr>
        <w:jc w:val="center"/>
        <w:rPr>
          <w:rFonts w:ascii="微软雅黑" w:eastAsia="微软雅黑" w:hAnsi="微软雅黑" w:cs="微软雅黑"/>
        </w:rPr>
      </w:pPr>
      <w:r>
        <w:rPr>
          <w:rFonts w:ascii="微软雅黑" w:eastAsia="微软雅黑" w:hAnsi="微软雅黑" w:cs="微软雅黑"/>
        </w:rPr>
        <w:t>图1.9.2 启动</w:t>
      </w:r>
      <w:proofErr w:type="gramStart"/>
      <w:r>
        <w:rPr>
          <w:rFonts w:ascii="微软雅黑" w:eastAsia="微软雅黑" w:hAnsi="微软雅黑" w:cs="微软雅黑"/>
        </w:rPr>
        <w:t>所有第三</w:t>
      </w:r>
      <w:proofErr w:type="gramEnd"/>
      <w:r>
        <w:rPr>
          <w:rFonts w:ascii="微软雅黑" w:eastAsia="微软雅黑" w:hAnsi="微软雅黑" w:cs="微软雅黑"/>
        </w:rPr>
        <w:t>方COM加载项</w:t>
      </w:r>
    </w:p>
    <w:p w14:paraId="4805E448" w14:textId="77777777" w:rsidR="00FC3816" w:rsidRDefault="00FC3816">
      <w:pPr>
        <w:rPr>
          <w:rFonts w:ascii="微软雅黑" w:eastAsia="微软雅黑" w:hAnsi="微软雅黑" w:cs="微软雅黑"/>
        </w:rPr>
      </w:pPr>
    </w:p>
    <w:p w14:paraId="25138316" w14:textId="77777777" w:rsidR="00FC3816" w:rsidRDefault="00000000">
      <w:pPr>
        <w:pStyle w:val="1"/>
        <w:rPr>
          <w:rFonts w:ascii="微软雅黑" w:eastAsia="微软雅黑" w:hAnsi="微软雅黑" w:cs="微软雅黑"/>
        </w:rPr>
      </w:pPr>
      <w:r>
        <w:rPr>
          <w:rFonts w:ascii="微软雅黑" w:eastAsia="微软雅黑" w:hAnsi="微软雅黑" w:cs="微软雅黑"/>
        </w:rPr>
        <w:t>二、插件使用及功能说明</w:t>
      </w:r>
    </w:p>
    <w:p w14:paraId="7898B02A" w14:textId="77777777" w:rsidR="00FC3816" w:rsidRDefault="00000000">
      <w:pPr>
        <w:pStyle w:val="2"/>
        <w:rPr>
          <w:rFonts w:ascii="微软雅黑" w:eastAsia="微软雅黑" w:hAnsi="微软雅黑" w:cs="微软雅黑"/>
        </w:rPr>
      </w:pPr>
      <w:r>
        <w:rPr>
          <w:rFonts w:ascii="微软雅黑" w:eastAsia="微软雅黑" w:hAnsi="微软雅黑" w:cs="微软雅黑"/>
        </w:rPr>
        <w:t>2.1 登录</w:t>
      </w:r>
    </w:p>
    <w:p w14:paraId="14AB3EE9" w14:textId="77777777" w:rsidR="00FC3816" w:rsidRDefault="00000000">
      <w:pPr>
        <w:rPr>
          <w:rFonts w:ascii="微软雅黑" w:eastAsia="微软雅黑" w:hAnsi="微软雅黑" w:cs="微软雅黑"/>
        </w:rPr>
      </w:pPr>
      <w:r>
        <w:rPr>
          <w:rFonts w:ascii="微软雅黑" w:eastAsia="微软雅黑" w:hAnsi="微软雅黑" w:cs="微软雅黑"/>
        </w:rPr>
        <w:t>在插件菜单上，点击登录按钮，使用账号&amp;密码进行登录后，可开始使用校对服务</w:t>
      </w:r>
    </w:p>
    <w:p w14:paraId="089929AB"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2.2 开始校对</w:t>
      </w:r>
    </w:p>
    <w:p w14:paraId="76E0415C" w14:textId="77777777" w:rsidR="00FC3816" w:rsidRDefault="00000000">
      <w:pPr>
        <w:rPr>
          <w:rFonts w:ascii="微软雅黑" w:eastAsia="微软雅黑" w:hAnsi="微软雅黑" w:cs="微软雅黑"/>
        </w:rPr>
      </w:pPr>
      <w:r>
        <w:rPr>
          <w:rFonts w:ascii="微软雅黑" w:eastAsia="微软雅黑" w:hAnsi="微软雅黑" w:cs="微软雅黑"/>
        </w:rPr>
        <w:t>（1）点击开始校对按钮后（如图2.1.1 开始校对入口），即可开始进行校对。默认会对全文进行润色，若校对部分句子，可以再原文里用鼠标选中部分文本，程序会只对选中内容进行校对，校对流程如图2.1.2 开始校对流程</w:t>
      </w:r>
    </w:p>
    <w:p w14:paraId="14386820"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3F625782" wp14:editId="3AC3DB03">
            <wp:extent cx="5274310" cy="506387"/>
            <wp:effectExtent l="0" t="0" r="0" b="0"/>
            <wp:docPr id="161" name="picture" descr="descript"/>
            <wp:cNvGraphicFramePr/>
            <a:graphic xmlns:a="http://schemas.openxmlformats.org/drawingml/2006/main">
              <a:graphicData uri="http://schemas.openxmlformats.org/drawingml/2006/picture">
                <pic:pic xmlns:pic="http://schemas.openxmlformats.org/drawingml/2006/picture">
                  <pic:nvPicPr>
                    <pic:cNvPr id="162" name="picture" descr="descript"/>
                    <pic:cNvPicPr/>
                  </pic:nvPicPr>
                  <pic:blipFill rotWithShape="1">
                    <a:blip r:embed="rId61"/>
                    <a:srcRect/>
                    <a:stretch/>
                  </pic:blipFill>
                  <pic:spPr>
                    <a:xfrm>
                      <a:off x="0" y="0"/>
                      <a:ext cx="5274310" cy="506387"/>
                    </a:xfrm>
                    <a:prstGeom prst="rect">
                      <a:avLst/>
                    </a:prstGeom>
                    <a:solidFill/>
                    <a:ln/>
                  </pic:spPr>
                </pic:pic>
              </a:graphicData>
            </a:graphic>
          </wp:inline>
        </w:drawing>
      </w:r>
    </w:p>
    <w:p w14:paraId="52FF5749" w14:textId="77777777" w:rsidR="00FC3816" w:rsidRDefault="00000000">
      <w:pPr>
        <w:jc w:val="center"/>
        <w:rPr>
          <w:rFonts w:ascii="微软雅黑" w:eastAsia="微软雅黑" w:hAnsi="微软雅黑" w:cs="微软雅黑"/>
        </w:rPr>
      </w:pPr>
      <w:r>
        <w:rPr>
          <w:rFonts w:ascii="微软雅黑" w:eastAsia="微软雅黑" w:hAnsi="微软雅黑" w:cs="微软雅黑"/>
        </w:rPr>
        <w:t>图2.1.1 开始校对入口</w:t>
      </w:r>
    </w:p>
    <w:p w14:paraId="28C4662F" w14:textId="77777777" w:rsidR="00FC3816" w:rsidRDefault="00FC3816">
      <w:pPr>
        <w:rPr>
          <w:rFonts w:ascii="微软雅黑" w:eastAsia="微软雅黑" w:hAnsi="微软雅黑" w:cs="微软雅黑"/>
        </w:rPr>
      </w:pPr>
    </w:p>
    <w:p w14:paraId="1190EAAD"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06B5D231" wp14:editId="084D5BF3">
            <wp:extent cx="1949411" cy="1897194"/>
            <wp:effectExtent l="0" t="0" r="0" b="0"/>
            <wp:docPr id="164" name="picture" descr="descript"/>
            <wp:cNvGraphicFramePr/>
            <a:graphic xmlns:a="http://schemas.openxmlformats.org/drawingml/2006/main">
              <a:graphicData uri="http://schemas.openxmlformats.org/drawingml/2006/picture">
                <pic:pic xmlns:pic="http://schemas.openxmlformats.org/drawingml/2006/picture">
                  <pic:nvPicPr>
                    <pic:cNvPr id="165" name="picture" descr="descript"/>
                    <pic:cNvPicPr/>
                  </pic:nvPicPr>
                  <pic:blipFill rotWithShape="1">
                    <a:blip r:embed="rId62"/>
                    <a:srcRect/>
                    <a:stretch/>
                  </pic:blipFill>
                  <pic:spPr>
                    <a:xfrm>
                      <a:off x="0" y="0"/>
                      <a:ext cx="1949411" cy="1897194"/>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1ACD2AF5" wp14:editId="4BF5BCE3">
            <wp:extent cx="1841411" cy="1885386"/>
            <wp:effectExtent l="0" t="0" r="0" b="0"/>
            <wp:docPr id="167" name="picture" descr="descript"/>
            <wp:cNvGraphicFramePr/>
            <a:graphic xmlns:a="http://schemas.openxmlformats.org/drawingml/2006/main">
              <a:graphicData uri="http://schemas.openxmlformats.org/drawingml/2006/picture">
                <pic:pic xmlns:pic="http://schemas.openxmlformats.org/drawingml/2006/picture">
                  <pic:nvPicPr>
                    <pic:cNvPr id="168" name="picture" descr="descript"/>
                    <pic:cNvPicPr/>
                  </pic:nvPicPr>
                  <pic:blipFill rotWithShape="1">
                    <a:blip r:embed="rId63"/>
                    <a:srcRect/>
                    <a:stretch/>
                  </pic:blipFill>
                  <pic:spPr>
                    <a:xfrm>
                      <a:off x="0" y="0"/>
                      <a:ext cx="1841411" cy="1885386"/>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2D5C4009" wp14:editId="47115E81">
            <wp:extent cx="1851296" cy="1884355"/>
            <wp:effectExtent l="0" t="0" r="0" b="0"/>
            <wp:docPr id="170" name="picture" descr="descript"/>
            <wp:cNvGraphicFramePr/>
            <a:graphic xmlns:a="http://schemas.openxmlformats.org/drawingml/2006/main">
              <a:graphicData uri="http://schemas.openxmlformats.org/drawingml/2006/picture">
                <pic:pic xmlns:pic="http://schemas.openxmlformats.org/drawingml/2006/picture">
                  <pic:nvPicPr>
                    <pic:cNvPr id="171" name="picture" descr="descript"/>
                    <pic:cNvPicPr/>
                  </pic:nvPicPr>
                  <pic:blipFill rotWithShape="1">
                    <a:blip r:embed="rId64"/>
                    <a:srcRect/>
                    <a:stretch/>
                  </pic:blipFill>
                  <pic:spPr>
                    <a:xfrm>
                      <a:off x="0" y="0"/>
                      <a:ext cx="1851296" cy="1884355"/>
                    </a:xfrm>
                    <a:prstGeom prst="rect">
                      <a:avLst/>
                    </a:prstGeom>
                    <a:solidFill/>
                    <a:ln/>
                  </pic:spPr>
                </pic:pic>
              </a:graphicData>
            </a:graphic>
          </wp:inline>
        </w:drawing>
      </w:r>
    </w:p>
    <w:p w14:paraId="7F879AE7" w14:textId="77777777" w:rsidR="00FC3816" w:rsidRDefault="00000000">
      <w:pPr>
        <w:jc w:val="center"/>
        <w:rPr>
          <w:rFonts w:ascii="微软雅黑" w:eastAsia="微软雅黑" w:hAnsi="微软雅黑" w:cs="微软雅黑"/>
        </w:rPr>
      </w:pPr>
      <w:r>
        <w:rPr>
          <w:rFonts w:ascii="微软雅黑" w:eastAsia="微软雅黑" w:hAnsi="微软雅黑" w:cs="微软雅黑"/>
        </w:rPr>
        <w:t>图2.1.2 开始校对流程</w:t>
      </w:r>
    </w:p>
    <w:p w14:paraId="104E88A1" w14:textId="77777777" w:rsidR="00FC3816" w:rsidRDefault="00000000">
      <w:pPr>
        <w:rPr>
          <w:rFonts w:ascii="微软雅黑" w:eastAsia="微软雅黑" w:hAnsi="微软雅黑" w:cs="微软雅黑"/>
        </w:rPr>
      </w:pPr>
      <w:r>
        <w:rPr>
          <w:rFonts w:ascii="微软雅黑" w:eastAsia="微软雅黑" w:hAnsi="微软雅黑" w:cs="微软雅黑"/>
        </w:rPr>
        <w:t>（2）校对完成后，可在右侧结果框中查看结果，可以点击接受按钮，用建议词替换原词，或者点击误报按钮忽略此条结果，如图2.1.3 校</w:t>
      </w:r>
      <w:r>
        <w:rPr>
          <w:rFonts w:ascii="微软雅黑" w:eastAsia="微软雅黑" w:hAnsi="微软雅黑" w:cs="微软雅黑"/>
        </w:rPr>
        <w:lastRenderedPageBreak/>
        <w:t>对结果。若想让该词不再出现在结果中，可点击“添加正词”将该词收录为正词，后续则不会再报出</w:t>
      </w:r>
    </w:p>
    <w:p w14:paraId="2FDC53F1"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00634E6A" wp14:editId="7CC3D9EC">
            <wp:extent cx="5274310" cy="2668226"/>
            <wp:effectExtent l="0" t="0" r="0" b="0"/>
            <wp:docPr id="173" name="picture" descr="descript"/>
            <wp:cNvGraphicFramePr/>
            <a:graphic xmlns:a="http://schemas.openxmlformats.org/drawingml/2006/main">
              <a:graphicData uri="http://schemas.openxmlformats.org/drawingml/2006/picture">
                <pic:pic xmlns:pic="http://schemas.openxmlformats.org/drawingml/2006/picture">
                  <pic:nvPicPr>
                    <pic:cNvPr id="174" name="picture" descr="descript"/>
                    <pic:cNvPicPr/>
                  </pic:nvPicPr>
                  <pic:blipFill rotWithShape="1">
                    <a:blip r:embed="rId65"/>
                    <a:srcRect/>
                    <a:stretch/>
                  </pic:blipFill>
                  <pic:spPr>
                    <a:xfrm>
                      <a:off x="0" y="0"/>
                      <a:ext cx="5274310" cy="2668226"/>
                    </a:xfrm>
                    <a:prstGeom prst="rect">
                      <a:avLst/>
                    </a:prstGeom>
                    <a:solidFill/>
                    <a:ln/>
                  </pic:spPr>
                </pic:pic>
              </a:graphicData>
            </a:graphic>
          </wp:inline>
        </w:drawing>
      </w:r>
    </w:p>
    <w:p w14:paraId="328D1B05" w14:textId="77777777" w:rsidR="00FC3816" w:rsidRDefault="00000000">
      <w:pPr>
        <w:jc w:val="center"/>
        <w:rPr>
          <w:rFonts w:ascii="微软雅黑" w:eastAsia="微软雅黑" w:hAnsi="微软雅黑" w:cs="微软雅黑"/>
        </w:rPr>
      </w:pPr>
      <w:r>
        <w:rPr>
          <w:rFonts w:ascii="微软雅黑" w:eastAsia="微软雅黑" w:hAnsi="微软雅黑" w:cs="微软雅黑"/>
        </w:rPr>
        <w:t>图2.1.3 校对结果</w:t>
      </w:r>
    </w:p>
    <w:p w14:paraId="6A5259D1" w14:textId="77777777" w:rsidR="00FC3816" w:rsidRDefault="00FC3816">
      <w:pPr>
        <w:rPr>
          <w:rFonts w:ascii="微软雅黑" w:eastAsia="微软雅黑" w:hAnsi="微软雅黑" w:cs="微软雅黑"/>
        </w:rPr>
      </w:pPr>
    </w:p>
    <w:p w14:paraId="744CA04F" w14:textId="77777777" w:rsidR="00FC3816" w:rsidRDefault="00000000">
      <w:pPr>
        <w:pStyle w:val="2"/>
        <w:rPr>
          <w:rFonts w:ascii="微软雅黑" w:eastAsia="微软雅黑" w:hAnsi="微软雅黑" w:cs="微软雅黑"/>
        </w:rPr>
      </w:pPr>
      <w:r>
        <w:rPr>
          <w:rFonts w:ascii="微软雅黑" w:eastAsia="微软雅黑" w:hAnsi="微软雅黑" w:cs="微软雅黑"/>
        </w:rPr>
        <w:t>2.3 AI润色</w:t>
      </w:r>
    </w:p>
    <w:p w14:paraId="3AAEDA6E" w14:textId="77777777" w:rsidR="00FC3816" w:rsidRDefault="00000000">
      <w:pPr>
        <w:rPr>
          <w:rFonts w:ascii="微软雅黑" w:eastAsia="微软雅黑" w:hAnsi="微软雅黑" w:cs="微软雅黑"/>
        </w:rPr>
      </w:pPr>
      <w:r>
        <w:rPr>
          <w:rFonts w:ascii="微软雅黑" w:eastAsia="微软雅黑" w:hAnsi="微软雅黑" w:cs="微软雅黑"/>
        </w:rPr>
        <w:t>（1）点击AI润色按钮后（如图2.2.1 AI润色入口），即可开始进行润色。默认会对全文进行润色，若想润色部分句子，可以在原文中鼠标选中部分文本，程序会只对选中内容进行润色，润色流程，如图2.2.2 AI润色流程</w:t>
      </w:r>
    </w:p>
    <w:p w14:paraId="60FE7ECF" w14:textId="77777777" w:rsidR="00FC3816" w:rsidRDefault="00000000">
      <w:pPr>
        <w:rPr>
          <w:rFonts w:ascii="微软雅黑" w:eastAsia="微软雅黑" w:hAnsi="微软雅黑" w:cs="微软雅黑"/>
        </w:rPr>
      </w:pPr>
      <w:r>
        <w:rPr>
          <w:rFonts w:ascii="微软雅黑" w:eastAsia="微软雅黑" w:hAnsi="微软雅黑" w:cs="微软雅黑"/>
        </w:rPr>
        <w:t>AI润色功能，可以有效提高写作效率，减少修改次数，从而节省时间和精力。在尊重作者表达意图的前提下，对文章的逻辑错乱、句式杂糅等问题进行润色修正，更清晰地传达文章观点及内容，对文本进行修饰和优化，重点解决用词不当、句式杂糅等措辞与表述问题，让句子表达更流畅</w:t>
      </w:r>
    </w:p>
    <w:p w14:paraId="1E53A4AA"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008C3364" wp14:editId="1D9C408C">
            <wp:extent cx="5274310" cy="518202"/>
            <wp:effectExtent l="0" t="0" r="0" b="0"/>
            <wp:docPr id="176" name="picture" descr="descript"/>
            <wp:cNvGraphicFramePr/>
            <a:graphic xmlns:a="http://schemas.openxmlformats.org/drawingml/2006/main">
              <a:graphicData uri="http://schemas.openxmlformats.org/drawingml/2006/picture">
                <pic:pic xmlns:pic="http://schemas.openxmlformats.org/drawingml/2006/picture">
                  <pic:nvPicPr>
                    <pic:cNvPr id="177" name="picture" descr="descript"/>
                    <pic:cNvPicPr/>
                  </pic:nvPicPr>
                  <pic:blipFill rotWithShape="1">
                    <a:blip r:embed="rId66"/>
                    <a:srcRect/>
                    <a:stretch/>
                  </pic:blipFill>
                  <pic:spPr>
                    <a:xfrm>
                      <a:off x="0" y="0"/>
                      <a:ext cx="5274310" cy="518202"/>
                    </a:xfrm>
                    <a:prstGeom prst="rect">
                      <a:avLst/>
                    </a:prstGeom>
                    <a:solidFill/>
                    <a:ln/>
                  </pic:spPr>
                </pic:pic>
              </a:graphicData>
            </a:graphic>
          </wp:inline>
        </w:drawing>
      </w:r>
    </w:p>
    <w:p w14:paraId="09E0E2F4" w14:textId="77777777" w:rsidR="00FC3816" w:rsidRDefault="00000000">
      <w:pPr>
        <w:jc w:val="center"/>
        <w:rPr>
          <w:rFonts w:ascii="微软雅黑" w:eastAsia="微软雅黑" w:hAnsi="微软雅黑" w:cs="微软雅黑"/>
        </w:rPr>
      </w:pPr>
      <w:r>
        <w:rPr>
          <w:rFonts w:ascii="微软雅黑" w:eastAsia="微软雅黑" w:hAnsi="微软雅黑" w:cs="微软雅黑"/>
        </w:rPr>
        <w:t>图2.2.1 AI润色入口</w:t>
      </w:r>
    </w:p>
    <w:p w14:paraId="136F7246" w14:textId="77777777" w:rsidR="00FC3816" w:rsidRDefault="00FC3816">
      <w:pPr>
        <w:rPr>
          <w:rFonts w:ascii="微软雅黑" w:eastAsia="微软雅黑" w:hAnsi="微软雅黑" w:cs="微软雅黑"/>
        </w:rPr>
      </w:pPr>
    </w:p>
    <w:p w14:paraId="357FB3C8"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0E64FDB3" wp14:editId="53657BE7">
            <wp:extent cx="1856474" cy="1889430"/>
            <wp:effectExtent l="0" t="0" r="0" b="0"/>
            <wp:docPr id="179" name="picture" descr="descript"/>
            <wp:cNvGraphicFramePr/>
            <a:graphic xmlns:a="http://schemas.openxmlformats.org/drawingml/2006/main">
              <a:graphicData uri="http://schemas.openxmlformats.org/drawingml/2006/picture">
                <pic:pic xmlns:pic="http://schemas.openxmlformats.org/drawingml/2006/picture">
                  <pic:nvPicPr>
                    <pic:cNvPr id="180" name="picture" descr="descript"/>
                    <pic:cNvPicPr/>
                  </pic:nvPicPr>
                  <pic:blipFill rotWithShape="1">
                    <a:blip r:embed="rId67"/>
                    <a:srcRect/>
                    <a:stretch/>
                  </pic:blipFill>
                  <pic:spPr>
                    <a:xfrm>
                      <a:off x="0" y="0"/>
                      <a:ext cx="1856474" cy="1889430"/>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774F3421" wp14:editId="348FCB07">
            <wp:extent cx="1813611" cy="1845997"/>
            <wp:effectExtent l="0" t="0" r="0" b="0"/>
            <wp:docPr id="182" name="picture" descr="descript"/>
            <wp:cNvGraphicFramePr/>
            <a:graphic xmlns:a="http://schemas.openxmlformats.org/drawingml/2006/main">
              <a:graphicData uri="http://schemas.openxmlformats.org/drawingml/2006/picture">
                <pic:pic xmlns:pic="http://schemas.openxmlformats.org/drawingml/2006/picture">
                  <pic:nvPicPr>
                    <pic:cNvPr id="183" name="picture" descr="descript"/>
                    <pic:cNvPicPr/>
                  </pic:nvPicPr>
                  <pic:blipFill rotWithShape="1">
                    <a:blip r:embed="rId68"/>
                    <a:srcRect/>
                    <a:stretch/>
                  </pic:blipFill>
                  <pic:spPr>
                    <a:xfrm>
                      <a:off x="0" y="0"/>
                      <a:ext cx="1813611" cy="1845997"/>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0B6C9AE5" wp14:editId="607F0461">
            <wp:extent cx="1832661" cy="1843475"/>
            <wp:effectExtent l="0" t="0" r="0" b="0"/>
            <wp:docPr id="185" name="picture" descr="descript"/>
            <wp:cNvGraphicFramePr/>
            <a:graphic xmlns:a="http://schemas.openxmlformats.org/drawingml/2006/main">
              <a:graphicData uri="http://schemas.openxmlformats.org/drawingml/2006/picture">
                <pic:pic xmlns:pic="http://schemas.openxmlformats.org/drawingml/2006/picture">
                  <pic:nvPicPr>
                    <pic:cNvPr id="186" name="picture" descr="descript"/>
                    <pic:cNvPicPr/>
                  </pic:nvPicPr>
                  <pic:blipFill rotWithShape="1">
                    <a:blip r:embed="rId69"/>
                    <a:srcRect/>
                    <a:stretch/>
                  </pic:blipFill>
                  <pic:spPr>
                    <a:xfrm>
                      <a:off x="0" y="0"/>
                      <a:ext cx="1832661" cy="1843475"/>
                    </a:xfrm>
                    <a:prstGeom prst="rect">
                      <a:avLst/>
                    </a:prstGeom>
                    <a:solidFill/>
                    <a:ln/>
                  </pic:spPr>
                </pic:pic>
              </a:graphicData>
            </a:graphic>
          </wp:inline>
        </w:drawing>
      </w:r>
    </w:p>
    <w:p w14:paraId="7F20DD03" w14:textId="77777777" w:rsidR="00FC3816" w:rsidRDefault="00000000">
      <w:pPr>
        <w:jc w:val="center"/>
        <w:rPr>
          <w:rFonts w:ascii="微软雅黑" w:eastAsia="微软雅黑" w:hAnsi="微软雅黑" w:cs="微软雅黑"/>
        </w:rPr>
      </w:pPr>
      <w:r>
        <w:rPr>
          <w:rFonts w:ascii="微软雅黑" w:eastAsia="微软雅黑" w:hAnsi="微软雅黑" w:cs="微软雅黑"/>
        </w:rPr>
        <w:t>图2.2.2 AI润色流程</w:t>
      </w:r>
    </w:p>
    <w:p w14:paraId="2ACBC8BB" w14:textId="77777777" w:rsidR="00FC3816" w:rsidRDefault="00000000">
      <w:pPr>
        <w:rPr>
          <w:rFonts w:ascii="微软雅黑" w:eastAsia="微软雅黑" w:hAnsi="微软雅黑" w:cs="微软雅黑"/>
        </w:rPr>
      </w:pPr>
      <w:r>
        <w:rPr>
          <w:rFonts w:ascii="微软雅黑" w:eastAsia="微软雅黑" w:hAnsi="微软雅黑" w:cs="微软雅黑"/>
        </w:rPr>
        <w:t>（2）润色完成后，可在右侧结果框中查看结果，可以点击接受按钮，用润色结果替换原文中的句子，或者点击误报按钮忽略此条结果，如图2.2.3 AI润色结果</w:t>
      </w:r>
    </w:p>
    <w:p w14:paraId="66E08586"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03D7D821" wp14:editId="0A8B2A21">
            <wp:extent cx="5274310" cy="2664262"/>
            <wp:effectExtent l="0" t="0" r="0" b="0"/>
            <wp:docPr id="188" name="picture" descr="descript"/>
            <wp:cNvGraphicFramePr/>
            <a:graphic xmlns:a="http://schemas.openxmlformats.org/drawingml/2006/main">
              <a:graphicData uri="http://schemas.openxmlformats.org/drawingml/2006/picture">
                <pic:pic xmlns:pic="http://schemas.openxmlformats.org/drawingml/2006/picture">
                  <pic:nvPicPr>
                    <pic:cNvPr id="189" name="picture" descr="descript"/>
                    <pic:cNvPicPr/>
                  </pic:nvPicPr>
                  <pic:blipFill rotWithShape="1">
                    <a:blip r:embed="rId70"/>
                    <a:srcRect/>
                    <a:stretch/>
                  </pic:blipFill>
                  <pic:spPr>
                    <a:xfrm>
                      <a:off x="0" y="0"/>
                      <a:ext cx="5274310" cy="2664262"/>
                    </a:xfrm>
                    <a:prstGeom prst="rect">
                      <a:avLst/>
                    </a:prstGeom>
                    <a:solidFill/>
                    <a:ln/>
                  </pic:spPr>
                </pic:pic>
              </a:graphicData>
            </a:graphic>
          </wp:inline>
        </w:drawing>
      </w:r>
    </w:p>
    <w:p w14:paraId="4E6F4C7B" w14:textId="77777777" w:rsidR="00FC3816" w:rsidRDefault="00000000">
      <w:pPr>
        <w:jc w:val="center"/>
        <w:rPr>
          <w:rFonts w:ascii="微软雅黑" w:eastAsia="微软雅黑" w:hAnsi="微软雅黑" w:cs="微软雅黑"/>
        </w:rPr>
      </w:pPr>
      <w:r>
        <w:rPr>
          <w:rFonts w:ascii="微软雅黑" w:eastAsia="微软雅黑" w:hAnsi="微软雅黑" w:cs="微软雅黑"/>
        </w:rPr>
        <w:t>图2.2.3 AI润色结果</w:t>
      </w:r>
    </w:p>
    <w:p w14:paraId="1ED5EC9E" w14:textId="77777777" w:rsidR="00FC3816" w:rsidRDefault="00000000">
      <w:pPr>
        <w:pStyle w:val="2"/>
        <w:rPr>
          <w:rFonts w:ascii="微软雅黑" w:eastAsia="微软雅黑" w:hAnsi="微软雅黑" w:cs="微软雅黑"/>
        </w:rPr>
      </w:pPr>
      <w:r>
        <w:rPr>
          <w:rFonts w:ascii="微软雅黑" w:eastAsia="微软雅黑" w:hAnsi="微软雅黑" w:cs="微软雅黑"/>
        </w:rPr>
        <w:t>2.4 错误类型</w:t>
      </w:r>
    </w:p>
    <w:p w14:paraId="0FE32C63"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17DBFA0D" wp14:editId="6D1471D4">
            <wp:extent cx="5274310" cy="528045"/>
            <wp:effectExtent l="0" t="0" r="0" b="0"/>
            <wp:docPr id="191" name="picture" descr="descript"/>
            <wp:cNvGraphicFramePr/>
            <a:graphic xmlns:a="http://schemas.openxmlformats.org/drawingml/2006/main">
              <a:graphicData uri="http://schemas.openxmlformats.org/drawingml/2006/picture">
                <pic:pic xmlns:pic="http://schemas.openxmlformats.org/drawingml/2006/picture">
                  <pic:nvPicPr>
                    <pic:cNvPr id="192" name="picture" descr="descript"/>
                    <pic:cNvPicPr/>
                  </pic:nvPicPr>
                  <pic:blipFill rotWithShape="1">
                    <a:blip r:embed="rId71"/>
                    <a:srcRect/>
                    <a:stretch/>
                  </pic:blipFill>
                  <pic:spPr>
                    <a:xfrm>
                      <a:off x="0" y="0"/>
                      <a:ext cx="5274310" cy="528045"/>
                    </a:xfrm>
                    <a:prstGeom prst="rect">
                      <a:avLst/>
                    </a:prstGeom>
                    <a:solidFill/>
                    <a:ln/>
                  </pic:spPr>
                </pic:pic>
              </a:graphicData>
            </a:graphic>
          </wp:inline>
        </w:drawing>
      </w:r>
    </w:p>
    <w:p w14:paraId="192A9447"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445FB931" wp14:editId="27506B4A">
            <wp:extent cx="3892261" cy="3250759"/>
            <wp:effectExtent l="0" t="0" r="0" b="0"/>
            <wp:docPr id="194" name="picture" descr="descript"/>
            <wp:cNvGraphicFramePr/>
            <a:graphic xmlns:a="http://schemas.openxmlformats.org/drawingml/2006/main">
              <a:graphicData uri="http://schemas.openxmlformats.org/drawingml/2006/picture">
                <pic:pic xmlns:pic="http://schemas.openxmlformats.org/drawingml/2006/picture">
                  <pic:nvPicPr>
                    <pic:cNvPr id="195" name="picture" descr="descript"/>
                    <pic:cNvPicPr/>
                  </pic:nvPicPr>
                  <pic:blipFill rotWithShape="1">
                    <a:blip r:embed="rId72"/>
                    <a:srcRect/>
                    <a:stretch/>
                  </pic:blipFill>
                  <pic:spPr>
                    <a:xfrm>
                      <a:off x="0" y="0"/>
                      <a:ext cx="3892261" cy="3250759"/>
                    </a:xfrm>
                    <a:prstGeom prst="rect">
                      <a:avLst/>
                    </a:prstGeom>
                    <a:solidFill/>
                    <a:ln/>
                  </pic:spPr>
                </pic:pic>
              </a:graphicData>
            </a:graphic>
          </wp:inline>
        </w:drawing>
      </w:r>
    </w:p>
    <w:p w14:paraId="1187381F"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5330AB3B" wp14:editId="0D25DCDD">
            <wp:extent cx="4077250" cy="3410340"/>
            <wp:effectExtent l="0" t="0" r="0" b="0"/>
            <wp:docPr id="197" name="picture" descr="descript"/>
            <wp:cNvGraphicFramePr/>
            <a:graphic xmlns:a="http://schemas.openxmlformats.org/drawingml/2006/main">
              <a:graphicData uri="http://schemas.openxmlformats.org/drawingml/2006/picture">
                <pic:pic xmlns:pic="http://schemas.openxmlformats.org/drawingml/2006/picture">
                  <pic:nvPicPr>
                    <pic:cNvPr id="198" name="picture" descr="descript"/>
                    <pic:cNvPicPr/>
                  </pic:nvPicPr>
                  <pic:blipFill rotWithShape="1">
                    <a:blip r:embed="rId73"/>
                    <a:srcRect/>
                    <a:stretch/>
                  </pic:blipFill>
                  <pic:spPr>
                    <a:xfrm>
                      <a:off x="0" y="0"/>
                      <a:ext cx="4077250" cy="3410340"/>
                    </a:xfrm>
                    <a:prstGeom prst="rect">
                      <a:avLst/>
                    </a:prstGeom>
                    <a:solidFill/>
                    <a:ln/>
                  </pic:spPr>
                </pic:pic>
              </a:graphicData>
            </a:graphic>
          </wp:inline>
        </w:drawing>
      </w:r>
    </w:p>
    <w:p w14:paraId="0B80A5F4" w14:textId="77777777" w:rsidR="00FC3816" w:rsidRDefault="00000000">
      <w:pPr>
        <w:rPr>
          <w:rFonts w:ascii="微软雅黑" w:eastAsia="微软雅黑" w:hAnsi="微软雅黑" w:cs="微软雅黑"/>
        </w:rPr>
      </w:pPr>
      <w:r>
        <w:rPr>
          <w:rFonts w:ascii="微软雅黑" w:eastAsia="微软雅黑" w:hAnsi="微软雅黑" w:cs="微软雅黑"/>
        </w:rPr>
        <w:t>所有错误类型可自定义选择，程序会</w:t>
      </w:r>
      <w:proofErr w:type="gramStart"/>
      <w:r>
        <w:rPr>
          <w:rFonts w:ascii="微软雅黑" w:eastAsia="微软雅黑" w:hAnsi="微软雅黑" w:cs="微软雅黑"/>
        </w:rPr>
        <w:t>根据根据</w:t>
      </w:r>
      <w:proofErr w:type="gramEnd"/>
      <w:r>
        <w:rPr>
          <w:rFonts w:ascii="微软雅黑" w:eastAsia="微软雅黑" w:hAnsi="微软雅黑" w:cs="微软雅黑"/>
        </w:rPr>
        <w:t>配置校对结果</w:t>
      </w:r>
    </w:p>
    <w:p w14:paraId="616B26F4" w14:textId="77777777" w:rsidR="00FC3816" w:rsidRDefault="00000000">
      <w:pPr>
        <w:rPr>
          <w:rFonts w:ascii="微软雅黑" w:eastAsia="微软雅黑" w:hAnsi="微软雅黑" w:cs="微软雅黑"/>
        </w:rPr>
      </w:pPr>
      <w:proofErr w:type="gramStart"/>
      <w:r>
        <w:rPr>
          <w:rFonts w:ascii="微软雅黑" w:eastAsia="微软雅黑" w:hAnsi="微软雅黑" w:cs="微软雅黑"/>
        </w:rPr>
        <w:t>查全</w:t>
      </w:r>
      <w:proofErr w:type="gramEnd"/>
      <w:r>
        <w:rPr>
          <w:rFonts w:ascii="微软雅黑" w:eastAsia="微软雅黑" w:hAnsi="微软雅黑" w:cs="微软雅黑"/>
        </w:rPr>
        <w:t>/查准设置：设置校对精度</w:t>
      </w:r>
    </w:p>
    <w:p w14:paraId="66C24A03" w14:textId="77777777" w:rsidR="00FC3816" w:rsidRDefault="00000000">
      <w:pPr>
        <w:rPr>
          <w:rFonts w:ascii="微软雅黑" w:eastAsia="微软雅黑" w:hAnsi="微软雅黑" w:cs="微软雅黑"/>
        </w:rPr>
      </w:pPr>
      <w:proofErr w:type="gramStart"/>
      <w:r>
        <w:rPr>
          <w:rFonts w:ascii="微软雅黑" w:eastAsia="微软雅黑" w:hAnsi="微软雅黑" w:cs="微软雅黑"/>
        </w:rPr>
        <w:t>最少查重字数</w:t>
      </w:r>
      <w:proofErr w:type="gramEnd"/>
      <w:r>
        <w:rPr>
          <w:rFonts w:ascii="微软雅黑" w:eastAsia="微软雅黑" w:hAnsi="微软雅黑" w:cs="微软雅黑"/>
        </w:rPr>
        <w:t>设置：设置重复文本字数是否检测</w:t>
      </w:r>
    </w:p>
    <w:p w14:paraId="469E3A18" w14:textId="77777777" w:rsidR="00FC3816" w:rsidRDefault="00000000">
      <w:pPr>
        <w:rPr>
          <w:rFonts w:ascii="微软雅黑" w:eastAsia="微软雅黑" w:hAnsi="微软雅黑" w:cs="微软雅黑"/>
        </w:rPr>
      </w:pPr>
      <w:r>
        <w:rPr>
          <w:rFonts w:ascii="微软雅黑" w:eastAsia="微软雅黑" w:hAnsi="微软雅黑" w:cs="微软雅黑"/>
        </w:rPr>
        <w:t>标点符号差错设置：设置全角半角是否检测</w:t>
      </w:r>
    </w:p>
    <w:p w14:paraId="3F277EDD" w14:textId="77777777" w:rsidR="00FC3816" w:rsidRDefault="00000000">
      <w:pPr>
        <w:rPr>
          <w:rFonts w:ascii="微软雅黑" w:eastAsia="微软雅黑" w:hAnsi="微软雅黑" w:cs="微软雅黑"/>
        </w:rPr>
      </w:pPr>
      <w:r>
        <w:rPr>
          <w:rFonts w:ascii="微软雅黑" w:eastAsia="微软雅黑" w:hAnsi="微软雅黑" w:cs="微软雅黑"/>
        </w:rPr>
        <w:t>数字差错设置：设置多位数分节</w:t>
      </w:r>
      <w:proofErr w:type="gramStart"/>
      <w:r>
        <w:rPr>
          <w:rFonts w:ascii="微软雅黑" w:eastAsia="微软雅黑" w:hAnsi="微软雅黑" w:cs="微软雅黑"/>
        </w:rPr>
        <w:t>符是否</w:t>
      </w:r>
      <w:proofErr w:type="gramEnd"/>
      <w:r>
        <w:rPr>
          <w:rFonts w:ascii="微软雅黑" w:eastAsia="微软雅黑" w:hAnsi="微软雅黑" w:cs="微软雅黑"/>
        </w:rPr>
        <w:t>检测</w:t>
      </w:r>
    </w:p>
    <w:p w14:paraId="693ABD73" w14:textId="77777777" w:rsidR="00FC3816" w:rsidRDefault="00000000">
      <w:pPr>
        <w:rPr>
          <w:rFonts w:ascii="微软雅黑" w:eastAsia="微软雅黑" w:hAnsi="微软雅黑" w:cs="微软雅黑"/>
        </w:rPr>
      </w:pPr>
      <w:r>
        <w:rPr>
          <w:rFonts w:ascii="微软雅黑" w:eastAsia="微软雅黑" w:hAnsi="微软雅黑" w:cs="微软雅黑"/>
        </w:rPr>
        <w:t>错别字词设置：设置句子中里“的、地、得”是否检测</w:t>
      </w:r>
    </w:p>
    <w:p w14:paraId="0D82C477" w14:textId="77777777" w:rsidR="00FC3816" w:rsidRDefault="00000000">
      <w:pPr>
        <w:rPr>
          <w:rFonts w:ascii="微软雅黑" w:eastAsia="微软雅黑" w:hAnsi="微软雅黑" w:cs="微软雅黑"/>
        </w:rPr>
      </w:pPr>
      <w:r>
        <w:rPr>
          <w:rFonts w:ascii="微软雅黑" w:eastAsia="微软雅黑" w:hAnsi="微软雅黑" w:cs="微软雅黑"/>
        </w:rPr>
        <w:t>空格设置：设置汉字与数字间的空格是否检测</w:t>
      </w:r>
    </w:p>
    <w:p w14:paraId="6CB7BAFB" w14:textId="77777777" w:rsidR="00FC3816" w:rsidRDefault="00FC3816">
      <w:pPr>
        <w:rPr>
          <w:rFonts w:ascii="微软雅黑" w:eastAsia="微软雅黑" w:hAnsi="微软雅黑" w:cs="微软雅黑"/>
        </w:rPr>
      </w:pPr>
    </w:p>
    <w:p w14:paraId="5F8D2066" w14:textId="77777777" w:rsidR="00FC3816" w:rsidRDefault="00000000">
      <w:pPr>
        <w:pStyle w:val="2"/>
        <w:rPr>
          <w:rFonts w:ascii="微软雅黑" w:eastAsia="微软雅黑" w:hAnsi="微软雅黑" w:cs="微软雅黑"/>
        </w:rPr>
      </w:pPr>
      <w:r>
        <w:rPr>
          <w:rFonts w:ascii="微软雅黑" w:eastAsia="微软雅黑" w:hAnsi="微软雅黑" w:cs="微软雅黑"/>
        </w:rPr>
        <w:t>2.4 上一处和下一处</w:t>
      </w:r>
    </w:p>
    <w:p w14:paraId="4420D494" w14:textId="77777777" w:rsidR="00FC3816" w:rsidRDefault="00000000">
      <w:pPr>
        <w:rPr>
          <w:rFonts w:ascii="微软雅黑" w:eastAsia="微软雅黑" w:hAnsi="微软雅黑" w:cs="微软雅黑"/>
        </w:rPr>
      </w:pPr>
      <w:r>
        <w:rPr>
          <w:rFonts w:ascii="微软雅黑" w:eastAsia="微软雅黑" w:hAnsi="微软雅黑" w:cs="微软雅黑"/>
        </w:rPr>
        <w:t>可按校对结果顺序切换校对结果展示</w:t>
      </w:r>
    </w:p>
    <w:p w14:paraId="3A87FE58"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2.6 清除标记</w:t>
      </w:r>
    </w:p>
    <w:p w14:paraId="0E3541E0" w14:textId="77777777" w:rsidR="00FC3816" w:rsidRDefault="00000000">
      <w:pPr>
        <w:rPr>
          <w:rFonts w:ascii="微软雅黑" w:eastAsia="微软雅黑" w:hAnsi="微软雅黑" w:cs="微软雅黑"/>
        </w:rPr>
      </w:pPr>
      <w:r>
        <w:rPr>
          <w:rFonts w:ascii="微软雅黑" w:eastAsia="微软雅黑" w:hAnsi="微软雅黑" w:cs="微软雅黑"/>
        </w:rPr>
        <w:t>所有校对结果在原文中都会有颜色标记，若想清除该标记，可点击此功能按钮删除标记</w:t>
      </w:r>
    </w:p>
    <w:p w14:paraId="2C2CE1ED" w14:textId="77777777" w:rsidR="00FC3816" w:rsidRDefault="00000000">
      <w:pPr>
        <w:pStyle w:val="2"/>
        <w:rPr>
          <w:rFonts w:ascii="微软雅黑" w:eastAsia="微软雅黑" w:hAnsi="微软雅黑" w:cs="微软雅黑"/>
        </w:rPr>
      </w:pPr>
      <w:r>
        <w:rPr>
          <w:rFonts w:ascii="微软雅黑" w:eastAsia="微软雅黑" w:hAnsi="微软雅黑" w:cs="微软雅黑"/>
        </w:rPr>
        <w:t>2.7 打开/关闭结果框</w:t>
      </w:r>
    </w:p>
    <w:p w14:paraId="50E419BD" w14:textId="77777777" w:rsidR="00FC3816" w:rsidRDefault="00000000">
      <w:pPr>
        <w:rPr>
          <w:rFonts w:ascii="微软雅黑" w:eastAsia="微软雅黑" w:hAnsi="微软雅黑" w:cs="微软雅黑"/>
        </w:rPr>
      </w:pPr>
      <w:r>
        <w:rPr>
          <w:rFonts w:ascii="微软雅黑" w:eastAsia="微软雅黑" w:hAnsi="微软雅黑" w:cs="微软雅黑"/>
        </w:rPr>
        <w:t>可控制右侧展示结果区域的打开与关闭</w:t>
      </w:r>
    </w:p>
    <w:p w14:paraId="59BC3CED" w14:textId="77777777" w:rsidR="00FC3816" w:rsidRDefault="00000000">
      <w:pPr>
        <w:pStyle w:val="2"/>
        <w:rPr>
          <w:rFonts w:ascii="微软雅黑" w:eastAsia="微软雅黑" w:hAnsi="微软雅黑" w:cs="微软雅黑"/>
        </w:rPr>
      </w:pPr>
      <w:r>
        <w:rPr>
          <w:rFonts w:ascii="微软雅黑" w:eastAsia="微软雅黑" w:hAnsi="微软雅黑" w:cs="微软雅黑"/>
        </w:rPr>
        <w:t>2.8 生成勘误表</w:t>
      </w:r>
    </w:p>
    <w:p w14:paraId="257A4510" w14:textId="77777777" w:rsidR="00FC3816" w:rsidRDefault="00000000">
      <w:pPr>
        <w:rPr>
          <w:rFonts w:ascii="微软雅黑" w:eastAsia="微软雅黑" w:hAnsi="微软雅黑" w:cs="微软雅黑"/>
        </w:rPr>
      </w:pPr>
      <w:r>
        <w:rPr>
          <w:rFonts w:ascii="微软雅黑" w:eastAsia="微软雅黑" w:hAnsi="微软雅黑" w:cs="微软雅黑"/>
        </w:rPr>
        <w:t>可将校对结果输出为Excel表格的勘误表，选择导出路径后可查看表格</w:t>
      </w:r>
    </w:p>
    <w:p w14:paraId="5EB83F0B" w14:textId="77777777" w:rsidR="00FC3816" w:rsidRDefault="00000000">
      <w:pPr>
        <w:pStyle w:val="2"/>
        <w:rPr>
          <w:rFonts w:ascii="微软雅黑" w:eastAsia="微软雅黑" w:hAnsi="微软雅黑" w:cs="微软雅黑"/>
        </w:rPr>
      </w:pPr>
      <w:r>
        <w:rPr>
          <w:rFonts w:ascii="微软雅黑" w:eastAsia="微软雅黑" w:hAnsi="微软雅黑" w:cs="微软雅黑"/>
        </w:rPr>
        <w:t>2.9 颜色设置</w:t>
      </w:r>
    </w:p>
    <w:p w14:paraId="5D5766BB" w14:textId="77777777" w:rsidR="00FC3816" w:rsidRDefault="00000000">
      <w:pPr>
        <w:rPr>
          <w:rFonts w:ascii="微软雅黑" w:eastAsia="微软雅黑" w:hAnsi="微软雅黑" w:cs="微软雅黑"/>
        </w:rPr>
      </w:pPr>
      <w:r>
        <w:rPr>
          <w:rFonts w:ascii="微软雅黑" w:eastAsia="微软雅黑" w:hAnsi="微软雅黑" w:cs="微软雅黑"/>
        </w:rPr>
        <w:t>可自定义校对结果的标记颜色，如图2.8.1 颜色设置</w:t>
      </w:r>
    </w:p>
    <w:p w14:paraId="7D0CF6B0"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0096C961" wp14:editId="33B83F78">
            <wp:extent cx="2828925" cy="1875865"/>
            <wp:effectExtent l="0" t="0" r="0" b="0"/>
            <wp:docPr id="200" name="picture" descr="descript"/>
            <wp:cNvGraphicFramePr/>
            <a:graphic xmlns:a="http://schemas.openxmlformats.org/drawingml/2006/main">
              <a:graphicData uri="http://schemas.openxmlformats.org/drawingml/2006/picture">
                <pic:pic xmlns:pic="http://schemas.openxmlformats.org/drawingml/2006/picture">
                  <pic:nvPicPr>
                    <pic:cNvPr id="201" name="picture" descr="descript"/>
                    <pic:cNvPicPr/>
                  </pic:nvPicPr>
                  <pic:blipFill rotWithShape="1">
                    <a:blip r:embed="rId74"/>
                    <a:srcRect/>
                    <a:stretch/>
                  </pic:blipFill>
                  <pic:spPr>
                    <a:xfrm>
                      <a:off x="0" y="0"/>
                      <a:ext cx="2828925" cy="1875865"/>
                    </a:xfrm>
                    <a:prstGeom prst="rect">
                      <a:avLst/>
                    </a:prstGeom>
                    <a:solidFill/>
                    <a:ln/>
                  </pic:spPr>
                </pic:pic>
              </a:graphicData>
            </a:graphic>
          </wp:inline>
        </w:drawing>
      </w:r>
      <w:r>
        <w:rPr>
          <w:rFonts w:ascii="微软雅黑" w:eastAsia="微软雅黑" w:hAnsi="微软雅黑" w:cs="微软雅黑"/>
        </w:rPr>
        <w:t xml:space="preserve"> </w:t>
      </w:r>
    </w:p>
    <w:p w14:paraId="7560A735" w14:textId="77777777" w:rsidR="00FC3816" w:rsidRDefault="00000000">
      <w:pPr>
        <w:jc w:val="center"/>
        <w:rPr>
          <w:rFonts w:ascii="微软雅黑" w:eastAsia="微软雅黑" w:hAnsi="微软雅黑" w:cs="微软雅黑"/>
        </w:rPr>
      </w:pPr>
      <w:r>
        <w:rPr>
          <w:rFonts w:ascii="微软雅黑" w:eastAsia="微软雅黑" w:hAnsi="微软雅黑" w:cs="微软雅黑"/>
        </w:rPr>
        <w:t>图2.8.1 颜色设置</w:t>
      </w:r>
    </w:p>
    <w:p w14:paraId="17FBA467" w14:textId="77777777" w:rsidR="00FC3816" w:rsidRDefault="00000000">
      <w:pPr>
        <w:pStyle w:val="2"/>
        <w:rPr>
          <w:rFonts w:ascii="微软雅黑" w:eastAsia="微软雅黑" w:hAnsi="微软雅黑" w:cs="微软雅黑"/>
        </w:rPr>
      </w:pPr>
      <w:r>
        <w:rPr>
          <w:rFonts w:ascii="微软雅黑" w:eastAsia="微软雅黑" w:hAnsi="微软雅黑" w:cs="微软雅黑"/>
        </w:rPr>
        <w:t>2.10 保存和查看历史结果</w:t>
      </w:r>
    </w:p>
    <w:p w14:paraId="2BDEB88B" w14:textId="77777777" w:rsidR="00FC3816" w:rsidRDefault="00000000">
      <w:pPr>
        <w:rPr>
          <w:rFonts w:ascii="微软雅黑" w:eastAsia="微软雅黑" w:hAnsi="微软雅黑" w:cs="微软雅黑"/>
        </w:rPr>
      </w:pPr>
      <w:r>
        <w:rPr>
          <w:rFonts w:ascii="微软雅黑" w:eastAsia="微软雅黑" w:hAnsi="微软雅黑" w:cs="微软雅黑"/>
        </w:rPr>
        <w:t>校对完成后可保存校对结果（如图2.9.1 保存和查看历史结果入口），</w:t>
      </w:r>
      <w:r>
        <w:rPr>
          <w:rFonts w:ascii="微软雅黑" w:eastAsia="微软雅黑" w:hAnsi="微软雅黑" w:cs="微软雅黑"/>
        </w:rPr>
        <w:lastRenderedPageBreak/>
        <w:t>后续若文档没有修改并保存文件，则重开文档可直接点击查看历史结果（如图2.9.2 查看历史结果），将上次保存的结果还原，无需再次校对一遍该文档</w:t>
      </w:r>
    </w:p>
    <w:p w14:paraId="1A5A7E05"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3E679F09" wp14:editId="284CE357">
            <wp:extent cx="5274310" cy="551650"/>
            <wp:effectExtent l="0" t="0" r="0" b="0"/>
            <wp:docPr id="203" name="picture" descr="descript"/>
            <wp:cNvGraphicFramePr/>
            <a:graphic xmlns:a="http://schemas.openxmlformats.org/drawingml/2006/main">
              <a:graphicData uri="http://schemas.openxmlformats.org/drawingml/2006/picture">
                <pic:pic xmlns:pic="http://schemas.openxmlformats.org/drawingml/2006/picture">
                  <pic:nvPicPr>
                    <pic:cNvPr id="204" name="picture" descr="descript"/>
                    <pic:cNvPicPr/>
                  </pic:nvPicPr>
                  <pic:blipFill rotWithShape="1">
                    <a:blip r:embed="rId75"/>
                    <a:srcRect/>
                    <a:stretch/>
                  </pic:blipFill>
                  <pic:spPr>
                    <a:xfrm>
                      <a:off x="0" y="0"/>
                      <a:ext cx="5274310" cy="551650"/>
                    </a:xfrm>
                    <a:prstGeom prst="rect">
                      <a:avLst/>
                    </a:prstGeom>
                    <a:solidFill/>
                    <a:ln/>
                  </pic:spPr>
                </pic:pic>
              </a:graphicData>
            </a:graphic>
          </wp:inline>
        </w:drawing>
      </w:r>
    </w:p>
    <w:p w14:paraId="1CA15146"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28BA5247" wp14:editId="0EF34730">
            <wp:extent cx="5274310" cy="2396021"/>
            <wp:effectExtent l="0" t="0" r="0" b="0"/>
            <wp:docPr id="206" name="picture" descr="descript"/>
            <wp:cNvGraphicFramePr/>
            <a:graphic xmlns:a="http://schemas.openxmlformats.org/drawingml/2006/main">
              <a:graphicData uri="http://schemas.openxmlformats.org/drawingml/2006/picture">
                <pic:pic xmlns:pic="http://schemas.openxmlformats.org/drawingml/2006/picture">
                  <pic:nvPicPr>
                    <pic:cNvPr id="207" name="picture" descr="descript"/>
                    <pic:cNvPicPr/>
                  </pic:nvPicPr>
                  <pic:blipFill rotWithShape="1">
                    <a:blip r:embed="rId76"/>
                    <a:srcRect/>
                    <a:stretch/>
                  </pic:blipFill>
                  <pic:spPr>
                    <a:xfrm>
                      <a:off x="0" y="0"/>
                      <a:ext cx="5274310" cy="2396021"/>
                    </a:xfrm>
                    <a:prstGeom prst="rect">
                      <a:avLst/>
                    </a:prstGeom>
                    <a:solidFill/>
                    <a:ln/>
                  </pic:spPr>
                </pic:pic>
              </a:graphicData>
            </a:graphic>
          </wp:inline>
        </w:drawing>
      </w:r>
    </w:p>
    <w:p w14:paraId="73B79A88" w14:textId="77777777" w:rsidR="00FC3816" w:rsidRDefault="00000000">
      <w:pPr>
        <w:jc w:val="center"/>
        <w:rPr>
          <w:rFonts w:ascii="微软雅黑" w:eastAsia="微软雅黑" w:hAnsi="微软雅黑" w:cs="微软雅黑"/>
        </w:rPr>
      </w:pPr>
      <w:r>
        <w:rPr>
          <w:rFonts w:ascii="微软雅黑" w:eastAsia="微软雅黑" w:hAnsi="微软雅黑" w:cs="微软雅黑"/>
        </w:rPr>
        <w:t>图2.9.1 保存和查看历史结果入口</w:t>
      </w:r>
    </w:p>
    <w:p w14:paraId="65B044C5"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25FEA44D" wp14:editId="34F1E9BA">
            <wp:extent cx="5274310" cy="2401592"/>
            <wp:effectExtent l="0" t="0" r="0" b="0"/>
            <wp:docPr id="209" name="picture" descr="descript"/>
            <wp:cNvGraphicFramePr/>
            <a:graphic xmlns:a="http://schemas.openxmlformats.org/drawingml/2006/main">
              <a:graphicData uri="http://schemas.openxmlformats.org/drawingml/2006/picture">
                <pic:pic xmlns:pic="http://schemas.openxmlformats.org/drawingml/2006/picture">
                  <pic:nvPicPr>
                    <pic:cNvPr id="210" name="picture" descr="descript"/>
                    <pic:cNvPicPr/>
                  </pic:nvPicPr>
                  <pic:blipFill rotWithShape="1">
                    <a:blip r:embed="rId77"/>
                    <a:srcRect/>
                    <a:stretch/>
                  </pic:blipFill>
                  <pic:spPr>
                    <a:xfrm>
                      <a:off x="0" y="0"/>
                      <a:ext cx="5274310" cy="2401592"/>
                    </a:xfrm>
                    <a:prstGeom prst="rect">
                      <a:avLst/>
                    </a:prstGeom>
                    <a:solidFill/>
                    <a:ln/>
                  </pic:spPr>
                </pic:pic>
              </a:graphicData>
            </a:graphic>
          </wp:inline>
        </w:drawing>
      </w:r>
    </w:p>
    <w:p w14:paraId="364B3307" w14:textId="77777777" w:rsidR="00FC3816" w:rsidRDefault="00000000">
      <w:pPr>
        <w:jc w:val="center"/>
        <w:rPr>
          <w:rFonts w:ascii="微软雅黑" w:eastAsia="微软雅黑" w:hAnsi="微软雅黑" w:cs="微软雅黑"/>
        </w:rPr>
      </w:pPr>
      <w:r>
        <w:rPr>
          <w:rFonts w:ascii="微软雅黑" w:eastAsia="微软雅黑" w:hAnsi="微软雅黑" w:cs="微软雅黑"/>
        </w:rPr>
        <w:t>图2.9.2 查看历史结果</w:t>
      </w:r>
    </w:p>
    <w:p w14:paraId="7DF157E0" w14:textId="77777777" w:rsidR="00FC3816" w:rsidRDefault="00FC3816">
      <w:pPr>
        <w:rPr>
          <w:rFonts w:ascii="微软雅黑" w:eastAsia="微软雅黑" w:hAnsi="微软雅黑" w:cs="微软雅黑"/>
        </w:rPr>
      </w:pPr>
    </w:p>
    <w:p w14:paraId="2EC51F64"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2.11 自定义词库</w:t>
      </w:r>
    </w:p>
    <w:p w14:paraId="5B521246" w14:textId="77777777" w:rsidR="00FC3816" w:rsidRDefault="00000000">
      <w:pPr>
        <w:rPr>
          <w:rFonts w:ascii="微软雅黑" w:eastAsia="微软雅黑" w:hAnsi="微软雅黑" w:cs="微软雅黑"/>
        </w:rPr>
      </w:pPr>
      <w:r>
        <w:rPr>
          <w:rFonts w:ascii="微软雅黑" w:eastAsia="微软雅黑" w:hAnsi="微软雅黑" w:cs="微软雅黑"/>
        </w:rPr>
        <w:t>可以通过添加自定义词来设置专属校对词库目前支持禁用词、敏感词、正词、错词、重点词等，六大类自定义词</w:t>
      </w:r>
    </w:p>
    <w:p w14:paraId="7693E430" w14:textId="77777777" w:rsidR="00FC3816" w:rsidRDefault="00000000">
      <w:pPr>
        <w:rPr>
          <w:rFonts w:ascii="微软雅黑" w:eastAsia="微软雅黑" w:hAnsi="微软雅黑" w:cs="微软雅黑"/>
        </w:rPr>
      </w:pPr>
      <w:r>
        <w:rPr>
          <w:rFonts w:ascii="微软雅黑" w:eastAsia="微软雅黑" w:hAnsi="微软雅黑" w:cs="微软雅黑"/>
        </w:rPr>
        <w:t>禁用词：是指在文稿中不允许使用的词语，如设置“村官”为禁用词，当文稿中出现“村官”时，系统会自动高亮显示，当文稿中有禁用词时，不支持用户导出文件</w:t>
      </w:r>
    </w:p>
    <w:p w14:paraId="22A600B2" w14:textId="77777777" w:rsidR="00FC3816" w:rsidRDefault="00000000">
      <w:pPr>
        <w:rPr>
          <w:rFonts w:ascii="微软雅黑" w:eastAsia="微软雅黑" w:hAnsi="微软雅黑" w:cs="微软雅黑"/>
        </w:rPr>
      </w:pPr>
      <w:r>
        <w:rPr>
          <w:rFonts w:ascii="微软雅黑" w:eastAsia="微软雅黑" w:hAnsi="微软雅黑" w:cs="微软雅黑"/>
        </w:rPr>
        <w:t>敏感词：是指文稿中需要谨慎使用的词语，当文稿中出现该词语，系统自动高亮提示，用户需要结合上下文语境做进一步判断</w:t>
      </w:r>
    </w:p>
    <w:p w14:paraId="55757EDC" w14:textId="77777777" w:rsidR="00FC3816" w:rsidRDefault="00000000">
      <w:pPr>
        <w:rPr>
          <w:rFonts w:ascii="微软雅黑" w:eastAsia="微软雅黑" w:hAnsi="微软雅黑" w:cs="微软雅黑"/>
        </w:rPr>
      </w:pPr>
      <w:r>
        <w:rPr>
          <w:rFonts w:ascii="微软雅黑" w:eastAsia="微软雅黑" w:hAnsi="微软雅黑" w:cs="微软雅黑"/>
        </w:rPr>
        <w:t>正词：是指在文稿语境中不应该被判断为错误的词语，如设置“蜀黍”为正词，当文稿中出现该词语时，系统会自动忽略，您可以在修改记录中查看到被忽略的正词</w:t>
      </w:r>
    </w:p>
    <w:p w14:paraId="1790A1BB" w14:textId="77777777" w:rsidR="00FC3816" w:rsidRDefault="00000000">
      <w:pPr>
        <w:rPr>
          <w:rFonts w:ascii="微软雅黑" w:eastAsia="微软雅黑" w:hAnsi="微软雅黑" w:cs="微软雅黑"/>
        </w:rPr>
      </w:pPr>
      <w:r>
        <w:rPr>
          <w:rFonts w:ascii="微软雅黑" w:eastAsia="微软雅黑" w:hAnsi="微软雅黑" w:cs="微软雅黑"/>
        </w:rPr>
        <w:t>错词：是指在文稿语境中易被混淆使用的词语，如用户可设置“环保督查”为错词，“环保督察”为其正词，当文稿中出现“环保督查”时，系统高亮提示，同时建议其替换词语为“环保督察”</w:t>
      </w:r>
    </w:p>
    <w:p w14:paraId="22993450" w14:textId="77777777" w:rsidR="00FC3816" w:rsidRDefault="00000000">
      <w:pPr>
        <w:rPr>
          <w:rFonts w:ascii="微软雅黑" w:eastAsia="微软雅黑" w:hAnsi="微软雅黑" w:cs="微软雅黑"/>
        </w:rPr>
      </w:pPr>
      <w:r>
        <w:rPr>
          <w:rFonts w:ascii="微软雅黑" w:eastAsia="微软雅黑" w:hAnsi="微软雅黑" w:cs="微软雅黑"/>
        </w:rPr>
        <w:t>重点词：是指在文稿中需要重点校对的词语，当用户设置重点词时，系统会基于算法自动校对该词语的变形变体错误</w:t>
      </w:r>
    </w:p>
    <w:p w14:paraId="6A78AF6F" w14:textId="77777777" w:rsidR="00FC3816" w:rsidRDefault="00FC3816">
      <w:pPr>
        <w:rPr>
          <w:rFonts w:ascii="微软雅黑" w:eastAsia="微软雅黑" w:hAnsi="微软雅黑" w:cs="微软雅黑"/>
        </w:rPr>
      </w:pPr>
    </w:p>
    <w:p w14:paraId="32EF3561" w14:textId="77777777" w:rsidR="00FC3816" w:rsidRDefault="00FC3816">
      <w:pPr>
        <w:pBdr>
          <w:bottom w:val="thick" w:sz="8" w:space="0" w:color="010500"/>
        </w:pBdr>
        <w:rPr>
          <w:rFonts w:ascii="微软雅黑" w:eastAsia="微软雅黑" w:hAnsi="微软雅黑" w:cs="微软雅黑"/>
        </w:rPr>
      </w:pPr>
    </w:p>
    <w:p w14:paraId="1DDF8DFA" w14:textId="77777777" w:rsidR="00FC3816" w:rsidRDefault="00FC3816">
      <w:pPr>
        <w:rPr>
          <w:rFonts w:ascii="微软雅黑" w:eastAsia="微软雅黑" w:hAnsi="微软雅黑" w:cs="微软雅黑"/>
        </w:rPr>
      </w:pPr>
    </w:p>
    <w:p w14:paraId="24566B17" w14:textId="77777777" w:rsidR="00FC3816" w:rsidRDefault="00FC3816">
      <w:pPr>
        <w:rPr>
          <w:rFonts w:ascii="微软雅黑" w:eastAsia="微软雅黑" w:hAnsi="微软雅黑" w:cs="微软雅黑"/>
        </w:rPr>
      </w:pPr>
    </w:p>
    <w:p w14:paraId="22571ED5" w14:textId="77777777" w:rsidR="00FC3816" w:rsidRDefault="00000000">
      <w:pPr>
        <w:pStyle w:val="1"/>
        <w:rPr>
          <w:rFonts w:ascii="微软雅黑" w:eastAsia="微软雅黑" w:hAnsi="微软雅黑" w:cs="微软雅黑"/>
        </w:rPr>
      </w:pPr>
      <w:r>
        <w:rPr>
          <w:rFonts w:ascii="微软雅黑" w:eastAsia="微软雅黑" w:hAnsi="微软雅黑" w:cs="微软雅黑"/>
        </w:rPr>
        <w:lastRenderedPageBreak/>
        <w:t>【PDF桌面端操作手册】</w:t>
      </w:r>
    </w:p>
    <w:p w14:paraId="0346A42E" w14:textId="77777777" w:rsidR="00FC3816" w:rsidRDefault="00000000">
      <w:pPr>
        <w:pStyle w:val="1"/>
        <w:spacing w:line="360" w:lineRule="auto"/>
        <w:rPr>
          <w:rFonts w:ascii="微软雅黑" w:eastAsia="微软雅黑" w:hAnsi="微软雅黑" w:cs="微软雅黑"/>
        </w:rPr>
      </w:pPr>
      <w:r>
        <w:rPr>
          <w:rFonts w:ascii="微软雅黑" w:eastAsia="微软雅黑" w:hAnsi="微软雅黑" w:cs="微软雅黑"/>
          <w:color w:val="000000"/>
        </w:rPr>
        <w:t>一、产品下载及安装</w:t>
      </w:r>
    </w:p>
    <w:p w14:paraId="4815212C" w14:textId="77777777" w:rsidR="00FC3816" w:rsidRDefault="00000000">
      <w:pPr>
        <w:pStyle w:val="2"/>
        <w:rPr>
          <w:rFonts w:ascii="微软雅黑" w:eastAsia="微软雅黑" w:hAnsi="微软雅黑" w:cs="微软雅黑"/>
        </w:rPr>
      </w:pPr>
      <w:r>
        <w:rPr>
          <w:rFonts w:ascii="微软雅黑" w:eastAsia="微软雅黑" w:hAnsi="微软雅黑" w:cs="微软雅黑"/>
        </w:rPr>
        <w:t>1.1 软件下载</w:t>
      </w:r>
    </w:p>
    <w:p w14:paraId="6DA6721F" w14:textId="77777777" w:rsidR="00FC3816" w:rsidRDefault="00000000">
      <w:pPr>
        <w:spacing w:line="360" w:lineRule="auto"/>
        <w:rPr>
          <w:rFonts w:ascii="微软雅黑" w:eastAsia="微软雅黑" w:hAnsi="微软雅黑" w:cs="微软雅黑"/>
          <w:color w:val="000000"/>
          <w:sz w:val="22"/>
        </w:rPr>
      </w:pPr>
      <w:r>
        <w:rPr>
          <w:rFonts w:ascii="微软雅黑" w:eastAsia="微软雅黑" w:hAnsi="微软雅黑" w:cs="微软雅黑"/>
          <w:color w:val="000000"/>
          <w:sz w:val="22"/>
        </w:rPr>
        <w:t>开通账号后，可</w:t>
      </w:r>
      <w:proofErr w:type="gramStart"/>
      <w:r>
        <w:rPr>
          <w:rFonts w:ascii="微软雅黑" w:eastAsia="微软雅黑" w:hAnsi="微软雅黑" w:cs="微软雅黑"/>
          <w:color w:val="000000"/>
          <w:sz w:val="22"/>
        </w:rPr>
        <w:t>通过官网下载</w:t>
      </w:r>
      <w:proofErr w:type="gramEnd"/>
      <w:r>
        <w:rPr>
          <w:rFonts w:ascii="微软雅黑" w:eastAsia="微软雅黑" w:hAnsi="微软雅黑" w:cs="微软雅黑"/>
          <w:color w:val="000000"/>
          <w:sz w:val="22"/>
        </w:rPr>
        <w:t>中心下载软件，软件支持Windows和国产系统安装使用，如</w:t>
      </w:r>
      <w:r>
        <w:rPr>
          <w:rFonts w:ascii="微软雅黑" w:eastAsia="微软雅黑" w:hAnsi="微软雅黑" w:cs="微软雅黑"/>
        </w:rPr>
        <w:t>图1.1.1 下载中心页面</w:t>
      </w:r>
    </w:p>
    <w:p w14:paraId="2574F7A4" w14:textId="77777777" w:rsidR="00FC3816" w:rsidRDefault="00000000">
      <w:pPr>
        <w:spacing w:line="360" w:lineRule="auto"/>
        <w:jc w:val="center"/>
        <w:rPr>
          <w:rFonts w:ascii="微软雅黑" w:eastAsia="微软雅黑" w:hAnsi="微软雅黑" w:cs="微软雅黑"/>
        </w:rPr>
      </w:pPr>
      <w:r>
        <w:rPr>
          <w:rFonts w:ascii="微软雅黑" w:eastAsia="微软雅黑" w:hAnsi="微软雅黑" w:cs="微软雅黑"/>
          <w:noProof/>
        </w:rPr>
        <w:drawing>
          <wp:inline distT="0" distB="0" distL="0" distR="0" wp14:anchorId="3FA0508C" wp14:editId="043EEBBF">
            <wp:extent cx="5274310" cy="1718055"/>
            <wp:effectExtent l="0" t="0" r="0" b="0"/>
            <wp:docPr id="212" name="picture" descr="descript"/>
            <wp:cNvGraphicFramePr/>
            <a:graphic xmlns:a="http://schemas.openxmlformats.org/drawingml/2006/main">
              <a:graphicData uri="http://schemas.openxmlformats.org/drawingml/2006/picture">
                <pic:pic xmlns:pic="http://schemas.openxmlformats.org/drawingml/2006/picture">
                  <pic:nvPicPr>
                    <pic:cNvPr id="213" name="picture" descr="descript"/>
                    <pic:cNvPicPr/>
                  </pic:nvPicPr>
                  <pic:blipFill rotWithShape="1">
                    <a:blip r:embed="rId46"/>
                    <a:srcRect/>
                    <a:stretch/>
                  </pic:blipFill>
                  <pic:spPr>
                    <a:xfrm>
                      <a:off x="0" y="0"/>
                      <a:ext cx="5274310" cy="1718055"/>
                    </a:xfrm>
                    <a:prstGeom prst="rect">
                      <a:avLst/>
                    </a:prstGeom>
                    <a:solidFill/>
                    <a:ln/>
                  </pic:spPr>
                </pic:pic>
              </a:graphicData>
            </a:graphic>
          </wp:inline>
        </w:drawing>
      </w:r>
    </w:p>
    <w:p w14:paraId="134D031B" w14:textId="77777777" w:rsidR="00FC3816" w:rsidRDefault="00000000">
      <w:pPr>
        <w:spacing w:line="360" w:lineRule="auto"/>
        <w:jc w:val="center"/>
        <w:rPr>
          <w:rFonts w:ascii="微软雅黑" w:eastAsia="微软雅黑" w:hAnsi="微软雅黑" w:cs="微软雅黑"/>
        </w:rPr>
      </w:pPr>
      <w:r>
        <w:rPr>
          <w:rFonts w:ascii="微软雅黑" w:eastAsia="微软雅黑" w:hAnsi="微软雅黑" w:cs="微软雅黑"/>
        </w:rPr>
        <w:t>图1.1.1 下载中心页面</w:t>
      </w:r>
    </w:p>
    <w:p w14:paraId="0C7CE2F3" w14:textId="77777777" w:rsidR="00FC3816" w:rsidRDefault="00000000">
      <w:pPr>
        <w:pStyle w:val="2"/>
        <w:rPr>
          <w:rFonts w:ascii="微软雅黑" w:eastAsia="微软雅黑" w:hAnsi="微软雅黑" w:cs="微软雅黑"/>
        </w:rPr>
      </w:pPr>
      <w:r>
        <w:rPr>
          <w:rFonts w:ascii="微软雅黑" w:eastAsia="微软雅黑" w:hAnsi="微软雅黑" w:cs="微软雅黑"/>
        </w:rPr>
        <w:t>1.2  推荐配置</w:t>
      </w:r>
    </w:p>
    <w:p w14:paraId="2E1B4A56"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Windows系统</w:t>
      </w:r>
    </w:p>
    <w:p w14:paraId="67FF98B6"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操作系统：Windows 7 SP1 及以上</w:t>
      </w:r>
    </w:p>
    <w:p w14:paraId="5392654B"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软件版本：支持Microsoft Office 2010及以上版本和WPS 2019及以上版本</w:t>
      </w:r>
    </w:p>
    <w:p w14:paraId="3244CCA8" w14:textId="77777777" w:rsidR="00FC3816" w:rsidRDefault="00FC3816">
      <w:pPr>
        <w:rPr>
          <w:rFonts w:ascii="微软雅黑" w:eastAsia="微软雅黑" w:hAnsi="微软雅黑" w:cs="微软雅黑"/>
          <w:sz w:val="22"/>
        </w:rPr>
      </w:pPr>
    </w:p>
    <w:p w14:paraId="146C1DC7"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国产系统</w:t>
      </w:r>
    </w:p>
    <w:p w14:paraId="12BF1F7B" w14:textId="77777777" w:rsidR="00FC3816" w:rsidRDefault="00000000">
      <w:pPr>
        <w:rPr>
          <w:rFonts w:ascii="微软雅黑" w:eastAsia="微软雅黑" w:hAnsi="微软雅黑" w:cs="微软雅黑"/>
          <w:sz w:val="22"/>
        </w:rPr>
      </w:pPr>
      <w:r>
        <w:rPr>
          <w:rFonts w:ascii="微软雅黑" w:eastAsia="微软雅黑" w:hAnsi="微软雅黑" w:cs="微软雅黑"/>
          <w:sz w:val="22"/>
        </w:rPr>
        <w:t>操作系统：统信UOS 21、银河麒麟V10</w:t>
      </w:r>
    </w:p>
    <w:p w14:paraId="49277066" w14:textId="77777777" w:rsidR="00FC3816" w:rsidRDefault="00000000">
      <w:pPr>
        <w:rPr>
          <w:rFonts w:ascii="微软雅黑" w:eastAsia="微软雅黑" w:hAnsi="微软雅黑" w:cs="微软雅黑"/>
          <w:color w:val="000000"/>
          <w:sz w:val="22"/>
          <w:shd w:val="clear" w:color="auto" w:fill="FFFFFF"/>
        </w:rPr>
      </w:pPr>
      <w:r>
        <w:rPr>
          <w:rFonts w:ascii="微软雅黑" w:eastAsia="微软雅黑" w:hAnsi="微软雅黑" w:cs="微软雅黑"/>
          <w:sz w:val="22"/>
        </w:rPr>
        <w:t>系统架构：</w:t>
      </w:r>
      <w:r>
        <w:rPr>
          <w:rFonts w:ascii="微软雅黑" w:eastAsia="微软雅黑" w:hAnsi="微软雅黑" w:cs="微软雅黑"/>
          <w:color w:val="000000"/>
          <w:sz w:val="22"/>
          <w:shd w:val="clear" w:color="auto" w:fill="FFFFFF"/>
        </w:rPr>
        <w:t>ARM/MIPS架构</w:t>
      </w:r>
    </w:p>
    <w:p w14:paraId="090FD42C" w14:textId="77777777" w:rsidR="00FC3816" w:rsidRDefault="00000000">
      <w:pPr>
        <w:rPr>
          <w:rFonts w:ascii="微软雅黑" w:eastAsia="微软雅黑" w:hAnsi="微软雅黑" w:cs="微软雅黑"/>
          <w:color w:val="000000"/>
          <w:sz w:val="22"/>
          <w:shd w:val="clear" w:color="auto" w:fill="FFFFFF"/>
        </w:rPr>
      </w:pPr>
      <w:r>
        <w:rPr>
          <w:rFonts w:ascii="微软雅黑" w:eastAsia="微软雅黑" w:hAnsi="微软雅黑" w:cs="微软雅黑"/>
          <w:color w:val="000000"/>
          <w:sz w:val="22"/>
          <w:shd w:val="clear" w:color="auto" w:fill="FFFFFF"/>
        </w:rPr>
        <w:lastRenderedPageBreak/>
        <w:t>软件版本：WPSPro_11.8.2.1121及以上版本</w:t>
      </w:r>
    </w:p>
    <w:p w14:paraId="3F4B4AAA" w14:textId="77777777" w:rsidR="00FC3816" w:rsidRDefault="00FC3816">
      <w:pPr>
        <w:rPr>
          <w:rFonts w:ascii="微软雅黑" w:eastAsia="微软雅黑" w:hAnsi="微软雅黑" w:cs="微软雅黑"/>
        </w:rPr>
      </w:pPr>
    </w:p>
    <w:p w14:paraId="467C3BD1" w14:textId="77777777" w:rsidR="00FC3816" w:rsidRDefault="00000000">
      <w:pPr>
        <w:pStyle w:val="2"/>
        <w:rPr>
          <w:rFonts w:ascii="微软雅黑" w:eastAsia="微软雅黑" w:hAnsi="微软雅黑" w:cs="微软雅黑"/>
        </w:rPr>
      </w:pPr>
      <w:r>
        <w:rPr>
          <w:rFonts w:ascii="微软雅黑" w:eastAsia="微软雅黑" w:hAnsi="微软雅黑" w:cs="微软雅黑"/>
        </w:rPr>
        <w:t>1.3 软件安装</w:t>
      </w:r>
    </w:p>
    <w:p w14:paraId="270F9586" w14:textId="77777777" w:rsidR="00FC3816" w:rsidRDefault="00000000">
      <w:pPr>
        <w:rPr>
          <w:rFonts w:ascii="微软雅黑" w:eastAsia="微软雅黑" w:hAnsi="微软雅黑" w:cs="微软雅黑"/>
        </w:rPr>
      </w:pPr>
      <w:r>
        <w:rPr>
          <w:rFonts w:ascii="微软雅黑" w:eastAsia="微软雅黑" w:hAnsi="微软雅黑" w:cs="微软雅黑"/>
        </w:rPr>
        <w:t>安装前请务必确保关闭杀毒软件，若有提示，请点击允许</w:t>
      </w:r>
    </w:p>
    <w:p w14:paraId="1BE7EBEE" w14:textId="77777777" w:rsidR="00FC3816" w:rsidRDefault="00000000">
      <w:pPr>
        <w:rPr>
          <w:rFonts w:ascii="微软雅黑" w:eastAsia="微软雅黑" w:hAnsi="微软雅黑" w:cs="微软雅黑"/>
        </w:rPr>
      </w:pPr>
      <w:r>
        <w:rPr>
          <w:rFonts w:ascii="微软雅黑" w:eastAsia="微软雅黑" w:hAnsi="微软雅黑" w:cs="微软雅黑"/>
        </w:rPr>
        <w:t>（1）下载完成后，双击安装程序，点击安装，程序会开始自动安装，如图1.4.1</w:t>
      </w:r>
    </w:p>
    <w:p w14:paraId="2B52D06B"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7CE6AC8A" wp14:editId="38762624">
            <wp:extent cx="3577004" cy="1484076"/>
            <wp:effectExtent l="0" t="0" r="0" b="0"/>
            <wp:docPr id="215" name="picture" descr="descript"/>
            <wp:cNvGraphicFramePr/>
            <a:graphic xmlns:a="http://schemas.openxmlformats.org/drawingml/2006/main">
              <a:graphicData uri="http://schemas.openxmlformats.org/drawingml/2006/picture">
                <pic:pic xmlns:pic="http://schemas.openxmlformats.org/drawingml/2006/picture">
                  <pic:nvPicPr>
                    <pic:cNvPr id="216" name="picture" descr="descript"/>
                    <pic:cNvPicPr/>
                  </pic:nvPicPr>
                  <pic:blipFill rotWithShape="1">
                    <a:blip r:embed="rId78"/>
                    <a:srcRect/>
                    <a:stretch/>
                  </pic:blipFill>
                  <pic:spPr>
                    <a:xfrm>
                      <a:off x="0" y="0"/>
                      <a:ext cx="3577004" cy="1484076"/>
                    </a:xfrm>
                    <a:prstGeom prst="rect">
                      <a:avLst/>
                    </a:prstGeom>
                    <a:solidFill/>
                    <a:ln/>
                  </pic:spPr>
                </pic:pic>
              </a:graphicData>
            </a:graphic>
          </wp:inline>
        </w:drawing>
      </w:r>
    </w:p>
    <w:p w14:paraId="2312733D" w14:textId="77777777" w:rsidR="00FC3816" w:rsidRDefault="00000000">
      <w:pPr>
        <w:jc w:val="center"/>
        <w:rPr>
          <w:rFonts w:ascii="微软雅黑" w:eastAsia="微软雅黑" w:hAnsi="微软雅黑" w:cs="微软雅黑"/>
        </w:rPr>
      </w:pPr>
      <w:r>
        <w:rPr>
          <w:rFonts w:ascii="微软雅黑" w:eastAsia="微软雅黑" w:hAnsi="微软雅黑" w:cs="微软雅黑"/>
        </w:rPr>
        <w:t>图1.4.1 安装向导</w:t>
      </w:r>
    </w:p>
    <w:p w14:paraId="15DBA0E3" w14:textId="77777777" w:rsidR="00FC3816" w:rsidRDefault="00000000">
      <w:pPr>
        <w:rPr>
          <w:rFonts w:ascii="微软雅黑" w:eastAsia="微软雅黑" w:hAnsi="微软雅黑" w:cs="微软雅黑"/>
        </w:rPr>
      </w:pPr>
      <w:r>
        <w:rPr>
          <w:rFonts w:ascii="微软雅黑" w:eastAsia="微软雅黑" w:hAnsi="微软雅黑" w:cs="微软雅黑"/>
        </w:rPr>
        <w:t>（2）程序安装完成后会进行初始化操作（如图1.4.2 程序初始化），当初始化完成后，桌面会出现软件图标，双击后即可使用</w:t>
      </w:r>
    </w:p>
    <w:p w14:paraId="25B7E102"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27A1FE3C" wp14:editId="0CA2FE65">
            <wp:extent cx="3976688" cy="1678813"/>
            <wp:effectExtent l="0" t="0" r="0" b="0"/>
            <wp:docPr id="218" name="picture" descr="descript"/>
            <wp:cNvGraphicFramePr/>
            <a:graphic xmlns:a="http://schemas.openxmlformats.org/drawingml/2006/main">
              <a:graphicData uri="http://schemas.openxmlformats.org/drawingml/2006/picture">
                <pic:pic xmlns:pic="http://schemas.openxmlformats.org/drawingml/2006/picture">
                  <pic:nvPicPr>
                    <pic:cNvPr id="219" name="picture" descr="descript"/>
                    <pic:cNvPicPr/>
                  </pic:nvPicPr>
                  <pic:blipFill rotWithShape="1">
                    <a:blip r:embed="rId79"/>
                    <a:srcRect/>
                    <a:stretch/>
                  </pic:blipFill>
                  <pic:spPr>
                    <a:xfrm>
                      <a:off x="0" y="0"/>
                      <a:ext cx="3976688" cy="1678813"/>
                    </a:xfrm>
                    <a:prstGeom prst="rect">
                      <a:avLst/>
                    </a:prstGeom>
                    <a:solidFill/>
                    <a:ln/>
                  </pic:spPr>
                </pic:pic>
              </a:graphicData>
            </a:graphic>
          </wp:inline>
        </w:drawing>
      </w:r>
    </w:p>
    <w:p w14:paraId="1A3FDA94" w14:textId="77777777" w:rsidR="00FC3816" w:rsidRDefault="00000000">
      <w:pPr>
        <w:jc w:val="center"/>
        <w:rPr>
          <w:rFonts w:ascii="微软雅黑" w:eastAsia="微软雅黑" w:hAnsi="微软雅黑" w:cs="微软雅黑"/>
        </w:rPr>
      </w:pPr>
      <w:r>
        <w:rPr>
          <w:rFonts w:ascii="微软雅黑" w:eastAsia="微软雅黑" w:hAnsi="微软雅黑" w:cs="微软雅黑"/>
        </w:rPr>
        <w:t>图1.4.2 程序初始化</w:t>
      </w:r>
    </w:p>
    <w:p w14:paraId="1EB112DE" w14:textId="77777777" w:rsidR="00FC3816" w:rsidRDefault="00FC3816">
      <w:pPr>
        <w:rPr>
          <w:rFonts w:ascii="微软雅黑" w:eastAsia="微软雅黑" w:hAnsi="微软雅黑" w:cs="微软雅黑"/>
        </w:rPr>
      </w:pPr>
    </w:p>
    <w:p w14:paraId="0A2DA3D8"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1.5 软件卸载</w:t>
      </w:r>
    </w:p>
    <w:p w14:paraId="13F35D1A" w14:textId="77777777" w:rsidR="00FC3816" w:rsidRDefault="00000000">
      <w:pPr>
        <w:rPr>
          <w:rFonts w:ascii="微软雅黑" w:eastAsia="微软雅黑" w:hAnsi="微软雅黑" w:cs="微软雅黑"/>
        </w:rPr>
      </w:pPr>
      <w:r>
        <w:rPr>
          <w:rFonts w:ascii="微软雅黑" w:eastAsia="微软雅黑" w:hAnsi="微软雅黑" w:cs="微软雅黑"/>
        </w:rPr>
        <w:t>打开控制面板-程序和功能-卸载或更改程序，找到软件名称后，点击卸载即可</w:t>
      </w:r>
    </w:p>
    <w:p w14:paraId="7A477ACB" w14:textId="77777777" w:rsidR="00FC3816" w:rsidRDefault="00FC3816">
      <w:pPr>
        <w:rPr>
          <w:rFonts w:ascii="微软雅黑" w:eastAsia="微软雅黑" w:hAnsi="微软雅黑" w:cs="微软雅黑"/>
        </w:rPr>
      </w:pPr>
    </w:p>
    <w:p w14:paraId="233EC179" w14:textId="77777777" w:rsidR="00FC3816" w:rsidRDefault="00000000">
      <w:pPr>
        <w:pStyle w:val="2"/>
        <w:rPr>
          <w:rFonts w:ascii="微软雅黑" w:eastAsia="微软雅黑" w:hAnsi="微软雅黑" w:cs="微软雅黑"/>
        </w:rPr>
      </w:pPr>
      <w:r>
        <w:rPr>
          <w:rFonts w:ascii="微软雅黑" w:eastAsia="微软雅黑" w:hAnsi="微软雅黑" w:cs="微软雅黑"/>
        </w:rPr>
        <w:t>1.6 软件升级</w:t>
      </w:r>
    </w:p>
    <w:p w14:paraId="3990FF05" w14:textId="77777777" w:rsidR="00FC3816" w:rsidRDefault="00000000">
      <w:pPr>
        <w:rPr>
          <w:rFonts w:ascii="微软雅黑" w:eastAsia="微软雅黑" w:hAnsi="微软雅黑" w:cs="微软雅黑"/>
        </w:rPr>
      </w:pPr>
      <w:r>
        <w:rPr>
          <w:rFonts w:ascii="微软雅黑" w:eastAsia="微软雅黑" w:hAnsi="微软雅黑" w:cs="微软雅黑"/>
        </w:rPr>
        <w:t>可在软件首页，点击更新版本（如图1.6.1 检测更新功能），可检验当前软件版本是否为最新版。若勾选“更新提醒”则后续软件有新版本可自动弹窗提醒（如图1.6.2 新版本升级），以保证您的使用体验</w:t>
      </w:r>
    </w:p>
    <w:p w14:paraId="0A944846"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64061DD0" wp14:editId="59B2AC72">
            <wp:extent cx="5274310" cy="3351102"/>
            <wp:effectExtent l="0" t="0" r="0" b="0"/>
            <wp:docPr id="221" name="picture" descr="descript"/>
            <wp:cNvGraphicFramePr/>
            <a:graphic xmlns:a="http://schemas.openxmlformats.org/drawingml/2006/main">
              <a:graphicData uri="http://schemas.openxmlformats.org/drawingml/2006/picture">
                <pic:pic xmlns:pic="http://schemas.openxmlformats.org/drawingml/2006/picture">
                  <pic:nvPicPr>
                    <pic:cNvPr id="222" name="picture" descr="descript"/>
                    <pic:cNvPicPr/>
                  </pic:nvPicPr>
                  <pic:blipFill rotWithShape="1">
                    <a:blip r:embed="rId80"/>
                    <a:srcRect/>
                    <a:stretch/>
                  </pic:blipFill>
                  <pic:spPr>
                    <a:xfrm>
                      <a:off x="0" y="0"/>
                      <a:ext cx="5274310" cy="3351102"/>
                    </a:xfrm>
                    <a:prstGeom prst="rect">
                      <a:avLst/>
                    </a:prstGeom>
                    <a:solidFill/>
                    <a:ln/>
                  </pic:spPr>
                </pic:pic>
              </a:graphicData>
            </a:graphic>
          </wp:inline>
        </w:drawing>
      </w:r>
      <w:r>
        <w:rPr>
          <w:rFonts w:ascii="微软雅黑" w:eastAsia="微软雅黑" w:hAnsi="微软雅黑" w:cs="微软雅黑"/>
        </w:rPr>
        <w:t>图1.6.1 更新版本功能</w:t>
      </w:r>
    </w:p>
    <w:p w14:paraId="75A556A8"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368E833B" wp14:editId="144D44E7">
            <wp:extent cx="1787848" cy="1929181"/>
            <wp:effectExtent l="0" t="0" r="0" b="0"/>
            <wp:docPr id="224" name="picture" descr="descript"/>
            <wp:cNvGraphicFramePr/>
            <a:graphic xmlns:a="http://schemas.openxmlformats.org/drawingml/2006/main">
              <a:graphicData uri="http://schemas.openxmlformats.org/drawingml/2006/picture">
                <pic:pic xmlns:pic="http://schemas.openxmlformats.org/drawingml/2006/picture">
                  <pic:nvPicPr>
                    <pic:cNvPr id="225" name="picture" descr="descript"/>
                    <pic:cNvPicPr/>
                  </pic:nvPicPr>
                  <pic:blipFill rotWithShape="1">
                    <a:blip r:embed="rId52"/>
                    <a:srcRect/>
                    <a:stretch/>
                  </pic:blipFill>
                  <pic:spPr>
                    <a:xfrm>
                      <a:off x="0" y="0"/>
                      <a:ext cx="1787848" cy="1929181"/>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73591CEB" wp14:editId="3CB75CC1">
            <wp:extent cx="1782314" cy="1936082"/>
            <wp:effectExtent l="0" t="0" r="0" b="0"/>
            <wp:docPr id="227" name="picture" descr="descript"/>
            <wp:cNvGraphicFramePr/>
            <a:graphic xmlns:a="http://schemas.openxmlformats.org/drawingml/2006/main">
              <a:graphicData uri="http://schemas.openxmlformats.org/drawingml/2006/picture">
                <pic:pic xmlns:pic="http://schemas.openxmlformats.org/drawingml/2006/picture">
                  <pic:nvPicPr>
                    <pic:cNvPr id="228" name="picture" descr="descript"/>
                    <pic:cNvPicPr/>
                  </pic:nvPicPr>
                  <pic:blipFill rotWithShape="1">
                    <a:blip r:embed="rId53"/>
                    <a:srcRect/>
                    <a:stretch/>
                  </pic:blipFill>
                  <pic:spPr>
                    <a:xfrm>
                      <a:off x="0" y="0"/>
                      <a:ext cx="1782314" cy="1936082"/>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616E3BD7" wp14:editId="5CFA9E3D">
            <wp:extent cx="1807211" cy="1928164"/>
            <wp:effectExtent l="0" t="0" r="0" b="0"/>
            <wp:docPr id="230" name="picture" descr="descript"/>
            <wp:cNvGraphicFramePr/>
            <a:graphic xmlns:a="http://schemas.openxmlformats.org/drawingml/2006/main">
              <a:graphicData uri="http://schemas.openxmlformats.org/drawingml/2006/picture">
                <pic:pic xmlns:pic="http://schemas.openxmlformats.org/drawingml/2006/picture">
                  <pic:nvPicPr>
                    <pic:cNvPr id="231" name="picture" descr="descript"/>
                    <pic:cNvPicPr/>
                  </pic:nvPicPr>
                  <pic:blipFill rotWithShape="1">
                    <a:blip r:embed="rId54"/>
                    <a:srcRect/>
                    <a:stretch/>
                  </pic:blipFill>
                  <pic:spPr>
                    <a:xfrm>
                      <a:off x="0" y="0"/>
                      <a:ext cx="1807211" cy="1928164"/>
                    </a:xfrm>
                    <a:prstGeom prst="rect">
                      <a:avLst/>
                    </a:prstGeom>
                    <a:solidFill/>
                    <a:ln/>
                  </pic:spPr>
                </pic:pic>
              </a:graphicData>
            </a:graphic>
          </wp:inline>
        </w:drawing>
      </w:r>
    </w:p>
    <w:p w14:paraId="62FA51D5" w14:textId="77777777" w:rsidR="00FC3816" w:rsidRDefault="00000000">
      <w:pPr>
        <w:jc w:val="center"/>
        <w:rPr>
          <w:rFonts w:ascii="微软雅黑" w:eastAsia="微软雅黑" w:hAnsi="微软雅黑" w:cs="微软雅黑"/>
        </w:rPr>
      </w:pPr>
      <w:r>
        <w:rPr>
          <w:rFonts w:ascii="微软雅黑" w:eastAsia="微软雅黑" w:hAnsi="微软雅黑" w:cs="微软雅黑"/>
        </w:rPr>
        <w:t>如图1.6.1 新版本升级</w:t>
      </w:r>
    </w:p>
    <w:p w14:paraId="38223A50" w14:textId="77777777" w:rsidR="00FC3816" w:rsidRDefault="00FC3816">
      <w:pPr>
        <w:rPr>
          <w:rFonts w:ascii="微软雅黑" w:eastAsia="微软雅黑" w:hAnsi="微软雅黑" w:cs="微软雅黑"/>
        </w:rPr>
      </w:pPr>
    </w:p>
    <w:p w14:paraId="1423D20D" w14:textId="77777777" w:rsidR="00FC3816" w:rsidRDefault="00FC3816">
      <w:pPr>
        <w:rPr>
          <w:rFonts w:ascii="微软雅黑" w:eastAsia="微软雅黑" w:hAnsi="微软雅黑" w:cs="微软雅黑"/>
        </w:rPr>
      </w:pPr>
    </w:p>
    <w:p w14:paraId="3D3DFF09" w14:textId="77777777" w:rsidR="00FC3816" w:rsidRDefault="00000000">
      <w:pPr>
        <w:pStyle w:val="1"/>
        <w:rPr>
          <w:rFonts w:ascii="微软雅黑" w:eastAsia="微软雅黑" w:hAnsi="微软雅黑" w:cs="微软雅黑"/>
        </w:rPr>
      </w:pPr>
      <w:r>
        <w:rPr>
          <w:rFonts w:ascii="微软雅黑" w:eastAsia="微软雅黑" w:hAnsi="微软雅黑" w:cs="微软雅黑"/>
        </w:rPr>
        <w:t>二、PDF桌面端使用及功能说明</w:t>
      </w:r>
    </w:p>
    <w:p w14:paraId="0E6DCC99" w14:textId="77777777" w:rsidR="00FC3816" w:rsidRDefault="00000000">
      <w:pPr>
        <w:pStyle w:val="2"/>
        <w:rPr>
          <w:rFonts w:ascii="微软雅黑" w:eastAsia="微软雅黑" w:hAnsi="微软雅黑" w:cs="微软雅黑"/>
        </w:rPr>
      </w:pPr>
      <w:r>
        <w:rPr>
          <w:rFonts w:ascii="微软雅黑" w:eastAsia="微软雅黑" w:hAnsi="微软雅黑" w:cs="微软雅黑"/>
        </w:rPr>
        <w:t>2.1 登录</w:t>
      </w:r>
    </w:p>
    <w:p w14:paraId="254EB245" w14:textId="77777777" w:rsidR="00FC3816" w:rsidRDefault="00000000">
      <w:pPr>
        <w:rPr>
          <w:rFonts w:ascii="微软雅黑" w:eastAsia="微软雅黑" w:hAnsi="微软雅黑" w:cs="微软雅黑"/>
        </w:rPr>
      </w:pPr>
      <w:r>
        <w:rPr>
          <w:rFonts w:ascii="微软雅黑" w:eastAsia="微软雅黑" w:hAnsi="微软雅黑" w:cs="微软雅黑"/>
        </w:rPr>
        <w:t>程序启动后，使用账号&amp;密码进行登录，登录成功后可开始使用校对服务</w:t>
      </w:r>
    </w:p>
    <w:p w14:paraId="5719CCBE" w14:textId="77777777" w:rsidR="00FC3816" w:rsidRDefault="00000000">
      <w:pPr>
        <w:pStyle w:val="2"/>
        <w:rPr>
          <w:rFonts w:ascii="微软雅黑" w:eastAsia="微软雅黑" w:hAnsi="微软雅黑" w:cs="微软雅黑"/>
        </w:rPr>
      </w:pPr>
      <w:r>
        <w:rPr>
          <w:rFonts w:ascii="微软雅黑" w:eastAsia="微软雅黑" w:hAnsi="微软雅黑" w:cs="微软雅黑"/>
        </w:rPr>
        <w:t>2.2 开始校对</w:t>
      </w:r>
    </w:p>
    <w:p w14:paraId="13D08066" w14:textId="77777777" w:rsidR="00FC3816" w:rsidRDefault="00000000">
      <w:pPr>
        <w:rPr>
          <w:rFonts w:ascii="微软雅黑" w:eastAsia="微软雅黑" w:hAnsi="微软雅黑" w:cs="微软雅黑"/>
        </w:rPr>
      </w:pPr>
      <w:r>
        <w:rPr>
          <w:rFonts w:ascii="微软雅黑" w:eastAsia="微软雅黑" w:hAnsi="微软雅黑" w:cs="微软雅黑"/>
        </w:rPr>
        <w:t>（1）点击开始校对按钮后（如图2.1.1 开始校对入口），即可开始</w:t>
      </w:r>
      <w:r>
        <w:rPr>
          <w:rFonts w:ascii="微软雅黑" w:eastAsia="微软雅黑" w:hAnsi="微软雅黑" w:cs="微软雅黑"/>
        </w:rPr>
        <w:lastRenderedPageBreak/>
        <w:t>进行校对。默认会对全文进行润色，若想校对部分句子，可以在原文里用鼠标选中部分文本，程序会只对选中内容进行校对，校对流程如图2.1.2 开始校对流程</w:t>
      </w:r>
    </w:p>
    <w:p w14:paraId="40DA87B2"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15958306" wp14:editId="23D03022">
            <wp:extent cx="5274310" cy="3338855"/>
            <wp:effectExtent l="0" t="0" r="0" b="0"/>
            <wp:docPr id="233" name="picture" descr="descript"/>
            <wp:cNvGraphicFramePr/>
            <a:graphic xmlns:a="http://schemas.openxmlformats.org/drawingml/2006/main">
              <a:graphicData uri="http://schemas.openxmlformats.org/drawingml/2006/picture">
                <pic:pic xmlns:pic="http://schemas.openxmlformats.org/drawingml/2006/picture">
                  <pic:nvPicPr>
                    <pic:cNvPr id="234" name="picture" descr="descript"/>
                    <pic:cNvPicPr/>
                  </pic:nvPicPr>
                  <pic:blipFill rotWithShape="1">
                    <a:blip r:embed="rId81"/>
                    <a:srcRect/>
                    <a:stretch/>
                  </pic:blipFill>
                  <pic:spPr>
                    <a:xfrm>
                      <a:off x="0" y="0"/>
                      <a:ext cx="5274310" cy="3338855"/>
                    </a:xfrm>
                    <a:prstGeom prst="rect">
                      <a:avLst/>
                    </a:prstGeom>
                    <a:solidFill/>
                    <a:ln/>
                  </pic:spPr>
                </pic:pic>
              </a:graphicData>
            </a:graphic>
          </wp:inline>
        </w:drawing>
      </w:r>
    </w:p>
    <w:p w14:paraId="1A948BD0" w14:textId="77777777" w:rsidR="00FC3816" w:rsidRDefault="00000000">
      <w:pPr>
        <w:jc w:val="center"/>
        <w:rPr>
          <w:rFonts w:ascii="微软雅黑" w:eastAsia="微软雅黑" w:hAnsi="微软雅黑" w:cs="微软雅黑"/>
        </w:rPr>
      </w:pPr>
      <w:r>
        <w:rPr>
          <w:rFonts w:ascii="微软雅黑" w:eastAsia="微软雅黑" w:hAnsi="微软雅黑" w:cs="微软雅黑"/>
        </w:rPr>
        <w:t>图2.1.1 开始校对入口</w:t>
      </w:r>
    </w:p>
    <w:p w14:paraId="4FC45D5D" w14:textId="77777777" w:rsidR="00FC3816" w:rsidRDefault="00FC3816">
      <w:pPr>
        <w:rPr>
          <w:rFonts w:ascii="微软雅黑" w:eastAsia="微软雅黑" w:hAnsi="微软雅黑" w:cs="微软雅黑"/>
        </w:rPr>
      </w:pPr>
    </w:p>
    <w:p w14:paraId="3B3E9878"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04D34F9D" wp14:editId="39A1E38C">
            <wp:extent cx="1949411" cy="1897194"/>
            <wp:effectExtent l="0" t="0" r="0" b="0"/>
            <wp:docPr id="236" name="picture" descr="descript"/>
            <wp:cNvGraphicFramePr/>
            <a:graphic xmlns:a="http://schemas.openxmlformats.org/drawingml/2006/main">
              <a:graphicData uri="http://schemas.openxmlformats.org/drawingml/2006/picture">
                <pic:pic xmlns:pic="http://schemas.openxmlformats.org/drawingml/2006/picture">
                  <pic:nvPicPr>
                    <pic:cNvPr id="237" name="picture" descr="descript"/>
                    <pic:cNvPicPr/>
                  </pic:nvPicPr>
                  <pic:blipFill rotWithShape="1">
                    <a:blip r:embed="rId62"/>
                    <a:srcRect/>
                    <a:stretch/>
                  </pic:blipFill>
                  <pic:spPr>
                    <a:xfrm>
                      <a:off x="0" y="0"/>
                      <a:ext cx="1949411" cy="1897194"/>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12A33D77" wp14:editId="1B79BC46">
            <wp:extent cx="1841411" cy="1885386"/>
            <wp:effectExtent l="0" t="0" r="0" b="0"/>
            <wp:docPr id="239" name="picture" descr="descript"/>
            <wp:cNvGraphicFramePr/>
            <a:graphic xmlns:a="http://schemas.openxmlformats.org/drawingml/2006/main">
              <a:graphicData uri="http://schemas.openxmlformats.org/drawingml/2006/picture">
                <pic:pic xmlns:pic="http://schemas.openxmlformats.org/drawingml/2006/picture">
                  <pic:nvPicPr>
                    <pic:cNvPr id="240" name="picture" descr="descript"/>
                    <pic:cNvPicPr/>
                  </pic:nvPicPr>
                  <pic:blipFill rotWithShape="1">
                    <a:blip r:embed="rId63"/>
                    <a:srcRect/>
                    <a:stretch/>
                  </pic:blipFill>
                  <pic:spPr>
                    <a:xfrm>
                      <a:off x="0" y="0"/>
                      <a:ext cx="1841411" cy="1885386"/>
                    </a:xfrm>
                    <a:prstGeom prst="rect">
                      <a:avLst/>
                    </a:prstGeom>
                    <a:solidFill/>
                    <a:ln/>
                  </pic:spPr>
                </pic:pic>
              </a:graphicData>
            </a:graphic>
          </wp:inline>
        </w:drawing>
      </w:r>
      <w:r>
        <w:rPr>
          <w:rFonts w:ascii="微软雅黑" w:eastAsia="微软雅黑" w:hAnsi="微软雅黑" w:cs="微软雅黑"/>
          <w:noProof/>
        </w:rPr>
        <w:lastRenderedPageBreak/>
        <w:drawing>
          <wp:inline distT="0" distB="0" distL="0" distR="0" wp14:anchorId="28388C31" wp14:editId="1C670793">
            <wp:extent cx="1851296" cy="1884355"/>
            <wp:effectExtent l="0" t="0" r="0" b="0"/>
            <wp:docPr id="242" name="picture" descr="descript"/>
            <wp:cNvGraphicFramePr/>
            <a:graphic xmlns:a="http://schemas.openxmlformats.org/drawingml/2006/main">
              <a:graphicData uri="http://schemas.openxmlformats.org/drawingml/2006/picture">
                <pic:pic xmlns:pic="http://schemas.openxmlformats.org/drawingml/2006/picture">
                  <pic:nvPicPr>
                    <pic:cNvPr id="243" name="picture" descr="descript"/>
                    <pic:cNvPicPr/>
                  </pic:nvPicPr>
                  <pic:blipFill rotWithShape="1">
                    <a:blip r:embed="rId64"/>
                    <a:srcRect/>
                    <a:stretch/>
                  </pic:blipFill>
                  <pic:spPr>
                    <a:xfrm>
                      <a:off x="0" y="0"/>
                      <a:ext cx="1851296" cy="1884355"/>
                    </a:xfrm>
                    <a:prstGeom prst="rect">
                      <a:avLst/>
                    </a:prstGeom>
                    <a:solidFill/>
                    <a:ln/>
                  </pic:spPr>
                </pic:pic>
              </a:graphicData>
            </a:graphic>
          </wp:inline>
        </w:drawing>
      </w:r>
    </w:p>
    <w:p w14:paraId="6B6C0BB5" w14:textId="77777777" w:rsidR="00FC3816" w:rsidRDefault="00000000">
      <w:pPr>
        <w:jc w:val="center"/>
        <w:rPr>
          <w:rFonts w:ascii="微软雅黑" w:eastAsia="微软雅黑" w:hAnsi="微软雅黑" w:cs="微软雅黑"/>
        </w:rPr>
      </w:pPr>
      <w:r>
        <w:rPr>
          <w:rFonts w:ascii="微软雅黑" w:eastAsia="微软雅黑" w:hAnsi="微软雅黑" w:cs="微软雅黑"/>
        </w:rPr>
        <w:t>图2.1.2 开始校对流程</w:t>
      </w:r>
    </w:p>
    <w:p w14:paraId="2B0A0FF9" w14:textId="77777777" w:rsidR="00FC3816" w:rsidRDefault="00000000">
      <w:pPr>
        <w:rPr>
          <w:rFonts w:ascii="微软雅黑" w:eastAsia="微软雅黑" w:hAnsi="微软雅黑" w:cs="微软雅黑"/>
        </w:rPr>
      </w:pPr>
      <w:r>
        <w:rPr>
          <w:rFonts w:ascii="微软雅黑" w:eastAsia="微软雅黑" w:hAnsi="微软雅黑" w:cs="微软雅黑"/>
        </w:rPr>
        <w:t>（2）校对完成后，所有结果以批注的方式保存在文件中，可在右侧结果框中查看结果，点击接受按钮或误报按钮</w:t>
      </w:r>
      <w:proofErr w:type="gramStart"/>
      <w:r>
        <w:rPr>
          <w:rFonts w:ascii="微软雅黑" w:eastAsia="微软雅黑" w:hAnsi="微软雅黑" w:cs="微软雅黑"/>
        </w:rPr>
        <w:t>操作此</w:t>
      </w:r>
      <w:proofErr w:type="gramEnd"/>
      <w:r>
        <w:rPr>
          <w:rFonts w:ascii="微软雅黑" w:eastAsia="微软雅黑" w:hAnsi="微软雅黑" w:cs="微软雅黑"/>
        </w:rPr>
        <w:t>结果，如图2.2.2 校对结果。若想让该词不再出现在结果中，可点击“添加正词”将该词收录为正词，后续则不会再报出</w:t>
      </w:r>
    </w:p>
    <w:p w14:paraId="3C13889E"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379A48BA" wp14:editId="34E4D57F">
            <wp:extent cx="5274310" cy="3340268"/>
            <wp:effectExtent l="0" t="0" r="0" b="0"/>
            <wp:docPr id="245" name="picture" descr="descript"/>
            <wp:cNvGraphicFramePr/>
            <a:graphic xmlns:a="http://schemas.openxmlformats.org/drawingml/2006/main">
              <a:graphicData uri="http://schemas.openxmlformats.org/drawingml/2006/picture">
                <pic:pic xmlns:pic="http://schemas.openxmlformats.org/drawingml/2006/picture">
                  <pic:nvPicPr>
                    <pic:cNvPr id="246" name="picture" descr="descript"/>
                    <pic:cNvPicPr/>
                  </pic:nvPicPr>
                  <pic:blipFill rotWithShape="1">
                    <a:blip r:embed="rId82"/>
                    <a:srcRect/>
                    <a:stretch/>
                  </pic:blipFill>
                  <pic:spPr>
                    <a:xfrm>
                      <a:off x="0" y="0"/>
                      <a:ext cx="5274310" cy="3340268"/>
                    </a:xfrm>
                    <a:prstGeom prst="rect">
                      <a:avLst/>
                    </a:prstGeom>
                    <a:solidFill/>
                    <a:ln/>
                  </pic:spPr>
                </pic:pic>
              </a:graphicData>
            </a:graphic>
          </wp:inline>
        </w:drawing>
      </w:r>
    </w:p>
    <w:p w14:paraId="546CE1F9" w14:textId="77777777" w:rsidR="00FC3816" w:rsidRDefault="00000000">
      <w:pPr>
        <w:jc w:val="center"/>
        <w:rPr>
          <w:rFonts w:ascii="微软雅黑" w:eastAsia="微软雅黑" w:hAnsi="微软雅黑" w:cs="微软雅黑"/>
        </w:rPr>
      </w:pPr>
      <w:r>
        <w:rPr>
          <w:rFonts w:ascii="微软雅黑" w:eastAsia="微软雅黑" w:hAnsi="微软雅黑" w:cs="微软雅黑"/>
        </w:rPr>
        <w:t>图2.1.3 校对结果</w:t>
      </w:r>
    </w:p>
    <w:p w14:paraId="7025FFB8" w14:textId="77777777" w:rsidR="00FC3816" w:rsidRDefault="00FC3816">
      <w:pPr>
        <w:rPr>
          <w:rFonts w:ascii="微软雅黑" w:eastAsia="微软雅黑" w:hAnsi="微软雅黑" w:cs="微软雅黑"/>
        </w:rPr>
      </w:pPr>
    </w:p>
    <w:p w14:paraId="7CD0361E"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2.3 AI润色</w:t>
      </w:r>
    </w:p>
    <w:p w14:paraId="5AB91BE7" w14:textId="77777777" w:rsidR="00FC3816" w:rsidRDefault="00000000">
      <w:pPr>
        <w:rPr>
          <w:rFonts w:ascii="微软雅黑" w:eastAsia="微软雅黑" w:hAnsi="微软雅黑" w:cs="微软雅黑"/>
        </w:rPr>
      </w:pPr>
      <w:r>
        <w:rPr>
          <w:rFonts w:ascii="微软雅黑" w:eastAsia="微软雅黑" w:hAnsi="微软雅黑" w:cs="微软雅黑"/>
        </w:rPr>
        <w:t>（1）点击AI润色按钮后（如图2.2.1 AI润色入口），即可开始进行润色。默认会对全文进行润色，若想润色部分句子，可以在原文中鼠标选中部分文本，程序会只对选中内容进行润色，润色流程，如图2.2.2 AI润色流程</w:t>
      </w:r>
    </w:p>
    <w:p w14:paraId="0A704244" w14:textId="77777777" w:rsidR="00FC3816" w:rsidRDefault="00000000">
      <w:pPr>
        <w:rPr>
          <w:rFonts w:ascii="微软雅黑" w:eastAsia="微软雅黑" w:hAnsi="微软雅黑" w:cs="微软雅黑"/>
        </w:rPr>
      </w:pPr>
      <w:r>
        <w:rPr>
          <w:rFonts w:ascii="微软雅黑" w:eastAsia="微软雅黑" w:hAnsi="微软雅黑" w:cs="微软雅黑"/>
        </w:rPr>
        <w:t>AI润色功能，可以有效提高写作效率，减少修改次数，从而节省时间和精力。在尊重作者表达意图的前提下，对文章的逻辑错乱、句式杂糅等问题进行润色修正，更清晰地传达文章观点及内容，对文本进行修饰和优化，重点解决用词不当、句式杂糅等措辞与表述问题，让句子表达更流畅</w:t>
      </w:r>
    </w:p>
    <w:p w14:paraId="0FAAD9E9"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49DF3F61" wp14:editId="148F48B4">
            <wp:extent cx="5274310" cy="3331143"/>
            <wp:effectExtent l="0" t="0" r="0" b="0"/>
            <wp:docPr id="248" name="picture" descr="descript"/>
            <wp:cNvGraphicFramePr/>
            <a:graphic xmlns:a="http://schemas.openxmlformats.org/drawingml/2006/main">
              <a:graphicData uri="http://schemas.openxmlformats.org/drawingml/2006/picture">
                <pic:pic xmlns:pic="http://schemas.openxmlformats.org/drawingml/2006/picture">
                  <pic:nvPicPr>
                    <pic:cNvPr id="249" name="picture" descr="descript"/>
                    <pic:cNvPicPr/>
                  </pic:nvPicPr>
                  <pic:blipFill rotWithShape="1">
                    <a:blip r:embed="rId83"/>
                    <a:srcRect/>
                    <a:stretch/>
                  </pic:blipFill>
                  <pic:spPr>
                    <a:xfrm>
                      <a:off x="0" y="0"/>
                      <a:ext cx="5274310" cy="3331143"/>
                    </a:xfrm>
                    <a:prstGeom prst="rect">
                      <a:avLst/>
                    </a:prstGeom>
                    <a:solidFill/>
                    <a:ln/>
                  </pic:spPr>
                </pic:pic>
              </a:graphicData>
            </a:graphic>
          </wp:inline>
        </w:drawing>
      </w:r>
    </w:p>
    <w:p w14:paraId="287683C2" w14:textId="77777777" w:rsidR="00FC3816" w:rsidRDefault="00000000">
      <w:pPr>
        <w:jc w:val="center"/>
        <w:rPr>
          <w:rFonts w:ascii="微软雅黑" w:eastAsia="微软雅黑" w:hAnsi="微软雅黑" w:cs="微软雅黑"/>
        </w:rPr>
      </w:pPr>
      <w:r>
        <w:rPr>
          <w:rFonts w:ascii="微软雅黑" w:eastAsia="微软雅黑" w:hAnsi="微软雅黑" w:cs="微软雅黑"/>
        </w:rPr>
        <w:t>图2.2.1 AI润色入口</w:t>
      </w:r>
    </w:p>
    <w:p w14:paraId="65A96139"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57E4DA69" wp14:editId="019BD0C1">
            <wp:extent cx="1856474" cy="1889430"/>
            <wp:effectExtent l="0" t="0" r="0" b="0"/>
            <wp:docPr id="251" name="picture" descr="descript"/>
            <wp:cNvGraphicFramePr/>
            <a:graphic xmlns:a="http://schemas.openxmlformats.org/drawingml/2006/main">
              <a:graphicData uri="http://schemas.openxmlformats.org/drawingml/2006/picture">
                <pic:pic xmlns:pic="http://schemas.openxmlformats.org/drawingml/2006/picture">
                  <pic:nvPicPr>
                    <pic:cNvPr id="252" name="picture" descr="descript"/>
                    <pic:cNvPicPr/>
                  </pic:nvPicPr>
                  <pic:blipFill rotWithShape="1">
                    <a:blip r:embed="rId67"/>
                    <a:srcRect/>
                    <a:stretch/>
                  </pic:blipFill>
                  <pic:spPr>
                    <a:xfrm>
                      <a:off x="0" y="0"/>
                      <a:ext cx="1856474" cy="1889430"/>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51A43116" wp14:editId="22FC02F2">
            <wp:extent cx="1813611" cy="1845997"/>
            <wp:effectExtent l="0" t="0" r="0" b="0"/>
            <wp:docPr id="254" name="picture" descr="descript"/>
            <wp:cNvGraphicFramePr/>
            <a:graphic xmlns:a="http://schemas.openxmlformats.org/drawingml/2006/main">
              <a:graphicData uri="http://schemas.openxmlformats.org/drawingml/2006/picture">
                <pic:pic xmlns:pic="http://schemas.openxmlformats.org/drawingml/2006/picture">
                  <pic:nvPicPr>
                    <pic:cNvPr id="255" name="picture" descr="descript"/>
                    <pic:cNvPicPr/>
                  </pic:nvPicPr>
                  <pic:blipFill rotWithShape="1">
                    <a:blip r:embed="rId68"/>
                    <a:srcRect/>
                    <a:stretch/>
                  </pic:blipFill>
                  <pic:spPr>
                    <a:xfrm>
                      <a:off x="0" y="0"/>
                      <a:ext cx="1813611" cy="1845997"/>
                    </a:xfrm>
                    <a:prstGeom prst="rect">
                      <a:avLst/>
                    </a:prstGeom>
                    <a:solidFill/>
                    <a:ln/>
                  </pic:spPr>
                </pic:pic>
              </a:graphicData>
            </a:graphic>
          </wp:inline>
        </w:drawing>
      </w:r>
      <w:r>
        <w:rPr>
          <w:rFonts w:ascii="微软雅黑" w:eastAsia="微软雅黑" w:hAnsi="微软雅黑" w:cs="微软雅黑"/>
          <w:noProof/>
        </w:rPr>
        <w:drawing>
          <wp:inline distT="0" distB="0" distL="0" distR="0" wp14:anchorId="3909B6B6" wp14:editId="44B331D1">
            <wp:extent cx="1832661" cy="1843475"/>
            <wp:effectExtent l="0" t="0" r="0" b="0"/>
            <wp:docPr id="257" name="picture" descr="descript"/>
            <wp:cNvGraphicFramePr/>
            <a:graphic xmlns:a="http://schemas.openxmlformats.org/drawingml/2006/main">
              <a:graphicData uri="http://schemas.openxmlformats.org/drawingml/2006/picture">
                <pic:pic xmlns:pic="http://schemas.openxmlformats.org/drawingml/2006/picture">
                  <pic:nvPicPr>
                    <pic:cNvPr id="258" name="picture" descr="descript"/>
                    <pic:cNvPicPr/>
                  </pic:nvPicPr>
                  <pic:blipFill rotWithShape="1">
                    <a:blip r:embed="rId69"/>
                    <a:srcRect/>
                    <a:stretch/>
                  </pic:blipFill>
                  <pic:spPr>
                    <a:xfrm>
                      <a:off x="0" y="0"/>
                      <a:ext cx="1832661" cy="1843475"/>
                    </a:xfrm>
                    <a:prstGeom prst="rect">
                      <a:avLst/>
                    </a:prstGeom>
                    <a:solidFill/>
                    <a:ln/>
                  </pic:spPr>
                </pic:pic>
              </a:graphicData>
            </a:graphic>
          </wp:inline>
        </w:drawing>
      </w:r>
    </w:p>
    <w:p w14:paraId="2E03A6F1" w14:textId="77777777" w:rsidR="00FC3816" w:rsidRDefault="00000000">
      <w:pPr>
        <w:jc w:val="center"/>
        <w:rPr>
          <w:rFonts w:ascii="微软雅黑" w:eastAsia="微软雅黑" w:hAnsi="微软雅黑" w:cs="微软雅黑"/>
        </w:rPr>
      </w:pPr>
      <w:r>
        <w:rPr>
          <w:rFonts w:ascii="微软雅黑" w:eastAsia="微软雅黑" w:hAnsi="微软雅黑" w:cs="微软雅黑"/>
        </w:rPr>
        <w:t>图2.2.2 AI润色流程</w:t>
      </w:r>
    </w:p>
    <w:p w14:paraId="5D284038" w14:textId="77777777" w:rsidR="00FC3816" w:rsidRDefault="00000000">
      <w:pPr>
        <w:rPr>
          <w:rFonts w:ascii="微软雅黑" w:eastAsia="微软雅黑" w:hAnsi="微软雅黑" w:cs="微软雅黑"/>
        </w:rPr>
      </w:pPr>
      <w:r>
        <w:rPr>
          <w:rFonts w:ascii="微软雅黑" w:eastAsia="微软雅黑" w:hAnsi="微软雅黑" w:cs="微软雅黑"/>
        </w:rPr>
        <w:t>（2）润色完成后，可在右侧结果框中查看结果，可以点击接受按钮，用润色结果替换原文中的句子，或者点击误报按钮忽略此条结果</w:t>
      </w:r>
    </w:p>
    <w:p w14:paraId="6C3487EC"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2.4 错误类型</w:t>
      </w:r>
    </w:p>
    <w:p w14:paraId="364F51EF"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298B06A1" wp14:editId="558A10F3">
            <wp:extent cx="5274310" cy="3331548"/>
            <wp:effectExtent l="0" t="0" r="0" b="0"/>
            <wp:docPr id="260" name="picture" descr="descript"/>
            <wp:cNvGraphicFramePr/>
            <a:graphic xmlns:a="http://schemas.openxmlformats.org/drawingml/2006/main">
              <a:graphicData uri="http://schemas.openxmlformats.org/drawingml/2006/picture">
                <pic:pic xmlns:pic="http://schemas.openxmlformats.org/drawingml/2006/picture">
                  <pic:nvPicPr>
                    <pic:cNvPr id="261" name="picture" descr="descript"/>
                    <pic:cNvPicPr/>
                  </pic:nvPicPr>
                  <pic:blipFill rotWithShape="1">
                    <a:blip r:embed="rId84"/>
                    <a:srcRect/>
                    <a:stretch/>
                  </pic:blipFill>
                  <pic:spPr>
                    <a:xfrm>
                      <a:off x="0" y="0"/>
                      <a:ext cx="5274310" cy="3331548"/>
                    </a:xfrm>
                    <a:prstGeom prst="rect">
                      <a:avLst/>
                    </a:prstGeom>
                    <a:solidFill/>
                    <a:ln/>
                  </pic:spPr>
                </pic:pic>
              </a:graphicData>
            </a:graphic>
          </wp:inline>
        </w:drawing>
      </w:r>
    </w:p>
    <w:p w14:paraId="1C071891"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drawing>
          <wp:inline distT="0" distB="0" distL="0" distR="0" wp14:anchorId="2CB9188A" wp14:editId="53EF2CF0">
            <wp:extent cx="3892261" cy="3250759"/>
            <wp:effectExtent l="0" t="0" r="0" b="0"/>
            <wp:docPr id="263" name="picture" descr="descript"/>
            <wp:cNvGraphicFramePr/>
            <a:graphic xmlns:a="http://schemas.openxmlformats.org/drawingml/2006/main">
              <a:graphicData uri="http://schemas.openxmlformats.org/drawingml/2006/picture">
                <pic:pic xmlns:pic="http://schemas.openxmlformats.org/drawingml/2006/picture">
                  <pic:nvPicPr>
                    <pic:cNvPr id="264" name="picture" descr="descript"/>
                    <pic:cNvPicPr/>
                  </pic:nvPicPr>
                  <pic:blipFill rotWithShape="1">
                    <a:blip r:embed="rId72"/>
                    <a:srcRect/>
                    <a:stretch/>
                  </pic:blipFill>
                  <pic:spPr>
                    <a:xfrm>
                      <a:off x="0" y="0"/>
                      <a:ext cx="3892261" cy="3250759"/>
                    </a:xfrm>
                    <a:prstGeom prst="rect">
                      <a:avLst/>
                    </a:prstGeom>
                    <a:solidFill/>
                    <a:ln/>
                  </pic:spPr>
                </pic:pic>
              </a:graphicData>
            </a:graphic>
          </wp:inline>
        </w:drawing>
      </w:r>
    </w:p>
    <w:p w14:paraId="574624E0" w14:textId="77777777" w:rsidR="00FC3816" w:rsidRDefault="00000000">
      <w:pPr>
        <w:jc w:val="center"/>
        <w:rPr>
          <w:rFonts w:ascii="微软雅黑" w:eastAsia="微软雅黑" w:hAnsi="微软雅黑" w:cs="微软雅黑"/>
        </w:rPr>
      </w:pPr>
      <w:r>
        <w:rPr>
          <w:rFonts w:ascii="微软雅黑" w:eastAsia="微软雅黑" w:hAnsi="微软雅黑" w:cs="微软雅黑"/>
          <w:noProof/>
        </w:rPr>
        <w:lastRenderedPageBreak/>
        <w:drawing>
          <wp:inline distT="0" distB="0" distL="0" distR="0" wp14:anchorId="199BE5FB" wp14:editId="0CD28C27">
            <wp:extent cx="4077250" cy="3410340"/>
            <wp:effectExtent l="0" t="0" r="0" b="0"/>
            <wp:docPr id="266" name="picture" descr="descript"/>
            <wp:cNvGraphicFramePr/>
            <a:graphic xmlns:a="http://schemas.openxmlformats.org/drawingml/2006/main">
              <a:graphicData uri="http://schemas.openxmlformats.org/drawingml/2006/picture">
                <pic:pic xmlns:pic="http://schemas.openxmlformats.org/drawingml/2006/picture">
                  <pic:nvPicPr>
                    <pic:cNvPr id="267" name="picture" descr="descript"/>
                    <pic:cNvPicPr/>
                  </pic:nvPicPr>
                  <pic:blipFill rotWithShape="1">
                    <a:blip r:embed="rId73"/>
                    <a:srcRect/>
                    <a:stretch/>
                  </pic:blipFill>
                  <pic:spPr>
                    <a:xfrm>
                      <a:off x="0" y="0"/>
                      <a:ext cx="4077250" cy="3410340"/>
                    </a:xfrm>
                    <a:prstGeom prst="rect">
                      <a:avLst/>
                    </a:prstGeom>
                    <a:solidFill/>
                    <a:ln/>
                  </pic:spPr>
                </pic:pic>
              </a:graphicData>
            </a:graphic>
          </wp:inline>
        </w:drawing>
      </w:r>
    </w:p>
    <w:p w14:paraId="39019A0A" w14:textId="77777777" w:rsidR="00FC3816" w:rsidRDefault="00000000">
      <w:pPr>
        <w:rPr>
          <w:rFonts w:ascii="微软雅黑" w:eastAsia="微软雅黑" w:hAnsi="微软雅黑" w:cs="微软雅黑"/>
        </w:rPr>
      </w:pPr>
      <w:r>
        <w:rPr>
          <w:rFonts w:ascii="微软雅黑" w:eastAsia="微软雅黑" w:hAnsi="微软雅黑" w:cs="微软雅黑"/>
        </w:rPr>
        <w:t>所有错误类型可自定义选择，程序会</w:t>
      </w:r>
      <w:proofErr w:type="gramStart"/>
      <w:r>
        <w:rPr>
          <w:rFonts w:ascii="微软雅黑" w:eastAsia="微软雅黑" w:hAnsi="微软雅黑" w:cs="微软雅黑"/>
        </w:rPr>
        <w:t>根据根据</w:t>
      </w:r>
      <w:proofErr w:type="gramEnd"/>
      <w:r>
        <w:rPr>
          <w:rFonts w:ascii="微软雅黑" w:eastAsia="微软雅黑" w:hAnsi="微软雅黑" w:cs="微软雅黑"/>
        </w:rPr>
        <w:t>配置校对结果</w:t>
      </w:r>
    </w:p>
    <w:p w14:paraId="0D7F445B" w14:textId="77777777" w:rsidR="00FC3816" w:rsidRDefault="00000000">
      <w:pPr>
        <w:rPr>
          <w:rFonts w:ascii="微软雅黑" w:eastAsia="微软雅黑" w:hAnsi="微软雅黑" w:cs="微软雅黑"/>
        </w:rPr>
      </w:pPr>
      <w:proofErr w:type="gramStart"/>
      <w:r>
        <w:rPr>
          <w:rFonts w:ascii="微软雅黑" w:eastAsia="微软雅黑" w:hAnsi="微软雅黑" w:cs="微软雅黑"/>
        </w:rPr>
        <w:t>查全</w:t>
      </w:r>
      <w:proofErr w:type="gramEnd"/>
      <w:r>
        <w:rPr>
          <w:rFonts w:ascii="微软雅黑" w:eastAsia="微软雅黑" w:hAnsi="微软雅黑" w:cs="微软雅黑"/>
        </w:rPr>
        <w:t>/查准设置：设置校对精度</w:t>
      </w:r>
    </w:p>
    <w:p w14:paraId="666E1EEA" w14:textId="77777777" w:rsidR="00FC3816" w:rsidRDefault="00000000">
      <w:pPr>
        <w:rPr>
          <w:rFonts w:ascii="微软雅黑" w:eastAsia="微软雅黑" w:hAnsi="微软雅黑" w:cs="微软雅黑"/>
        </w:rPr>
      </w:pPr>
      <w:proofErr w:type="gramStart"/>
      <w:r>
        <w:rPr>
          <w:rFonts w:ascii="微软雅黑" w:eastAsia="微软雅黑" w:hAnsi="微软雅黑" w:cs="微软雅黑"/>
        </w:rPr>
        <w:t>最少查重字数</w:t>
      </w:r>
      <w:proofErr w:type="gramEnd"/>
      <w:r>
        <w:rPr>
          <w:rFonts w:ascii="微软雅黑" w:eastAsia="微软雅黑" w:hAnsi="微软雅黑" w:cs="微软雅黑"/>
        </w:rPr>
        <w:t>设置：设置重复文本字数是否检测</w:t>
      </w:r>
    </w:p>
    <w:p w14:paraId="29A4D844" w14:textId="77777777" w:rsidR="00FC3816" w:rsidRDefault="00000000">
      <w:pPr>
        <w:rPr>
          <w:rFonts w:ascii="微软雅黑" w:eastAsia="微软雅黑" w:hAnsi="微软雅黑" w:cs="微软雅黑"/>
        </w:rPr>
      </w:pPr>
      <w:r>
        <w:rPr>
          <w:rFonts w:ascii="微软雅黑" w:eastAsia="微软雅黑" w:hAnsi="微软雅黑" w:cs="微软雅黑"/>
        </w:rPr>
        <w:t>标点符号差错设置：设置全角半角是否检测</w:t>
      </w:r>
    </w:p>
    <w:p w14:paraId="340979B4" w14:textId="77777777" w:rsidR="00FC3816" w:rsidRDefault="00000000">
      <w:pPr>
        <w:rPr>
          <w:rFonts w:ascii="微软雅黑" w:eastAsia="微软雅黑" w:hAnsi="微软雅黑" w:cs="微软雅黑"/>
        </w:rPr>
      </w:pPr>
      <w:r>
        <w:rPr>
          <w:rFonts w:ascii="微软雅黑" w:eastAsia="微软雅黑" w:hAnsi="微软雅黑" w:cs="微软雅黑"/>
        </w:rPr>
        <w:t>数字差错设置：设置多位数分节</w:t>
      </w:r>
      <w:proofErr w:type="gramStart"/>
      <w:r>
        <w:rPr>
          <w:rFonts w:ascii="微软雅黑" w:eastAsia="微软雅黑" w:hAnsi="微软雅黑" w:cs="微软雅黑"/>
        </w:rPr>
        <w:t>符是否</w:t>
      </w:r>
      <w:proofErr w:type="gramEnd"/>
      <w:r>
        <w:rPr>
          <w:rFonts w:ascii="微软雅黑" w:eastAsia="微软雅黑" w:hAnsi="微软雅黑" w:cs="微软雅黑"/>
        </w:rPr>
        <w:t>检测</w:t>
      </w:r>
    </w:p>
    <w:p w14:paraId="6A8EAF6D" w14:textId="77777777" w:rsidR="00FC3816" w:rsidRDefault="00000000">
      <w:pPr>
        <w:rPr>
          <w:rFonts w:ascii="微软雅黑" w:eastAsia="微软雅黑" w:hAnsi="微软雅黑" w:cs="微软雅黑"/>
        </w:rPr>
      </w:pPr>
      <w:r>
        <w:rPr>
          <w:rFonts w:ascii="微软雅黑" w:eastAsia="微软雅黑" w:hAnsi="微软雅黑" w:cs="微软雅黑"/>
        </w:rPr>
        <w:t>错别字词设置：设置句子中里“的、地、得”是否检测</w:t>
      </w:r>
    </w:p>
    <w:p w14:paraId="7EECDBE9" w14:textId="77777777" w:rsidR="00FC3816" w:rsidRDefault="00000000">
      <w:pPr>
        <w:rPr>
          <w:rFonts w:ascii="微软雅黑" w:eastAsia="微软雅黑" w:hAnsi="微软雅黑" w:cs="微软雅黑"/>
        </w:rPr>
      </w:pPr>
      <w:r>
        <w:rPr>
          <w:rFonts w:ascii="微软雅黑" w:eastAsia="微软雅黑" w:hAnsi="微软雅黑" w:cs="微软雅黑"/>
        </w:rPr>
        <w:t>空格设置：设置汉字与数字间的空格是否检测</w:t>
      </w:r>
    </w:p>
    <w:p w14:paraId="5FBD6863" w14:textId="77777777" w:rsidR="00FC3816" w:rsidRDefault="00000000">
      <w:pPr>
        <w:pStyle w:val="2"/>
        <w:rPr>
          <w:rFonts w:ascii="微软雅黑" w:eastAsia="微软雅黑" w:hAnsi="微软雅黑" w:cs="微软雅黑"/>
        </w:rPr>
      </w:pPr>
      <w:r>
        <w:rPr>
          <w:rFonts w:ascii="微软雅黑" w:eastAsia="微软雅黑" w:hAnsi="微软雅黑" w:cs="微软雅黑"/>
        </w:rPr>
        <w:t>2.5 新开文档</w:t>
      </w:r>
    </w:p>
    <w:p w14:paraId="005A89CA" w14:textId="77777777" w:rsidR="00FC3816" w:rsidRDefault="00000000">
      <w:pPr>
        <w:rPr>
          <w:rFonts w:ascii="微软雅黑" w:eastAsia="微软雅黑" w:hAnsi="微软雅黑" w:cs="微软雅黑"/>
        </w:rPr>
      </w:pPr>
      <w:r>
        <w:rPr>
          <w:rFonts w:ascii="微软雅黑" w:eastAsia="微软雅黑" w:hAnsi="微软雅黑" w:cs="微软雅黑"/>
        </w:rPr>
        <w:t>可重新选择本地要进行校对的PDF文档并打开</w:t>
      </w:r>
    </w:p>
    <w:p w14:paraId="2C64CC79" w14:textId="77777777" w:rsidR="00FC3816" w:rsidRDefault="00000000">
      <w:pPr>
        <w:pStyle w:val="2"/>
        <w:rPr>
          <w:rFonts w:ascii="微软雅黑" w:eastAsia="微软雅黑" w:hAnsi="微软雅黑" w:cs="微软雅黑"/>
        </w:rPr>
      </w:pPr>
      <w:r>
        <w:rPr>
          <w:rFonts w:ascii="微软雅黑" w:eastAsia="微软雅黑" w:hAnsi="微软雅黑" w:cs="微软雅黑"/>
        </w:rPr>
        <w:t>2.6 另存为</w:t>
      </w:r>
    </w:p>
    <w:p w14:paraId="3204F961" w14:textId="77777777" w:rsidR="00FC3816" w:rsidRDefault="00000000">
      <w:pPr>
        <w:rPr>
          <w:rFonts w:ascii="微软雅黑" w:eastAsia="微软雅黑" w:hAnsi="微软雅黑" w:cs="微软雅黑"/>
        </w:rPr>
      </w:pPr>
      <w:r>
        <w:rPr>
          <w:rFonts w:ascii="微软雅黑" w:eastAsia="微软雅黑" w:hAnsi="微软雅黑" w:cs="微软雅黑"/>
        </w:rPr>
        <w:t>可将校对结果以批注的方式另存为新的PDF文件导出</w:t>
      </w:r>
    </w:p>
    <w:p w14:paraId="03DFC1AE" w14:textId="77777777" w:rsidR="00FC3816" w:rsidRDefault="00000000">
      <w:pPr>
        <w:pStyle w:val="2"/>
        <w:rPr>
          <w:rFonts w:ascii="微软雅黑" w:eastAsia="微软雅黑" w:hAnsi="微软雅黑" w:cs="微软雅黑"/>
        </w:rPr>
      </w:pPr>
      <w:r>
        <w:rPr>
          <w:rFonts w:ascii="微软雅黑" w:eastAsia="微软雅黑" w:hAnsi="微软雅黑" w:cs="微软雅黑"/>
        </w:rPr>
        <w:lastRenderedPageBreak/>
        <w:t>2.7 生成勘误表</w:t>
      </w:r>
    </w:p>
    <w:p w14:paraId="3A15CF9B" w14:textId="77777777" w:rsidR="00FC3816" w:rsidRDefault="00000000">
      <w:pPr>
        <w:rPr>
          <w:rFonts w:ascii="微软雅黑" w:eastAsia="微软雅黑" w:hAnsi="微软雅黑" w:cs="微软雅黑"/>
        </w:rPr>
      </w:pPr>
      <w:r>
        <w:rPr>
          <w:rFonts w:ascii="微软雅黑" w:eastAsia="微软雅黑" w:hAnsi="微软雅黑" w:cs="微软雅黑"/>
        </w:rPr>
        <w:t>可将校对结果输出为Excel表格的勘误表，选择导出路径后可查看表格</w:t>
      </w:r>
    </w:p>
    <w:p w14:paraId="71CA4B44" w14:textId="77777777" w:rsidR="00FC3816" w:rsidRDefault="00000000">
      <w:pPr>
        <w:pStyle w:val="2"/>
        <w:rPr>
          <w:rFonts w:ascii="微软雅黑" w:eastAsia="微软雅黑" w:hAnsi="微软雅黑" w:cs="微软雅黑"/>
        </w:rPr>
      </w:pPr>
      <w:r>
        <w:rPr>
          <w:rFonts w:ascii="微软雅黑" w:eastAsia="微软雅黑" w:hAnsi="微软雅黑" w:cs="微软雅黑"/>
        </w:rPr>
        <w:t>2.8 清除标记</w:t>
      </w:r>
    </w:p>
    <w:p w14:paraId="78B6675C" w14:textId="77777777" w:rsidR="00FC3816" w:rsidRDefault="00000000">
      <w:pPr>
        <w:rPr>
          <w:rFonts w:ascii="微软雅黑" w:eastAsia="微软雅黑" w:hAnsi="微软雅黑" w:cs="微软雅黑"/>
        </w:rPr>
      </w:pPr>
      <w:r>
        <w:rPr>
          <w:rFonts w:ascii="微软雅黑" w:eastAsia="微软雅黑" w:hAnsi="微软雅黑" w:cs="微软雅黑"/>
        </w:rPr>
        <w:t>所有校对结果在原文中都会有颜色标记，若想清除该标记，可点击此功能按钮删除标记</w:t>
      </w:r>
    </w:p>
    <w:p w14:paraId="08A837C6" w14:textId="77777777" w:rsidR="00FC3816" w:rsidRDefault="00000000">
      <w:pPr>
        <w:pStyle w:val="2"/>
        <w:rPr>
          <w:rFonts w:ascii="微软雅黑" w:eastAsia="微软雅黑" w:hAnsi="微软雅黑" w:cs="微软雅黑"/>
        </w:rPr>
      </w:pPr>
      <w:r>
        <w:rPr>
          <w:rFonts w:ascii="微软雅黑" w:eastAsia="微软雅黑" w:hAnsi="微软雅黑" w:cs="微软雅黑"/>
        </w:rPr>
        <w:t>2.9 自定义词库</w:t>
      </w:r>
    </w:p>
    <w:p w14:paraId="38706A71" w14:textId="77777777" w:rsidR="00FC3816" w:rsidRDefault="00000000">
      <w:pPr>
        <w:rPr>
          <w:rFonts w:ascii="微软雅黑" w:eastAsia="微软雅黑" w:hAnsi="微软雅黑" w:cs="微软雅黑"/>
        </w:rPr>
      </w:pPr>
      <w:r>
        <w:rPr>
          <w:rFonts w:ascii="微软雅黑" w:eastAsia="微软雅黑" w:hAnsi="微软雅黑" w:cs="微软雅黑"/>
        </w:rPr>
        <w:t>可以通过添加自定义词来设置专属校对词库目前支持禁用词、敏感词、正词、错词、重点词等，六大类自定义词</w:t>
      </w:r>
    </w:p>
    <w:p w14:paraId="4BB03DC7" w14:textId="77777777" w:rsidR="00FC3816" w:rsidRDefault="00000000">
      <w:pPr>
        <w:rPr>
          <w:rFonts w:ascii="微软雅黑" w:eastAsia="微软雅黑" w:hAnsi="微软雅黑" w:cs="微软雅黑"/>
        </w:rPr>
      </w:pPr>
      <w:r>
        <w:rPr>
          <w:rFonts w:ascii="微软雅黑" w:eastAsia="微软雅黑" w:hAnsi="微软雅黑" w:cs="微软雅黑"/>
        </w:rPr>
        <w:t>禁用词：是指在文稿中不允许使用的词语，如设置“村官”为禁用词，当文稿中出现“村官”时，系统会自动高亮显示，当文稿中有禁用词时，不支持用户导出文件</w:t>
      </w:r>
    </w:p>
    <w:p w14:paraId="433ED522" w14:textId="77777777" w:rsidR="00FC3816" w:rsidRDefault="00000000">
      <w:pPr>
        <w:rPr>
          <w:rFonts w:ascii="微软雅黑" w:eastAsia="微软雅黑" w:hAnsi="微软雅黑" w:cs="微软雅黑"/>
        </w:rPr>
      </w:pPr>
      <w:r>
        <w:rPr>
          <w:rFonts w:ascii="微软雅黑" w:eastAsia="微软雅黑" w:hAnsi="微软雅黑" w:cs="微软雅黑"/>
        </w:rPr>
        <w:t>敏感词：是指文稿中需要谨慎使用的词语，当文稿中出现该词语，系统自动高亮提示，用户需要结合上下文语境做进一步判断</w:t>
      </w:r>
    </w:p>
    <w:p w14:paraId="5C834B06" w14:textId="77777777" w:rsidR="00FC3816" w:rsidRDefault="00000000">
      <w:pPr>
        <w:rPr>
          <w:rFonts w:ascii="微软雅黑" w:eastAsia="微软雅黑" w:hAnsi="微软雅黑" w:cs="微软雅黑"/>
        </w:rPr>
      </w:pPr>
      <w:r>
        <w:rPr>
          <w:rFonts w:ascii="微软雅黑" w:eastAsia="微软雅黑" w:hAnsi="微软雅黑" w:cs="微软雅黑"/>
        </w:rPr>
        <w:t>正词：是指在文稿语境中不应该被判断为错误的词语，如设置“蜀黍”为正词，当文稿中出现该词语时，系统会自动忽略，您可以在修改记录中查看到被忽略的正词</w:t>
      </w:r>
    </w:p>
    <w:p w14:paraId="33E1FE92" w14:textId="77777777" w:rsidR="00FC3816" w:rsidRDefault="00000000">
      <w:pPr>
        <w:rPr>
          <w:rFonts w:ascii="微软雅黑" w:eastAsia="微软雅黑" w:hAnsi="微软雅黑" w:cs="微软雅黑"/>
        </w:rPr>
      </w:pPr>
      <w:r>
        <w:rPr>
          <w:rFonts w:ascii="微软雅黑" w:eastAsia="微软雅黑" w:hAnsi="微软雅黑" w:cs="微软雅黑"/>
        </w:rPr>
        <w:t>错词：是指在文稿语境中易被混淆使用的词语，如用户可设置“环保督查”为错词，“环保督察”为其正词，当文稿中出现“环保督查”时，系统高亮提示，同时建议其替换词语为“环保督察”</w:t>
      </w:r>
    </w:p>
    <w:p w14:paraId="7FEFF543" w14:textId="77777777" w:rsidR="00FC3816" w:rsidRDefault="00000000">
      <w:pPr>
        <w:rPr>
          <w:rFonts w:ascii="微软雅黑" w:eastAsia="微软雅黑" w:hAnsi="微软雅黑" w:cs="微软雅黑"/>
        </w:rPr>
      </w:pPr>
      <w:r>
        <w:rPr>
          <w:rFonts w:ascii="微软雅黑" w:eastAsia="微软雅黑" w:hAnsi="微软雅黑" w:cs="微软雅黑"/>
        </w:rPr>
        <w:lastRenderedPageBreak/>
        <w:t>重点词：是指在文稿中需要重点校对的词语，当用户设置重点词时，系统会基于算法自动校对该词语的变形变体错误</w:t>
      </w:r>
    </w:p>
    <w:p w14:paraId="33A0FD75" w14:textId="77777777" w:rsidR="00FC3816" w:rsidRDefault="00000000">
      <w:pPr>
        <w:pStyle w:val="2"/>
        <w:rPr>
          <w:rFonts w:ascii="微软雅黑" w:eastAsia="微软雅黑" w:hAnsi="微软雅黑" w:cs="微软雅黑"/>
        </w:rPr>
      </w:pPr>
      <w:r>
        <w:rPr>
          <w:rFonts w:ascii="微软雅黑" w:eastAsia="微软雅黑" w:hAnsi="微软雅黑" w:cs="微软雅黑"/>
        </w:rPr>
        <w:t>2.10 缩略图</w:t>
      </w:r>
    </w:p>
    <w:p w14:paraId="42283D8E" w14:textId="77777777" w:rsidR="00FC3816" w:rsidRDefault="00000000">
      <w:pPr>
        <w:rPr>
          <w:rFonts w:ascii="微软雅黑" w:eastAsia="微软雅黑" w:hAnsi="微软雅黑" w:cs="微软雅黑"/>
        </w:rPr>
      </w:pPr>
      <w:r>
        <w:rPr>
          <w:rFonts w:ascii="微软雅黑" w:eastAsia="微软雅黑" w:hAnsi="微软雅黑" w:cs="微软雅黑"/>
        </w:rPr>
        <w:t>可展示当前PDF文件的缩略图</w:t>
      </w:r>
    </w:p>
    <w:p w14:paraId="1CCE5870" w14:textId="77777777" w:rsidR="00FC3816" w:rsidRDefault="00000000">
      <w:pPr>
        <w:pStyle w:val="2"/>
        <w:rPr>
          <w:rFonts w:ascii="微软雅黑" w:eastAsia="微软雅黑" w:hAnsi="微软雅黑" w:cs="微软雅黑"/>
        </w:rPr>
      </w:pPr>
      <w:r>
        <w:rPr>
          <w:rFonts w:ascii="微软雅黑" w:eastAsia="微软雅黑" w:hAnsi="微软雅黑" w:cs="微软雅黑"/>
        </w:rPr>
        <w:t>2.11 图片校对/图文同时校对</w:t>
      </w:r>
    </w:p>
    <w:p w14:paraId="33239116" w14:textId="77777777" w:rsidR="00FC3816" w:rsidRDefault="00000000">
      <w:pPr>
        <w:rPr>
          <w:rFonts w:ascii="微软雅黑" w:eastAsia="微软雅黑" w:hAnsi="微软雅黑" w:cs="微软雅黑"/>
        </w:rPr>
      </w:pPr>
      <w:r>
        <w:rPr>
          <w:rFonts w:ascii="微软雅黑" w:eastAsia="微软雅黑" w:hAnsi="微软雅黑" w:cs="微软雅黑"/>
        </w:rPr>
        <w:t>可在开始校对页面选择图文同时校对或在右侧结果框里单独进行图片校对，可针对图片内的文字、地图和人物进行校对，并将结果展示在右侧结果区域</w:t>
      </w:r>
    </w:p>
    <w:p w14:paraId="7681CF02" w14:textId="77777777" w:rsidR="00FC3816" w:rsidRDefault="00FC3816">
      <w:pPr>
        <w:rPr>
          <w:rFonts w:ascii="微软雅黑" w:eastAsia="微软雅黑" w:hAnsi="微软雅黑" w:cs="微软雅黑"/>
        </w:rPr>
      </w:pPr>
    </w:p>
    <w:p w14:paraId="6CEF6DA5" w14:textId="77777777" w:rsidR="00FC3816" w:rsidRDefault="00FC3816">
      <w:pPr>
        <w:rPr>
          <w:rFonts w:ascii="微软雅黑" w:eastAsia="微软雅黑" w:hAnsi="微软雅黑" w:cs="微软雅黑"/>
        </w:rPr>
      </w:pPr>
    </w:p>
    <w:p w14:paraId="384E3EC4" w14:textId="77777777" w:rsidR="00FC3816" w:rsidRDefault="00FC3816">
      <w:pPr>
        <w:rPr>
          <w:rFonts w:ascii="微软雅黑" w:eastAsia="微软雅黑" w:hAnsi="微软雅黑" w:cs="微软雅黑"/>
        </w:rPr>
      </w:pPr>
    </w:p>
    <w:p w14:paraId="2CCAA75E" w14:textId="77777777" w:rsidR="00FC3816" w:rsidRDefault="00FC3816">
      <w:pPr>
        <w:rPr>
          <w:rFonts w:ascii="微软雅黑" w:eastAsia="微软雅黑" w:hAnsi="微软雅黑" w:cs="微软雅黑"/>
        </w:rPr>
      </w:pPr>
    </w:p>
    <w:p w14:paraId="75838388" w14:textId="77777777" w:rsidR="00FC3816" w:rsidRDefault="00FC3816">
      <w:pPr>
        <w:rPr>
          <w:rFonts w:ascii="微软雅黑" w:eastAsia="微软雅黑" w:hAnsi="微软雅黑" w:cs="微软雅黑"/>
        </w:rPr>
      </w:pPr>
    </w:p>
    <w:p w14:paraId="5159F60F" w14:textId="77777777" w:rsidR="00FC3816" w:rsidRDefault="00FC3816">
      <w:pPr>
        <w:rPr>
          <w:rFonts w:ascii="微软雅黑" w:eastAsia="微软雅黑" w:hAnsi="微软雅黑" w:cs="微软雅黑"/>
        </w:rPr>
      </w:pPr>
    </w:p>
    <w:p w14:paraId="03418ED2" w14:textId="77777777" w:rsidR="00FC3816" w:rsidRDefault="00FC3816">
      <w:pPr>
        <w:pStyle w:val="a7"/>
        <w:jc w:val="left"/>
        <w:rPr>
          <w:rFonts w:ascii="微软雅黑" w:eastAsia="微软雅黑" w:hAnsi="微软雅黑" w:cs="微软雅黑"/>
        </w:rPr>
      </w:pPr>
    </w:p>
    <w:p w14:paraId="0510BAF3" w14:textId="77777777" w:rsidR="00FC3816" w:rsidRDefault="00FC3816">
      <w:pPr>
        <w:rPr>
          <w:rFonts w:ascii="微软雅黑" w:eastAsia="微软雅黑" w:hAnsi="微软雅黑" w:cs="微软雅黑"/>
        </w:rPr>
      </w:pPr>
    </w:p>
    <w:p w14:paraId="6DE0B9A5" w14:textId="77777777" w:rsidR="00FC3816" w:rsidRDefault="00FC3816">
      <w:pPr>
        <w:rPr>
          <w:rFonts w:ascii="微软雅黑" w:eastAsia="微软雅黑" w:hAnsi="微软雅黑" w:cs="微软雅黑"/>
        </w:rPr>
      </w:pPr>
    </w:p>
    <w:p w14:paraId="613ED6B5" w14:textId="77777777" w:rsidR="00FC3816" w:rsidRDefault="00FC3816">
      <w:pPr>
        <w:rPr>
          <w:rFonts w:ascii="微软雅黑" w:eastAsia="微软雅黑" w:hAnsi="微软雅黑" w:cs="微软雅黑"/>
        </w:rPr>
      </w:pPr>
    </w:p>
    <w:p w14:paraId="42BFBE56" w14:textId="77777777" w:rsidR="00FC3816" w:rsidRDefault="00FC3816">
      <w:pPr>
        <w:rPr>
          <w:rFonts w:ascii="微软雅黑" w:eastAsia="微软雅黑" w:hAnsi="微软雅黑" w:cs="微软雅黑"/>
        </w:rPr>
      </w:pPr>
    </w:p>
    <w:p w14:paraId="50F5C840" w14:textId="77777777" w:rsidR="00FC3816" w:rsidRDefault="00FC3816">
      <w:pPr>
        <w:rPr>
          <w:rFonts w:ascii="微软雅黑" w:eastAsia="微软雅黑" w:hAnsi="微软雅黑" w:cs="微软雅黑"/>
        </w:rPr>
      </w:pPr>
    </w:p>
    <w:p w14:paraId="00102562" w14:textId="77777777" w:rsidR="00FC3816" w:rsidRDefault="00FC3816">
      <w:pPr>
        <w:rPr>
          <w:rFonts w:ascii="微软雅黑" w:eastAsia="微软雅黑" w:hAnsi="微软雅黑" w:cs="微软雅黑"/>
        </w:rPr>
      </w:pPr>
    </w:p>
    <w:p w14:paraId="0676C3D2" w14:textId="77777777" w:rsidR="00FC3816" w:rsidRDefault="00FC3816">
      <w:pPr>
        <w:rPr>
          <w:rFonts w:ascii="微软雅黑" w:eastAsia="微软雅黑" w:hAnsi="微软雅黑" w:cs="微软雅黑"/>
        </w:rPr>
      </w:pPr>
    </w:p>
    <w:p w14:paraId="15431101" w14:textId="77777777" w:rsidR="00FC3816" w:rsidRDefault="00FC3816">
      <w:pPr>
        <w:rPr>
          <w:rFonts w:ascii="微软雅黑" w:eastAsia="微软雅黑" w:hAnsi="微软雅黑" w:cs="微软雅黑"/>
        </w:rPr>
      </w:pPr>
    </w:p>
    <w:p w14:paraId="48F01FF5" w14:textId="77777777" w:rsidR="00FC3816" w:rsidRDefault="00FC3816">
      <w:pPr>
        <w:rPr>
          <w:rFonts w:ascii="微软雅黑" w:eastAsia="微软雅黑" w:hAnsi="微软雅黑" w:cs="微软雅黑"/>
          <w:szCs w:val="28"/>
        </w:rPr>
      </w:pPr>
    </w:p>
    <w:sectPr w:rsidR="00FC38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30402A" w14:textId="77777777" w:rsidR="001D5ED0" w:rsidRDefault="001D5ED0" w:rsidP="004D7059">
      <w:r>
        <w:separator/>
      </w:r>
    </w:p>
  </w:endnote>
  <w:endnote w:type="continuationSeparator" w:id="0">
    <w:p w14:paraId="0BA5163F" w14:textId="77777777" w:rsidR="001D5ED0" w:rsidRDefault="001D5ED0" w:rsidP="004D7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6FA53B" w14:textId="77777777" w:rsidR="001D5ED0" w:rsidRDefault="001D5ED0" w:rsidP="004D7059">
      <w:r>
        <w:separator/>
      </w:r>
    </w:p>
  </w:footnote>
  <w:footnote w:type="continuationSeparator" w:id="0">
    <w:p w14:paraId="3606CAAC" w14:textId="77777777" w:rsidR="001D5ED0" w:rsidRDefault="001D5ED0" w:rsidP="004D7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zM3MzgyNzkzOTQ5YTU4OWZmNWU4OTM5ZTY1N2NlNjMifQ=="/>
  </w:docVars>
  <w:rsids>
    <w:rsidRoot w:val="21605D2C"/>
    <w:rsid w:val="BE76CC8E"/>
    <w:rsid w:val="CEF77AE3"/>
    <w:rsid w:val="FAF7EE77"/>
    <w:rsid w:val="FFFCF290"/>
    <w:rsid w:val="001D5ED0"/>
    <w:rsid w:val="004D7059"/>
    <w:rsid w:val="008E5637"/>
    <w:rsid w:val="00FC3816"/>
    <w:rsid w:val="14C7770A"/>
    <w:rsid w:val="174D4BFC"/>
    <w:rsid w:val="21605D2C"/>
    <w:rsid w:val="21AB2FC8"/>
    <w:rsid w:val="241D19BD"/>
    <w:rsid w:val="2A2614BF"/>
    <w:rsid w:val="2B9D3528"/>
    <w:rsid w:val="375F9085"/>
    <w:rsid w:val="411825D6"/>
    <w:rsid w:val="4C7E567B"/>
    <w:rsid w:val="4DE374C2"/>
    <w:rsid w:val="537D7968"/>
    <w:rsid w:val="61ED6B42"/>
    <w:rsid w:val="6FED6CAD"/>
    <w:rsid w:val="77F7E967"/>
    <w:rsid w:val="7EE614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CC6C36"/>
  <w15:docId w15:val="{855343AA-7FB1-4F77-A3DD-5200BEF20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autoRedefine/>
    <w:qFormat/>
    <w:pPr>
      <w:widowControl w:val="0"/>
      <w:jc w:val="both"/>
    </w:pPr>
    <w:rPr>
      <w:rFonts w:asciiTheme="minorHAnsi" w:eastAsiaTheme="minorEastAsia" w:hAnsiTheme="minorHAnsi" w:cstheme="minorBidi"/>
      <w:kern w:val="2"/>
      <w:sz w:val="28"/>
      <w:szCs w:val="22"/>
    </w:rPr>
  </w:style>
  <w:style w:type="paragraph" w:styleId="1">
    <w:name w:val="heading 1"/>
    <w:basedOn w:val="a"/>
    <w:next w:val="a"/>
    <w:autoRedefine/>
    <w:uiPriority w:val="9"/>
    <w:qFormat/>
    <w:pPr>
      <w:keepNext/>
      <w:keepLines/>
      <w:spacing w:before="340" w:after="330" w:line="578" w:lineRule="auto"/>
      <w:outlineLvl w:val="0"/>
    </w:pPr>
    <w:rPr>
      <w:b/>
      <w:bCs/>
      <w:kern w:val="44"/>
      <w:sz w:val="44"/>
      <w:szCs w:val="44"/>
    </w:rPr>
  </w:style>
  <w:style w:type="paragraph" w:styleId="2">
    <w:name w:val="heading 2"/>
    <w:basedOn w:val="a"/>
    <w:next w:val="a"/>
    <w:uiPriority w:val="9"/>
    <w:unhideWhenUsed/>
    <w:qFormat/>
    <w:pPr>
      <w:keepNext/>
      <w:keepLines/>
      <w:spacing w:before="260" w:after="260" w:line="416" w:lineRule="auto"/>
      <w:outlineLvl w:val="1"/>
    </w:pPr>
    <w:rPr>
      <w:rFonts w:asciiTheme="majorHAnsi" w:hAnsiTheme="majorHAnsi" w:cstheme="majorBidi"/>
      <w:b/>
      <w:bCs/>
      <w:sz w:val="32"/>
      <w:szCs w:val="32"/>
    </w:rPr>
  </w:style>
  <w:style w:type="paragraph" w:styleId="3">
    <w:name w:val="heading 3"/>
    <w:basedOn w:val="a"/>
    <w:next w:val="a"/>
    <w:unhideWhenUsed/>
    <w:qFormat/>
    <w:pPr>
      <w:keepNext/>
      <w:keepLines/>
      <w:spacing w:before="260" w:after="260" w:line="413" w:lineRule="auto"/>
      <w:outlineLvl w:val="2"/>
    </w:pPr>
    <w:rPr>
      <w:b/>
      <w:sz w:val="32"/>
    </w:rPr>
  </w:style>
  <w:style w:type="paragraph" w:styleId="4">
    <w:name w:val="heading 4"/>
    <w:basedOn w:val="a"/>
    <w:next w:val="a"/>
    <w:unhideWhenUsed/>
    <w:qFormat/>
    <w:pPr>
      <w:keepNext/>
      <w:keepLines/>
      <w:spacing w:before="280" w:after="290" w:line="372" w:lineRule="auto"/>
      <w:outlineLvl w:val="3"/>
    </w:pPr>
    <w:rPr>
      <w:rFonts w:ascii="Arial" w:eastAsia="黑体" w:hAnsi="Arial"/>
      <w:b/>
    </w:rPr>
  </w:style>
  <w:style w:type="paragraph" w:styleId="5">
    <w:name w:val="heading 5"/>
    <w:basedOn w:val="a"/>
    <w:next w:val="a"/>
    <w:autoRedefine/>
    <w:unhideWhenUsed/>
    <w:qFormat/>
    <w:pPr>
      <w:keepNext/>
      <w:keepLines/>
      <w:spacing w:before="280" w:after="290" w:line="372" w:lineRule="auto"/>
      <w:outlineLvl w:val="4"/>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列表段落1"/>
    <w:basedOn w:val="a"/>
    <w:autoRedefine/>
    <w:uiPriority w:val="34"/>
    <w:qFormat/>
    <w:pPr>
      <w:ind w:firstLineChars="200" w:firstLine="420"/>
    </w:pPr>
  </w:style>
  <w:style w:type="paragraph" w:customStyle="1" w:styleId="WPSOffice1">
    <w:name w:val="WPSOffice手动目录 1"/>
  </w:style>
  <w:style w:type="character" w:styleId="a3">
    <w:name w:val="Hyperlink"/>
    <w:basedOn w:val="a0"/>
    <w:uiPriority w:val="99"/>
    <w:unhideWhenUsed/>
    <w:rPr>
      <w:color w:val="0026E5" w:themeColor="hyperlink"/>
      <w:u w:val="single"/>
    </w:rPr>
  </w:style>
  <w:style w:type="paragraph" w:styleId="a4">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Normal (Web)"/>
    <w:basedOn w:val="a"/>
    <w:pPr>
      <w:spacing w:beforeAutospacing="1" w:afterAutospacing="1"/>
      <w:jc w:val="left"/>
    </w:pPr>
    <w:rPr>
      <w:rFonts w:cs="Times New Roman"/>
      <w:kern w:val="0"/>
      <w:sz w:val="24"/>
    </w:rPr>
  </w:style>
  <w:style w:type="paragraph" w:styleId="TOC1">
    <w:name w:val="toc 1"/>
    <w:basedOn w:val="a"/>
    <w:next w:val="a"/>
  </w:style>
  <w:style w:type="paragraph" w:styleId="a6">
    <w:name w:val="footer"/>
    <w:basedOn w:val="a"/>
    <w:pPr>
      <w:tabs>
        <w:tab w:val="center" w:pos="4153"/>
        <w:tab w:val="right" w:pos="8306"/>
      </w:tabs>
      <w:snapToGrid w:val="0"/>
      <w:jc w:val="left"/>
    </w:pPr>
    <w:rPr>
      <w:sz w:val="18"/>
    </w:rPr>
  </w:style>
  <w:style w:type="paragraph" w:styleId="a7">
    <w:name w:val="Title"/>
    <w:basedOn w:val="a"/>
    <w:next w:val="a"/>
    <w:uiPriority w:val="9"/>
    <w:qFormat/>
    <w:pPr>
      <w:keepNext/>
      <w:keepLines/>
      <w:spacing w:line="408" w:lineRule="auto"/>
      <w:jc w:val="center"/>
      <w:outlineLvl w:val="0"/>
    </w:pPr>
    <w:rPr>
      <w:b/>
      <w:bCs/>
      <w:color w:val="1A1A1A"/>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hyperlink" Target="https://download.u-mei.com/tools/vstor_redist.60910.exe" TargetMode="External"/><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endnotes" Target="endnotes.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hyperlink" Target="https://download.u-mei.com/tools/ndp48-x86-x64-allos-chs.exe" TargetMode="External"/><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3.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image" Target="media/image2.png"/><Relationship Id="rId71" Type="http://schemas.openxmlformats.org/officeDocument/2006/relationships/image" Target="media/image64.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59.png"/><Relationship Id="rId61" Type="http://schemas.openxmlformats.org/officeDocument/2006/relationships/image" Target="media/image54.png"/><Relationship Id="rId82" Type="http://schemas.openxmlformats.org/officeDocument/2006/relationships/image" Target="media/image75.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50</Pages>
  <Words>1171</Words>
  <Characters>6676</Characters>
  <Application>Microsoft Office Word</Application>
  <DocSecurity>0</DocSecurity>
  <Lines>55</Lines>
  <Paragraphs>15</Paragraphs>
  <ScaleCrop>false</ScaleCrop>
  <Company/>
  <LinksUpToDate>false</LinksUpToDate>
  <CharactersWithSpaces>7832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BD</cp:lastModifiedBy>
  <cp:revision>2</cp:revision>
  <dcterms:created xsi:type="dcterms:W3CDTF">2025-05-19T10:12:00Z</dcterms:created>
  <dcterms:modified xsi:type="dcterms:W3CDTF">2025-05-19T02:18:00Z</dcterms:modified>
</cp:coreProperties>
</file>