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40D90">
      <w:pPr>
        <w:pStyle w:val="2"/>
        <w:bidi w:val="0"/>
        <w:jc w:val="center"/>
        <w:rPr>
          <w:rFonts w:hint="default" w:ascii="微软雅黑" w:hAnsi="微软雅黑" w:eastAsia="微软雅黑" w:cs="微软雅黑"/>
          <w:b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</w:rPr>
        <w:t>大模型备案</w:t>
      </w:r>
      <w:r>
        <w:rPr>
          <w:rFonts w:hint="eastAsia" w:ascii="微软雅黑" w:hAnsi="微软雅黑" w:eastAsia="微软雅黑" w:cs="微软雅黑"/>
          <w:b/>
          <w:bCs w:val="0"/>
          <w:lang w:val="en-US" w:eastAsia="zh-CN"/>
        </w:rPr>
        <w:t>使用指南</w:t>
      </w:r>
      <w:bookmarkStart w:id="0" w:name="_GoBack"/>
      <w:bookmarkEnd w:id="0"/>
    </w:p>
    <w:p w14:paraId="2E17A9E6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一、什么是大模型备案</w:t>
      </w:r>
    </w:p>
    <w:p w14:paraId="2DB629DD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大模型备案的全称是《生成式人工智能服务管理暂行办法》备案。它是指根据国家法</w:t>
      </w:r>
    </w:p>
    <w:p w14:paraId="571F2308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律法规，对于生成式人工智能服务进行的一种管理和监督措施。这项措施要求利用生成式人工智能产品向公众提供服务的机构，在服务前必须向网信部门申报安全评估，并履行算法备案及相关手续。备案的目的是确保算法产品的安全合规性，以便进行监督和投诉。</w:t>
      </w:r>
    </w:p>
    <w:p w14:paraId="0E4DD0A3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二、申请大模型备案具备的条件</w:t>
      </w:r>
    </w:p>
    <w:p w14:paraId="56D49C88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1、 有相应的申请主体；</w:t>
      </w:r>
    </w:p>
    <w:p w14:paraId="1927721E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2、 完成互联网信息服务算法备案；</w:t>
      </w:r>
    </w:p>
    <w:p w14:paraId="076B60AB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3、 内容符合国家相应的法律法规。 三、申请大模型备案需要提供的材料</w:t>
      </w:r>
    </w:p>
    <w:p w14:paraId="6AE12C68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1、大模型基本情况：模型名称、主要功能、适用人群、服务范围以及服务器信息等；</w:t>
      </w:r>
    </w:p>
    <w:p w14:paraId="28E3E351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2、大模型语料来源及证明文件；</w:t>
      </w:r>
    </w:p>
    <w:p w14:paraId="783DBC26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3、拦截关键词列表（总规模不少于 1w 个）；</w:t>
      </w:r>
    </w:p>
    <w:p w14:paraId="6F71C1DF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4、评估测试题；</w:t>
      </w:r>
    </w:p>
    <w:p w14:paraId="2203E5F9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5、大模型服务协议。</w:t>
      </w:r>
    </w:p>
    <w:p w14:paraId="6809AA31">
      <w:pPr>
        <w:pStyle w:val="2"/>
        <w:bidi w:val="0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6、提供的所有人员联系方式：法人、算法技术人员、公司联系人员手机号及邮箱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037CB"/>
    <w:rsid w:val="14F95704"/>
    <w:rsid w:val="1E696B3C"/>
    <w:rsid w:val="1FDB5818"/>
    <w:rsid w:val="255355E4"/>
    <w:rsid w:val="3AE07D2F"/>
    <w:rsid w:val="477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CZL</dc:creator>
  <cp:lastModifiedBy>娟姐</cp:lastModifiedBy>
  <dcterms:modified xsi:type="dcterms:W3CDTF">2025-09-22T02:36:32Z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eyJoZGlkIjoiNDcwYjViZjRlZjg2OWRhYjA2YWZlZDFhNzMzMDgwNTciLCJ1c2VySWQiOiIzNTQxNzQ5MDQifQ==</vt:lpwstr>
  </property>
  <property fmtid="{D5CDD505-2E9C-101B-9397-08002B2CF9AE}" pid="4" name="ICV">
    <vt:lpwstr>3E635F4FD53E4A5883B0E9CC141F3FAC_13</vt:lpwstr>
  </property>
</Properties>
</file>