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90135" w14:textId="77777777" w:rsidR="007E5287" w:rsidRDefault="00000000">
      <w:pPr>
        <w:pStyle w:val="1"/>
        <w:rPr>
          <w:rFonts w:asciiTheme="minorEastAsia" w:hAnsiTheme="minorEastAsia" w:cstheme="minorEastAsia" w:hint="eastAsia"/>
          <w:b w:val="0"/>
          <w:bCs w:val="0"/>
          <w:sz w:val="21"/>
          <w:szCs w:val="21"/>
        </w:rPr>
      </w:pPr>
      <w:bookmarkStart w:id="0" w:name="_Toc297880119"/>
      <w:bookmarkStart w:id="1" w:name="_Toc464608828"/>
      <w:r>
        <w:rPr>
          <w:rFonts w:asciiTheme="minorEastAsia" w:hAnsiTheme="minorEastAsia" w:cstheme="minorEastAsia" w:hint="eastAsia"/>
          <w:b w:val="0"/>
          <w:bCs w:val="0"/>
          <w:sz w:val="21"/>
          <w:szCs w:val="21"/>
        </w:rPr>
        <w:t>引言</w:t>
      </w:r>
      <w:bookmarkEnd w:id="0"/>
    </w:p>
    <w:p w14:paraId="3B5026D2" w14:textId="77777777" w:rsidR="007E5287" w:rsidRDefault="00000000">
      <w:pPr>
        <w:pStyle w:val="2"/>
        <w:keepNext w:val="0"/>
        <w:numPr>
          <w:ilvl w:val="1"/>
          <w:numId w:val="0"/>
        </w:numPr>
        <w:overflowPunct w:val="0"/>
        <w:autoSpaceDE w:val="0"/>
        <w:autoSpaceDN w:val="0"/>
        <w:adjustRightInd w:val="0"/>
        <w:snapToGrid w:val="0"/>
        <w:spacing w:before="0" w:after="0" w:line="360" w:lineRule="auto"/>
        <w:textAlignment w:val="baseline"/>
        <w:rPr>
          <w:rFonts w:asciiTheme="minorEastAsia" w:eastAsiaTheme="minorEastAsia" w:hAnsiTheme="minorEastAsia" w:cstheme="minorEastAsia" w:hint="eastAsia"/>
          <w:b w:val="0"/>
          <w:bCs w:val="0"/>
          <w:sz w:val="21"/>
          <w:szCs w:val="21"/>
        </w:rPr>
      </w:pPr>
      <w:bookmarkStart w:id="2" w:name="_Toc297880120"/>
      <w:bookmarkStart w:id="3" w:name="_Toc244525888"/>
      <w:r>
        <w:rPr>
          <w:rFonts w:asciiTheme="minorEastAsia" w:eastAsiaTheme="minorEastAsia" w:hAnsiTheme="minorEastAsia" w:cstheme="minorEastAsia" w:hint="eastAsia"/>
          <w:b w:val="0"/>
          <w:bCs w:val="0"/>
          <w:sz w:val="21"/>
          <w:szCs w:val="21"/>
        </w:rPr>
        <w:t>1．编写目的</w:t>
      </w:r>
      <w:bookmarkEnd w:id="2"/>
      <w:bookmarkEnd w:id="3"/>
    </w:p>
    <w:p w14:paraId="0CEE1498" w14:textId="313BE4AB" w:rsidR="007E5287" w:rsidRDefault="009B51AA">
      <w:pPr>
        <w:pStyle w:val="HTML"/>
        <w:shd w:val="clear" w:color="auto" w:fill="FFFFFF"/>
        <w:ind w:firstLineChars="200" w:firstLine="420"/>
        <w:rPr>
          <w:rFonts w:asciiTheme="minorEastAsia" w:hAnsiTheme="minorEastAsia" w:cstheme="minorEastAsia" w:hint="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数字化转型平台v1.0旨在通过联合工厂设施设备、生产管理、数据档案等信息，实现工厂数字化生产、办公、销售等日常工作。</w:t>
      </w:r>
    </w:p>
    <w:p w14:paraId="2498B794" w14:textId="77777777" w:rsidR="007E5287" w:rsidRDefault="00000000">
      <w:pPr>
        <w:pStyle w:val="1"/>
        <w:spacing w:line="240" w:lineRule="auto"/>
        <w:ind w:left="567" w:hanging="567"/>
        <w:rPr>
          <w:rFonts w:asciiTheme="minorEastAsia" w:hAnsiTheme="minorEastAsia" w:cstheme="minorEastAsia" w:hint="eastAsia"/>
          <w:b w:val="0"/>
          <w:bCs w:val="0"/>
          <w:sz w:val="21"/>
          <w:szCs w:val="21"/>
        </w:rPr>
      </w:pPr>
      <w:bookmarkStart w:id="4" w:name="_Toc297880122"/>
      <w:r>
        <w:rPr>
          <w:rFonts w:asciiTheme="minorEastAsia" w:hAnsiTheme="minorEastAsia" w:cstheme="minorEastAsia" w:hint="eastAsia"/>
          <w:b w:val="0"/>
          <w:bCs w:val="0"/>
          <w:sz w:val="21"/>
          <w:szCs w:val="21"/>
        </w:rPr>
        <w:t>系统介绍</w:t>
      </w:r>
      <w:bookmarkEnd w:id="4"/>
    </w:p>
    <w:p w14:paraId="11C770A0" w14:textId="7392F1FF" w:rsidR="007E5287" w:rsidRDefault="00000000">
      <w:pPr>
        <w:rPr>
          <w:rFonts w:asciiTheme="minorEastAsia" w:hAnsiTheme="minorEastAsia" w:cstheme="minorEastAsia" w:hint="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硬件环境：</w:t>
      </w:r>
      <w:r w:rsidR="009B51AA">
        <w:rPr>
          <w:rFonts w:asciiTheme="minorEastAsia" w:hAnsiTheme="minorEastAsia" w:cstheme="minorEastAsia" w:hint="eastAsia"/>
          <w:szCs w:val="21"/>
        </w:rPr>
        <w:t>客户端配置</w:t>
      </w:r>
      <w:r>
        <w:rPr>
          <w:rFonts w:asciiTheme="minorEastAsia" w:hAnsiTheme="minorEastAsia" w:cstheme="minorEastAsia" w:hint="eastAsia"/>
          <w:szCs w:val="21"/>
        </w:rPr>
        <w:t>CPU：双核4线程 3.30GHz以上；内存为</w:t>
      </w:r>
      <w:r w:rsidR="009B51AA">
        <w:rPr>
          <w:rFonts w:asciiTheme="minorEastAsia" w:hAnsiTheme="minorEastAsia" w:cstheme="minorEastAsia" w:hint="eastAsia"/>
          <w:szCs w:val="21"/>
        </w:rPr>
        <w:t>8</w:t>
      </w:r>
      <w:r>
        <w:rPr>
          <w:rFonts w:asciiTheme="minorEastAsia" w:hAnsiTheme="minorEastAsia" w:cstheme="minorEastAsia" w:hint="eastAsia"/>
          <w:szCs w:val="21"/>
        </w:rPr>
        <w:t>G以上</w:t>
      </w:r>
      <w:r w:rsidR="009B51AA">
        <w:rPr>
          <w:rFonts w:asciiTheme="minorEastAsia" w:hAnsiTheme="minorEastAsia" w:cstheme="minorEastAsia" w:hint="eastAsia"/>
          <w:szCs w:val="21"/>
        </w:rPr>
        <w:t>；</w:t>
      </w:r>
      <w:r>
        <w:rPr>
          <w:rFonts w:asciiTheme="minorEastAsia" w:hAnsiTheme="minorEastAsia" w:cstheme="minorEastAsia" w:hint="eastAsia"/>
          <w:szCs w:val="21"/>
        </w:rPr>
        <w:t xml:space="preserve"> </w:t>
      </w:r>
    </w:p>
    <w:p w14:paraId="2B386505" w14:textId="3400D9F6" w:rsidR="007E5287" w:rsidRDefault="00000000">
      <w:pPr>
        <w:rPr>
          <w:rFonts w:asciiTheme="minorEastAsia" w:hAnsiTheme="minorEastAsia" w:cstheme="minorEastAsia" w:hint="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软件环境：</w:t>
      </w:r>
      <w:r w:rsidR="009B51AA">
        <w:rPr>
          <w:rFonts w:asciiTheme="minorEastAsia" w:hAnsiTheme="minorEastAsia" w:cstheme="minorEastAsia" w:hint="eastAsia"/>
          <w:szCs w:val="21"/>
        </w:rPr>
        <w:t>客户端配置Windows、linux、mac等具备运行chrome内核的浏览器设备</w:t>
      </w:r>
    </w:p>
    <w:p w14:paraId="2D8841D1" w14:textId="77777777" w:rsidR="007E5287" w:rsidRDefault="007E5287">
      <w:pPr>
        <w:rPr>
          <w:rFonts w:asciiTheme="minorEastAsia" w:hAnsiTheme="minorEastAsia" w:cstheme="minorEastAsia" w:hint="eastAsia"/>
          <w:szCs w:val="21"/>
        </w:rPr>
      </w:pPr>
    </w:p>
    <w:p w14:paraId="5F51AFF6" w14:textId="77777777" w:rsidR="007E5287" w:rsidRDefault="00000000">
      <w:pPr>
        <w:pStyle w:val="2"/>
        <w:ind w:left="752" w:hangingChars="358" w:hanging="752"/>
        <w:rPr>
          <w:rFonts w:asciiTheme="minorEastAsia" w:eastAsiaTheme="minorEastAsia" w:hAnsiTheme="minorEastAsia" w:cstheme="minorEastAsia" w:hint="eastAsia"/>
          <w:b w:val="0"/>
          <w:bCs w:val="0"/>
          <w:sz w:val="21"/>
          <w:szCs w:val="21"/>
        </w:rPr>
      </w:pPr>
      <w:bookmarkStart w:id="5" w:name="_Toc11134139"/>
      <w:bookmarkStart w:id="6" w:name="_Toc199817103"/>
      <w:bookmarkStart w:id="7" w:name="_Toc124841945"/>
      <w:bookmarkStart w:id="8" w:name="_Toc196274133"/>
      <w:bookmarkStart w:id="9" w:name="_Toc297880124"/>
      <w:bookmarkStart w:id="10" w:name="_Toc201830492"/>
      <w:r>
        <w:rPr>
          <w:rFonts w:asciiTheme="minorEastAsia" w:eastAsiaTheme="minorEastAsia" w:hAnsiTheme="minorEastAsia" w:cstheme="minorEastAsia" w:hint="eastAsia"/>
          <w:b w:val="0"/>
          <w:bCs w:val="0"/>
          <w:sz w:val="21"/>
          <w:szCs w:val="21"/>
        </w:rPr>
        <w:t>系统特点</w:t>
      </w:r>
      <w:bookmarkEnd w:id="5"/>
      <w:bookmarkEnd w:id="6"/>
      <w:bookmarkEnd w:id="7"/>
      <w:bookmarkEnd w:id="8"/>
      <w:bookmarkEnd w:id="9"/>
      <w:bookmarkEnd w:id="10"/>
    </w:p>
    <w:p w14:paraId="5BD863AE" w14:textId="5684BBC4" w:rsidR="007E5287" w:rsidRDefault="00000000">
      <w:pPr>
        <w:ind w:firstLine="420"/>
        <w:rPr>
          <w:rFonts w:asciiTheme="minorEastAsia" w:hAnsiTheme="minorEastAsia" w:cstheme="minorEastAsia" w:hint="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系统的特点主要有：</w:t>
      </w:r>
      <w:r w:rsidR="009B51AA">
        <w:rPr>
          <w:rFonts w:asciiTheme="minorEastAsia" w:hAnsiTheme="minorEastAsia" w:cstheme="minorEastAsia" w:hint="eastAsia"/>
          <w:szCs w:val="21"/>
        </w:rPr>
        <w:t>数据可视化、易于操作、数据管理规范、业务流编辑</w:t>
      </w:r>
      <w:r w:rsidR="00D03A3F">
        <w:rPr>
          <w:rFonts w:asciiTheme="minorEastAsia" w:hAnsiTheme="minorEastAsia" w:cstheme="minorEastAsia" w:hint="eastAsia"/>
          <w:szCs w:val="21"/>
        </w:rPr>
        <w:t>便捷</w:t>
      </w:r>
      <w:r w:rsidR="002611C8">
        <w:rPr>
          <w:rFonts w:asciiTheme="minorEastAsia" w:hAnsiTheme="minorEastAsia" w:cstheme="minorEastAsia" w:hint="eastAsia"/>
          <w:szCs w:val="21"/>
        </w:rPr>
        <w:t>。</w:t>
      </w:r>
      <w:r w:rsidR="009B51AA">
        <w:rPr>
          <w:rFonts w:asciiTheme="minorEastAsia" w:hAnsiTheme="minorEastAsia" w:cstheme="minorEastAsia" w:hint="eastAsia"/>
          <w:szCs w:val="21"/>
        </w:rPr>
        <w:t xml:space="preserve"> </w:t>
      </w:r>
    </w:p>
    <w:p w14:paraId="408AEB37" w14:textId="1E933EE6" w:rsidR="007E5287" w:rsidRDefault="00000000" w:rsidP="00FC2482">
      <w:pPr>
        <w:pStyle w:val="1"/>
        <w:rPr>
          <w:rFonts w:asciiTheme="minorEastAsia" w:hAnsiTheme="minorEastAsia" w:cstheme="minorEastAsia"/>
          <w:b w:val="0"/>
          <w:bCs w:val="0"/>
          <w:sz w:val="21"/>
          <w:szCs w:val="21"/>
        </w:rPr>
      </w:pPr>
      <w:bookmarkStart w:id="11" w:name="_Toc297880125"/>
      <w:r>
        <w:rPr>
          <w:rFonts w:asciiTheme="minorEastAsia" w:hAnsiTheme="minorEastAsia" w:cstheme="minorEastAsia" w:hint="eastAsia"/>
          <w:b w:val="0"/>
          <w:bCs w:val="0"/>
          <w:sz w:val="21"/>
          <w:szCs w:val="21"/>
        </w:rPr>
        <w:t>操作规程</w:t>
      </w:r>
      <w:bookmarkEnd w:id="1"/>
      <w:bookmarkEnd w:id="11"/>
    </w:p>
    <w:p w14:paraId="6583B202" w14:textId="00F9B592" w:rsidR="001D61C6" w:rsidRDefault="001D61C6" w:rsidP="001D61C6">
      <w:r>
        <w:rPr>
          <w:rFonts w:hint="eastAsia"/>
        </w:rPr>
        <w:t>1.</w:t>
      </w:r>
      <w:r w:rsidR="00616E2D">
        <w:rPr>
          <w:rFonts w:hint="eastAsia"/>
        </w:rPr>
        <w:t>1</w:t>
      </w:r>
      <w:r>
        <w:rPr>
          <w:rFonts w:hint="eastAsia"/>
        </w:rPr>
        <w:t xml:space="preserve"> [</w:t>
      </w:r>
      <w:r>
        <w:rPr>
          <w:rFonts w:hint="eastAsia"/>
        </w:rPr>
        <w:t>导航首页</w:t>
      </w:r>
      <w:r>
        <w:rPr>
          <w:rFonts w:hint="eastAsia"/>
        </w:rPr>
        <w:t>]&gt;[</w:t>
      </w:r>
      <w:r>
        <w:rPr>
          <w:rFonts w:hint="eastAsia"/>
        </w:rPr>
        <w:t>导航首页</w:t>
      </w:r>
      <w:r>
        <w:rPr>
          <w:rFonts w:hint="eastAsia"/>
        </w:rPr>
        <w:t>]</w:t>
      </w:r>
    </w:p>
    <w:p w14:paraId="598BA1ED" w14:textId="5AFDD929" w:rsidR="001D61C6" w:rsidRPr="001D61C6" w:rsidRDefault="001D61C6" w:rsidP="001D61C6">
      <w:pPr>
        <w:rPr>
          <w:rFonts w:hint="eastAsia"/>
        </w:rPr>
      </w:pPr>
      <w:r>
        <w:rPr>
          <w:rFonts w:hint="eastAsia"/>
        </w:rPr>
        <w:t>可查看所有功能模块的跳转按钮，同时可展示当前登录账号的所有系统事件。</w:t>
      </w:r>
    </w:p>
    <w:p w14:paraId="3E664756" w14:textId="2EF16DAB" w:rsidR="00FC2482" w:rsidRDefault="009B51AA" w:rsidP="00FC2482">
      <w:r w:rsidRPr="009B51AA">
        <w:rPr>
          <w:noProof/>
        </w:rPr>
        <w:drawing>
          <wp:inline distT="0" distB="0" distL="0" distR="0" wp14:anchorId="3688AEBC" wp14:editId="4168CC9C">
            <wp:extent cx="5274310" cy="2618105"/>
            <wp:effectExtent l="0" t="0" r="2540" b="0"/>
            <wp:docPr id="1191977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6F30" w14:textId="434548B1" w:rsidR="001D61C6" w:rsidRDefault="00616E2D" w:rsidP="00FC2482">
      <w:r>
        <w:rPr>
          <w:rFonts w:hint="eastAsia"/>
        </w:rPr>
        <w:t>1.</w:t>
      </w:r>
      <w:r w:rsidR="001D61C6">
        <w:rPr>
          <w:rFonts w:hint="eastAsia"/>
        </w:rPr>
        <w:t>2</w:t>
      </w:r>
      <w:r>
        <w:rPr>
          <w:rFonts w:hint="eastAsia"/>
        </w:rPr>
        <w:t xml:space="preserve"> </w:t>
      </w:r>
      <w:r w:rsidR="001D61C6">
        <w:rPr>
          <w:rFonts w:hint="eastAsia"/>
        </w:rPr>
        <w:t>[</w:t>
      </w:r>
      <w:r w:rsidR="001D61C6">
        <w:rPr>
          <w:rFonts w:hint="eastAsia"/>
        </w:rPr>
        <w:t>导航首页</w:t>
      </w:r>
      <w:r w:rsidR="001D61C6">
        <w:rPr>
          <w:rFonts w:hint="eastAsia"/>
        </w:rPr>
        <w:t>]&gt;[</w:t>
      </w:r>
      <w:r w:rsidR="001D61C6">
        <w:rPr>
          <w:rFonts w:hint="eastAsia"/>
        </w:rPr>
        <w:t>数据辅助</w:t>
      </w:r>
      <w:r w:rsidR="001D61C6">
        <w:rPr>
          <w:rFonts w:hint="eastAsia"/>
        </w:rPr>
        <w:t>]</w:t>
      </w:r>
    </w:p>
    <w:p w14:paraId="7ED27E68" w14:textId="5780E5A4" w:rsidR="001D61C6" w:rsidRDefault="001D61C6" w:rsidP="00FC2482">
      <w:pPr>
        <w:rPr>
          <w:rFonts w:hint="eastAsia"/>
        </w:rPr>
      </w:pPr>
      <w:r>
        <w:rPr>
          <w:rFonts w:hint="eastAsia"/>
        </w:rPr>
        <w:lastRenderedPageBreak/>
        <w:t>一张图展示当前账号可视化数据，包括每月订单统计、仓库信息、订单信息、产量信息、订单信息销售业绩等信息。</w:t>
      </w:r>
    </w:p>
    <w:p w14:paraId="6A378650" w14:textId="4294129B" w:rsidR="001D61C6" w:rsidRDefault="001D61C6" w:rsidP="00FC2482">
      <w:r>
        <w:rPr>
          <w:noProof/>
        </w:rPr>
        <w:drawing>
          <wp:inline distT="0" distB="0" distL="0" distR="0" wp14:anchorId="459A893E" wp14:editId="7F8CFA27">
            <wp:extent cx="5274310" cy="2559685"/>
            <wp:effectExtent l="0" t="0" r="2540" b="0"/>
            <wp:docPr id="1937376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768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735A" w14:textId="1B5BED03" w:rsidR="001D61C6" w:rsidRDefault="00616E2D" w:rsidP="00FC2482">
      <w:r>
        <w:rPr>
          <w:rFonts w:hint="eastAsia"/>
        </w:rPr>
        <w:t>2.1[</w:t>
      </w:r>
      <w:r>
        <w:rPr>
          <w:rFonts w:hint="eastAsia"/>
        </w:rPr>
        <w:t>工艺设计</w:t>
      </w:r>
      <w:r>
        <w:rPr>
          <w:rFonts w:hint="eastAsia"/>
        </w:rPr>
        <w:t>]&gt;[</w:t>
      </w:r>
      <w:r>
        <w:rPr>
          <w:rFonts w:hint="eastAsia"/>
        </w:rPr>
        <w:t>首页</w:t>
      </w:r>
      <w:r>
        <w:rPr>
          <w:rFonts w:hint="eastAsia"/>
        </w:rPr>
        <w:t>]</w:t>
      </w:r>
    </w:p>
    <w:p w14:paraId="11251D97" w14:textId="664D8E8E" w:rsidR="00616E2D" w:rsidRDefault="00616E2D" w:rsidP="00FC2482">
      <w:pPr>
        <w:rPr>
          <w:rFonts w:hint="eastAsia"/>
        </w:rPr>
      </w:pPr>
      <w:r>
        <w:rPr>
          <w:rFonts w:hint="eastAsia"/>
        </w:rPr>
        <w:t>查看工艺相关数据展示表，包括事件池、工艺关联的订单信息、工艺关联的仓库信息。</w:t>
      </w:r>
    </w:p>
    <w:p w14:paraId="7EE7B89F" w14:textId="4F662B7F" w:rsidR="009B51AA" w:rsidRDefault="009B51AA" w:rsidP="00FC2482">
      <w:r w:rsidRPr="009B51AA">
        <w:rPr>
          <w:noProof/>
        </w:rPr>
        <w:drawing>
          <wp:inline distT="0" distB="0" distL="0" distR="0" wp14:anchorId="2C77388B" wp14:editId="3E05AF6A">
            <wp:extent cx="5274310" cy="2618105"/>
            <wp:effectExtent l="0" t="0" r="2540" b="0"/>
            <wp:docPr id="5168829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6F95" w14:textId="724809B2" w:rsidR="00616E2D" w:rsidRDefault="00616E2D" w:rsidP="00FC2482">
      <w:r>
        <w:rPr>
          <w:rFonts w:hint="eastAsia"/>
        </w:rPr>
        <w:t>2.2[</w:t>
      </w:r>
      <w:r>
        <w:rPr>
          <w:rFonts w:hint="eastAsia"/>
        </w:rPr>
        <w:t>工艺设计</w:t>
      </w:r>
      <w:r>
        <w:rPr>
          <w:rFonts w:hint="eastAsia"/>
        </w:rPr>
        <w:t>]&gt;[</w:t>
      </w:r>
      <w:r>
        <w:rPr>
          <w:rFonts w:hint="eastAsia"/>
        </w:rPr>
        <w:t>生产产品设定</w:t>
      </w:r>
      <w:r>
        <w:rPr>
          <w:rFonts w:hint="eastAsia"/>
        </w:rPr>
        <w:t>]/[</w:t>
      </w:r>
      <w:r>
        <w:rPr>
          <w:rFonts w:hint="eastAsia"/>
        </w:rPr>
        <w:t>产能储备</w:t>
      </w:r>
      <w:r>
        <w:rPr>
          <w:rFonts w:hint="eastAsia"/>
        </w:rPr>
        <w:t>]</w:t>
      </w:r>
    </w:p>
    <w:p w14:paraId="1F6E83F0" w14:textId="1B389F8C" w:rsidR="00616E2D" w:rsidRDefault="00616E2D" w:rsidP="00FC2482">
      <w:r>
        <w:rPr>
          <w:rFonts w:hint="eastAsia"/>
        </w:rPr>
        <w:t>查看</w:t>
      </w:r>
      <w:r>
        <w:rPr>
          <w:rFonts w:hint="eastAsia"/>
        </w:rPr>
        <w:t>/</w:t>
      </w:r>
      <w:r>
        <w:rPr>
          <w:rFonts w:hint="eastAsia"/>
        </w:rPr>
        <w:t>创建</w:t>
      </w:r>
      <w:r>
        <w:rPr>
          <w:rFonts w:hint="eastAsia"/>
        </w:rPr>
        <w:t>/</w:t>
      </w:r>
      <w:r>
        <w:rPr>
          <w:rFonts w:hint="eastAsia"/>
        </w:rPr>
        <w:t>编辑生产产品内容，并可查看每一种产品的产能和当前储量。</w:t>
      </w:r>
    </w:p>
    <w:p w14:paraId="7BFD6746" w14:textId="292B972F" w:rsidR="00616E2D" w:rsidRDefault="00616E2D" w:rsidP="00FC24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53B3EE" wp14:editId="35D49531">
            <wp:extent cx="5274310" cy="2559685"/>
            <wp:effectExtent l="0" t="0" r="2540" b="0"/>
            <wp:docPr id="1168572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726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DACB" w14:textId="41CB3E99" w:rsidR="00616E2D" w:rsidRDefault="00616E2D" w:rsidP="00FC2482">
      <w:r>
        <w:rPr>
          <w:rFonts w:hint="eastAsia"/>
        </w:rPr>
        <w:t>2.3[</w:t>
      </w:r>
      <w:r>
        <w:rPr>
          <w:rFonts w:hint="eastAsia"/>
        </w:rPr>
        <w:t>工艺设计</w:t>
      </w:r>
      <w:r>
        <w:rPr>
          <w:rFonts w:hint="eastAsia"/>
        </w:rPr>
        <w:t>]&gt;[</w:t>
      </w:r>
      <w:r>
        <w:rPr>
          <w:rFonts w:hint="eastAsia"/>
        </w:rPr>
        <w:t>生产线设置</w:t>
      </w:r>
      <w:r>
        <w:rPr>
          <w:rFonts w:hint="eastAsia"/>
        </w:rPr>
        <w:t>]</w:t>
      </w:r>
    </w:p>
    <w:p w14:paraId="3F9267CD" w14:textId="24508629" w:rsidR="00616E2D" w:rsidRDefault="00616E2D" w:rsidP="00FC2482">
      <w:r>
        <w:rPr>
          <w:rFonts w:hint="eastAsia"/>
        </w:rPr>
        <w:t>配置工厂当前所有生产线信息，以及绑定相关数据</w:t>
      </w:r>
    </w:p>
    <w:p w14:paraId="2D4EAA92" w14:textId="0F8DE048" w:rsidR="00616E2D" w:rsidRDefault="00616E2D" w:rsidP="00FC2482">
      <w:r>
        <w:rPr>
          <w:noProof/>
        </w:rPr>
        <w:drawing>
          <wp:inline distT="0" distB="0" distL="0" distR="0" wp14:anchorId="50E1DAC9" wp14:editId="2C1E4C38">
            <wp:extent cx="5274310" cy="2559685"/>
            <wp:effectExtent l="0" t="0" r="2540" b="0"/>
            <wp:docPr id="1390775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751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48BD" w14:textId="4487A628" w:rsidR="00616E2D" w:rsidRDefault="00616E2D" w:rsidP="00FC2482">
      <w:r>
        <w:rPr>
          <w:rFonts w:hint="eastAsia"/>
        </w:rPr>
        <w:t>2.4[</w:t>
      </w:r>
      <w:r>
        <w:rPr>
          <w:rFonts w:hint="eastAsia"/>
        </w:rPr>
        <w:t>工艺设计</w:t>
      </w:r>
      <w:r>
        <w:rPr>
          <w:rFonts w:hint="eastAsia"/>
        </w:rPr>
        <w:t>]&gt;[</w:t>
      </w:r>
      <w:r w:rsidR="00AE72AB">
        <w:rPr>
          <w:rFonts w:hint="eastAsia"/>
        </w:rPr>
        <w:t>人员及班组管理</w:t>
      </w:r>
      <w:r>
        <w:rPr>
          <w:rFonts w:hint="eastAsia"/>
        </w:rPr>
        <w:t>]</w:t>
      </w:r>
    </w:p>
    <w:p w14:paraId="091EB2B1" w14:textId="59AAE17E" w:rsidR="00AE72AB" w:rsidRDefault="00AE72AB" w:rsidP="00FC2482">
      <w:r>
        <w:rPr>
          <w:rFonts w:hint="eastAsia"/>
        </w:rPr>
        <w:t>配置生产线</w:t>
      </w:r>
      <w:r>
        <w:rPr>
          <w:rFonts w:hint="eastAsia"/>
        </w:rPr>
        <w:t>/</w:t>
      </w:r>
      <w:r>
        <w:rPr>
          <w:rFonts w:hint="eastAsia"/>
        </w:rPr>
        <w:t>生产部门的人员及生产班组信息</w:t>
      </w:r>
    </w:p>
    <w:p w14:paraId="1DD3E13F" w14:textId="71A110DE" w:rsidR="00AE72AB" w:rsidRDefault="00AE72AB" w:rsidP="00FC2482">
      <w:r>
        <w:rPr>
          <w:noProof/>
        </w:rPr>
        <w:lastRenderedPageBreak/>
        <w:drawing>
          <wp:inline distT="0" distB="0" distL="0" distR="0" wp14:anchorId="4B110710" wp14:editId="427DE50A">
            <wp:extent cx="5274310" cy="2559685"/>
            <wp:effectExtent l="0" t="0" r="2540" b="0"/>
            <wp:docPr id="642351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514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9626" w14:textId="580B3FB5" w:rsidR="00AE72AB" w:rsidRDefault="00AE72AB" w:rsidP="00FC2482">
      <w:r>
        <w:rPr>
          <w:rFonts w:hint="eastAsia"/>
        </w:rPr>
        <w:t>2.5[</w:t>
      </w:r>
      <w:r>
        <w:rPr>
          <w:rFonts w:hint="eastAsia"/>
        </w:rPr>
        <w:t>生产工艺</w:t>
      </w:r>
      <w:r>
        <w:rPr>
          <w:rFonts w:hint="eastAsia"/>
        </w:rPr>
        <w:t>]&gt;[</w:t>
      </w:r>
      <w:r>
        <w:rPr>
          <w:rFonts w:hint="eastAsia"/>
        </w:rPr>
        <w:t>产品工艺流</w:t>
      </w:r>
      <w:r>
        <w:rPr>
          <w:rFonts w:hint="eastAsia"/>
        </w:rPr>
        <w:t>]</w:t>
      </w:r>
    </w:p>
    <w:p w14:paraId="5971C84F" w14:textId="0FCD4529" w:rsidR="00AE72AB" w:rsidRDefault="00AE72AB" w:rsidP="00FC2482">
      <w:r>
        <w:rPr>
          <w:rFonts w:hint="eastAsia"/>
        </w:rPr>
        <w:t>针对每一个已创建的产品匹配相关生产工艺流，并能够将相关工艺数据下发到工厂设备或者生产岗位</w:t>
      </w:r>
    </w:p>
    <w:p w14:paraId="2F41AF1A" w14:textId="263907E3" w:rsidR="00AE72AB" w:rsidRDefault="00AE72AB" w:rsidP="00FC2482">
      <w:r>
        <w:rPr>
          <w:noProof/>
        </w:rPr>
        <w:drawing>
          <wp:inline distT="0" distB="0" distL="0" distR="0" wp14:anchorId="74F04D81" wp14:editId="6587C17C">
            <wp:extent cx="5274310" cy="2559685"/>
            <wp:effectExtent l="0" t="0" r="2540" b="0"/>
            <wp:docPr id="1223260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602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BCD4" w14:textId="369A2A13" w:rsidR="00AE72AB" w:rsidRDefault="00AE72AB" w:rsidP="00FC2482">
      <w:r>
        <w:rPr>
          <w:rFonts w:hint="eastAsia"/>
        </w:rPr>
        <w:t>2.6[</w:t>
      </w:r>
      <w:r>
        <w:rPr>
          <w:rFonts w:hint="eastAsia"/>
        </w:rPr>
        <w:t>生产工艺</w:t>
      </w:r>
      <w:r>
        <w:rPr>
          <w:rFonts w:hint="eastAsia"/>
        </w:rPr>
        <w:t>]&gt;[</w:t>
      </w:r>
      <w:r>
        <w:rPr>
          <w:rFonts w:hint="eastAsia"/>
        </w:rPr>
        <w:t>工序</w:t>
      </w:r>
      <w:r>
        <w:rPr>
          <w:rFonts w:hint="eastAsia"/>
        </w:rPr>
        <w:t>]</w:t>
      </w:r>
    </w:p>
    <w:p w14:paraId="24281CAA" w14:textId="17E5208D" w:rsidR="00AE72AB" w:rsidRDefault="00AE72AB" w:rsidP="00FC2482">
      <w:r>
        <w:rPr>
          <w:rFonts w:hint="eastAsia"/>
        </w:rPr>
        <w:t>工序是描述一种或者一类产品的制造过程，并预留相关的工艺参数填写位置，并包括主工序与子工序的编辑</w:t>
      </w:r>
    </w:p>
    <w:p w14:paraId="48BD39B2" w14:textId="007365F9" w:rsidR="00AE72AB" w:rsidRDefault="00AE72AB" w:rsidP="00FC2482">
      <w:r>
        <w:rPr>
          <w:noProof/>
        </w:rPr>
        <w:lastRenderedPageBreak/>
        <w:drawing>
          <wp:inline distT="0" distB="0" distL="0" distR="0" wp14:anchorId="661BA306" wp14:editId="57D14071">
            <wp:extent cx="5274310" cy="2559685"/>
            <wp:effectExtent l="0" t="0" r="2540" b="0"/>
            <wp:docPr id="519399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995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1962" w14:textId="1023230A" w:rsidR="00AE72AB" w:rsidRDefault="00AE72AB" w:rsidP="00FC2482">
      <w:r>
        <w:rPr>
          <w:rFonts w:hint="eastAsia"/>
        </w:rPr>
        <w:t>2.7[</w:t>
      </w:r>
      <w:r>
        <w:rPr>
          <w:rFonts w:hint="eastAsia"/>
        </w:rPr>
        <w:t>生产工艺</w:t>
      </w:r>
      <w:r>
        <w:rPr>
          <w:rFonts w:hint="eastAsia"/>
        </w:rPr>
        <w:t>]&gt;[</w:t>
      </w:r>
      <w:r>
        <w:rPr>
          <w:rFonts w:hint="eastAsia"/>
        </w:rPr>
        <w:t>工艺包</w:t>
      </w:r>
      <w:r>
        <w:rPr>
          <w:rFonts w:hint="eastAsia"/>
        </w:rPr>
        <w:t>]</w:t>
      </w:r>
    </w:p>
    <w:p w14:paraId="470A8562" w14:textId="7B61CECE" w:rsidR="00AE72AB" w:rsidRDefault="00AE72AB" w:rsidP="00FC2482">
      <w:r>
        <w:rPr>
          <w:rFonts w:hint="eastAsia"/>
        </w:rPr>
        <w:t>为生产工序配置相关参数，形成完整的工艺包，供给给产品工序定义</w:t>
      </w:r>
    </w:p>
    <w:p w14:paraId="41CB6B78" w14:textId="78244904" w:rsidR="00AE72AB" w:rsidRDefault="00AE72AB" w:rsidP="00FC2482">
      <w:r>
        <w:rPr>
          <w:noProof/>
        </w:rPr>
        <w:drawing>
          <wp:inline distT="0" distB="0" distL="0" distR="0" wp14:anchorId="231221BB" wp14:editId="758C932E">
            <wp:extent cx="5274310" cy="2559685"/>
            <wp:effectExtent l="0" t="0" r="2540" b="0"/>
            <wp:docPr id="519465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656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B1A9" w14:textId="072718CC" w:rsidR="00AE72AB" w:rsidRDefault="00AE72AB" w:rsidP="00FC2482">
      <w:r>
        <w:rPr>
          <w:rFonts w:hint="eastAsia"/>
        </w:rPr>
        <w:t>3.1</w:t>
      </w:r>
      <w:r>
        <w:rPr>
          <w:rFonts w:hint="eastAsia"/>
        </w:rPr>
        <w:t>营销管理</w:t>
      </w:r>
    </w:p>
    <w:p w14:paraId="4FE1E7DF" w14:textId="288933E6" w:rsidR="00AE72AB" w:rsidRDefault="00AE72AB" w:rsidP="00FC2482">
      <w:pPr>
        <w:rPr>
          <w:rFonts w:hint="eastAsia"/>
        </w:rPr>
      </w:pPr>
      <w:r>
        <w:rPr>
          <w:rFonts w:hint="eastAsia"/>
        </w:rPr>
        <w:t>查看营销信息，销售状态、销售事件、仓库信息等</w:t>
      </w:r>
    </w:p>
    <w:p w14:paraId="1E053545" w14:textId="102E316D" w:rsidR="009B51AA" w:rsidRDefault="009B51AA" w:rsidP="00FC2482">
      <w:r w:rsidRPr="009B51AA">
        <w:rPr>
          <w:noProof/>
        </w:rPr>
        <w:lastRenderedPageBreak/>
        <w:drawing>
          <wp:inline distT="0" distB="0" distL="0" distR="0" wp14:anchorId="3C2D4AFA" wp14:editId="22053D19">
            <wp:extent cx="5274310" cy="2618105"/>
            <wp:effectExtent l="0" t="0" r="2540" b="0"/>
            <wp:docPr id="17552406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6723" w14:textId="071A7620" w:rsidR="00AE72AB" w:rsidRDefault="00AE72AB" w:rsidP="00FC2482">
      <w:r>
        <w:rPr>
          <w:rFonts w:hint="eastAsia"/>
        </w:rPr>
        <w:t>3.2[</w:t>
      </w:r>
      <w:r>
        <w:rPr>
          <w:rFonts w:hint="eastAsia"/>
        </w:rPr>
        <w:t>营销管理</w:t>
      </w:r>
      <w:r>
        <w:rPr>
          <w:rFonts w:hint="eastAsia"/>
        </w:rPr>
        <w:t>]&gt;[</w:t>
      </w:r>
      <w:r>
        <w:rPr>
          <w:rFonts w:hint="eastAsia"/>
        </w:rPr>
        <w:t>销售管理</w:t>
      </w:r>
      <w:r>
        <w:rPr>
          <w:rFonts w:hint="eastAsia"/>
        </w:rPr>
        <w:t>]</w:t>
      </w:r>
    </w:p>
    <w:p w14:paraId="30867BFB" w14:textId="19AA4EAA" w:rsidR="00AE72AB" w:rsidRDefault="00AE72AB" w:rsidP="00FC2482">
      <w:r>
        <w:rPr>
          <w:rFonts w:hint="eastAsia"/>
        </w:rPr>
        <w:t>查看</w:t>
      </w:r>
      <w:r w:rsidR="00833FC8">
        <w:rPr>
          <w:rFonts w:hint="eastAsia"/>
        </w:rPr>
        <w:t>或新建订单</w:t>
      </w:r>
    </w:p>
    <w:p w14:paraId="35E9D23D" w14:textId="7D226EE2" w:rsidR="00833FC8" w:rsidRDefault="00833FC8" w:rsidP="00FC2482">
      <w:r>
        <w:rPr>
          <w:noProof/>
        </w:rPr>
        <w:drawing>
          <wp:inline distT="0" distB="0" distL="0" distR="0" wp14:anchorId="2D04D727" wp14:editId="5B69AA89">
            <wp:extent cx="5274310" cy="2559685"/>
            <wp:effectExtent l="0" t="0" r="2540" b="0"/>
            <wp:docPr id="224154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544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EA9F" w14:textId="32709BC6" w:rsidR="00833FC8" w:rsidRDefault="00833FC8" w:rsidP="00FC2482">
      <w:r>
        <w:rPr>
          <w:rFonts w:hint="eastAsia"/>
        </w:rPr>
        <w:t>3.3[</w:t>
      </w:r>
      <w:r>
        <w:rPr>
          <w:rFonts w:hint="eastAsia"/>
        </w:rPr>
        <w:t>营销管理</w:t>
      </w:r>
      <w:r>
        <w:rPr>
          <w:rFonts w:hint="eastAsia"/>
        </w:rPr>
        <w:t>]&gt;[</w:t>
      </w:r>
      <w:r>
        <w:rPr>
          <w:rFonts w:hint="eastAsia"/>
        </w:rPr>
        <w:t>销售产品列表</w:t>
      </w:r>
      <w:r>
        <w:rPr>
          <w:rFonts w:hint="eastAsia"/>
        </w:rPr>
        <w:t>]</w:t>
      </w:r>
    </w:p>
    <w:p w14:paraId="24658632" w14:textId="4FABD28B" w:rsidR="00833FC8" w:rsidRDefault="00833FC8" w:rsidP="00FC2482">
      <w:r>
        <w:rPr>
          <w:rFonts w:hint="eastAsia"/>
        </w:rPr>
        <w:t>查看可销售的产品列表</w:t>
      </w:r>
    </w:p>
    <w:p w14:paraId="6790DAB8" w14:textId="3B23AF05" w:rsidR="00833FC8" w:rsidRDefault="00833FC8" w:rsidP="00FC2482">
      <w:r>
        <w:rPr>
          <w:noProof/>
        </w:rPr>
        <w:lastRenderedPageBreak/>
        <w:drawing>
          <wp:inline distT="0" distB="0" distL="0" distR="0" wp14:anchorId="60A3DB98" wp14:editId="52C1085E">
            <wp:extent cx="5274310" cy="2559685"/>
            <wp:effectExtent l="0" t="0" r="2540" b="0"/>
            <wp:docPr id="1108751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510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A8371" w14:textId="0AA58987" w:rsidR="00833FC8" w:rsidRDefault="00833FC8" w:rsidP="00FC2482">
      <w:r>
        <w:rPr>
          <w:rFonts w:hint="eastAsia"/>
        </w:rPr>
        <w:t>3.4[</w:t>
      </w:r>
      <w:r>
        <w:rPr>
          <w:rFonts w:hint="eastAsia"/>
        </w:rPr>
        <w:t>销售管理</w:t>
      </w:r>
      <w:r>
        <w:rPr>
          <w:rFonts w:hint="eastAsia"/>
        </w:rPr>
        <w:t>]&gt;[</w:t>
      </w:r>
      <w:r>
        <w:rPr>
          <w:rFonts w:hint="eastAsia"/>
        </w:rPr>
        <w:t>产能储备</w:t>
      </w:r>
      <w:r>
        <w:rPr>
          <w:rFonts w:hint="eastAsia"/>
        </w:rPr>
        <w:t>]</w:t>
      </w:r>
    </w:p>
    <w:p w14:paraId="22C52446" w14:textId="25A8A163" w:rsidR="00833FC8" w:rsidRDefault="00833FC8" w:rsidP="00FC2482">
      <w:r>
        <w:rPr>
          <w:rFonts w:hint="eastAsia"/>
        </w:rPr>
        <w:t>查看可销售产品的当前产量，以及预估产能</w:t>
      </w:r>
    </w:p>
    <w:p w14:paraId="3D7AE366" w14:textId="3ABD310E" w:rsidR="00833FC8" w:rsidRDefault="00833FC8" w:rsidP="00FC2482">
      <w:r>
        <w:rPr>
          <w:noProof/>
        </w:rPr>
        <w:drawing>
          <wp:inline distT="0" distB="0" distL="0" distR="0" wp14:anchorId="070FBE6E" wp14:editId="3B36C525">
            <wp:extent cx="5274310" cy="2559685"/>
            <wp:effectExtent l="0" t="0" r="2540" b="0"/>
            <wp:docPr id="418480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8097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8AF5" w14:textId="32C5806A" w:rsidR="00833FC8" w:rsidRDefault="00833FC8" w:rsidP="00FC2482">
      <w:r>
        <w:rPr>
          <w:rFonts w:hint="eastAsia"/>
        </w:rPr>
        <w:t>3.5[</w:t>
      </w:r>
      <w:r>
        <w:rPr>
          <w:rFonts w:hint="eastAsia"/>
        </w:rPr>
        <w:t>销售管理</w:t>
      </w:r>
      <w:r>
        <w:rPr>
          <w:rFonts w:hint="eastAsia"/>
        </w:rPr>
        <w:t>]&gt;[</w:t>
      </w:r>
      <w:r>
        <w:rPr>
          <w:rFonts w:hint="eastAsia"/>
        </w:rPr>
        <w:t>客户管理</w:t>
      </w:r>
      <w:r>
        <w:rPr>
          <w:rFonts w:hint="eastAsia"/>
        </w:rPr>
        <w:t>]</w:t>
      </w:r>
    </w:p>
    <w:p w14:paraId="61973B72" w14:textId="06C21C88" w:rsidR="00833FC8" w:rsidRDefault="00833FC8" w:rsidP="00FC2482">
      <w:r>
        <w:rPr>
          <w:rFonts w:hint="eastAsia"/>
        </w:rPr>
        <w:t>查看编辑企业客户信息</w:t>
      </w:r>
    </w:p>
    <w:p w14:paraId="5E8163D1" w14:textId="5B1B29FC" w:rsidR="00833FC8" w:rsidRDefault="00833FC8" w:rsidP="00FC2482">
      <w:r>
        <w:rPr>
          <w:noProof/>
        </w:rPr>
        <w:lastRenderedPageBreak/>
        <w:drawing>
          <wp:inline distT="0" distB="0" distL="0" distR="0" wp14:anchorId="3C268C94" wp14:editId="6A8A6472">
            <wp:extent cx="5274310" cy="2559685"/>
            <wp:effectExtent l="0" t="0" r="2540" b="0"/>
            <wp:docPr id="1143005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050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217C" w14:textId="3CBBB103" w:rsidR="00833FC8" w:rsidRDefault="00833FC8" w:rsidP="00FC2482">
      <w:r>
        <w:rPr>
          <w:rFonts w:hint="eastAsia"/>
        </w:rPr>
        <w:t>4.1[</w:t>
      </w:r>
      <w:r>
        <w:rPr>
          <w:rFonts w:hint="eastAsia"/>
        </w:rPr>
        <w:t>计划排程</w:t>
      </w:r>
      <w:r>
        <w:rPr>
          <w:rFonts w:hint="eastAsia"/>
        </w:rPr>
        <w:t>]&gt;[</w:t>
      </w:r>
      <w:r>
        <w:rPr>
          <w:rFonts w:hint="eastAsia"/>
        </w:rPr>
        <w:t>首页</w:t>
      </w:r>
      <w:r>
        <w:rPr>
          <w:rFonts w:hint="eastAsia"/>
        </w:rPr>
        <w:t>]</w:t>
      </w:r>
    </w:p>
    <w:p w14:paraId="7667C9A5" w14:textId="25E72EF4" w:rsidR="009F3CDC" w:rsidRDefault="009F3CDC" w:rsidP="00FC2482">
      <w:pPr>
        <w:rPr>
          <w:rFonts w:hint="eastAsia"/>
        </w:rPr>
      </w:pPr>
      <w:r>
        <w:rPr>
          <w:rFonts w:hint="eastAsia"/>
        </w:rPr>
        <w:t>查看生产订单、生产事件、成材率等信息</w:t>
      </w:r>
    </w:p>
    <w:p w14:paraId="2A2C9ADF" w14:textId="4E9A4ECF" w:rsidR="009F3CDC" w:rsidRDefault="009F3CDC" w:rsidP="00FC2482">
      <w:r>
        <w:rPr>
          <w:noProof/>
        </w:rPr>
        <w:drawing>
          <wp:inline distT="0" distB="0" distL="0" distR="0" wp14:anchorId="10CE42C1" wp14:editId="01E11399">
            <wp:extent cx="5274310" cy="2559685"/>
            <wp:effectExtent l="0" t="0" r="2540" b="0"/>
            <wp:docPr id="15136808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8088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FFDA" w14:textId="792E6B00" w:rsidR="009F3CDC" w:rsidRDefault="009F3CDC" w:rsidP="00FC2482">
      <w:r>
        <w:rPr>
          <w:rFonts w:hint="eastAsia"/>
        </w:rPr>
        <w:t>4.2[</w:t>
      </w:r>
      <w:r>
        <w:rPr>
          <w:rFonts w:hint="eastAsia"/>
        </w:rPr>
        <w:t>计划排程</w:t>
      </w:r>
      <w:r>
        <w:rPr>
          <w:rFonts w:hint="eastAsia"/>
        </w:rPr>
        <w:t>]&gt;[</w:t>
      </w:r>
      <w:r>
        <w:rPr>
          <w:rFonts w:hint="eastAsia"/>
        </w:rPr>
        <w:t>设备组管理</w:t>
      </w:r>
      <w:r>
        <w:rPr>
          <w:rFonts w:hint="eastAsia"/>
        </w:rPr>
        <w:t>]</w:t>
      </w:r>
    </w:p>
    <w:p w14:paraId="1A7B5405" w14:textId="6F1D7BCF" w:rsidR="009F3CDC" w:rsidRDefault="009F3CDC" w:rsidP="00FC2482">
      <w:r>
        <w:rPr>
          <w:rFonts w:hint="eastAsia"/>
        </w:rPr>
        <w:t>配置厂内设备组、设备、摄像头、传感器、感知层算法</w:t>
      </w:r>
    </w:p>
    <w:p w14:paraId="4817B8D2" w14:textId="5C1154FB" w:rsidR="009F3CDC" w:rsidRDefault="009F3CDC" w:rsidP="00FC2482">
      <w:r w:rsidRPr="009F3CDC">
        <w:lastRenderedPageBreak/>
        <w:drawing>
          <wp:inline distT="0" distB="0" distL="0" distR="0" wp14:anchorId="1FF608BD" wp14:editId="308D9890">
            <wp:extent cx="5274310" cy="2559685"/>
            <wp:effectExtent l="0" t="0" r="2540" b="0"/>
            <wp:docPr id="692890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901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87D2" w14:textId="7CC73C1A" w:rsidR="009F3CDC" w:rsidRDefault="009F3CDC" w:rsidP="00FC2482">
      <w:r>
        <w:rPr>
          <w:rFonts w:hint="eastAsia"/>
        </w:rPr>
        <w:t>4.3[</w:t>
      </w:r>
      <w:r>
        <w:rPr>
          <w:rFonts w:hint="eastAsia"/>
        </w:rPr>
        <w:t>计划排程</w:t>
      </w:r>
      <w:r>
        <w:rPr>
          <w:rFonts w:hint="eastAsia"/>
        </w:rPr>
        <w:t>]&gt;[</w:t>
      </w:r>
      <w:r>
        <w:rPr>
          <w:rFonts w:hint="eastAsia"/>
        </w:rPr>
        <w:t>设备知识库</w:t>
      </w:r>
      <w:r>
        <w:rPr>
          <w:rFonts w:hint="eastAsia"/>
        </w:rPr>
        <w:t>]</w:t>
      </w:r>
    </w:p>
    <w:p w14:paraId="4CB1B25F" w14:textId="3D85C531" w:rsidR="009F3CDC" w:rsidRDefault="009F3CDC" w:rsidP="00FC2482">
      <w:pPr>
        <w:rPr>
          <w:rFonts w:hint="eastAsia"/>
        </w:rPr>
      </w:pPr>
      <w:r>
        <w:rPr>
          <w:rFonts w:hint="eastAsia"/>
        </w:rPr>
        <w:t>编辑设备故障知识数据库，提供相关设备故障类型、处理方案等，作为系统设备故障知识图谱的参照依据</w:t>
      </w:r>
    </w:p>
    <w:p w14:paraId="218A853F" w14:textId="48DB7AD9" w:rsidR="009B51AA" w:rsidRDefault="009B51AA" w:rsidP="00FC2482">
      <w:r w:rsidRPr="009B51AA">
        <w:rPr>
          <w:noProof/>
        </w:rPr>
        <w:drawing>
          <wp:inline distT="0" distB="0" distL="0" distR="0" wp14:anchorId="0DC25A41" wp14:editId="47CD1757">
            <wp:extent cx="5274310" cy="2618105"/>
            <wp:effectExtent l="0" t="0" r="2540" b="0"/>
            <wp:docPr id="13771580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0595" w14:textId="63C3FD23" w:rsidR="009F3CDC" w:rsidRDefault="009F3CDC" w:rsidP="00FC2482">
      <w:r>
        <w:rPr>
          <w:rFonts w:hint="eastAsia"/>
        </w:rPr>
        <w:t>4.4[</w:t>
      </w:r>
      <w:r>
        <w:rPr>
          <w:rFonts w:hint="eastAsia"/>
        </w:rPr>
        <w:t>计划排程</w:t>
      </w:r>
      <w:r>
        <w:rPr>
          <w:rFonts w:hint="eastAsia"/>
        </w:rPr>
        <w:t>]&gt;[</w:t>
      </w:r>
      <w:r>
        <w:rPr>
          <w:rFonts w:hint="eastAsia"/>
        </w:rPr>
        <w:t>故障类型管理</w:t>
      </w:r>
      <w:r>
        <w:rPr>
          <w:rFonts w:hint="eastAsia"/>
        </w:rPr>
        <w:t>]</w:t>
      </w:r>
    </w:p>
    <w:p w14:paraId="379C60B6" w14:textId="68516F4A" w:rsidR="009F3CDC" w:rsidRDefault="009F3CDC" w:rsidP="00FC2482">
      <w:r>
        <w:rPr>
          <w:rFonts w:hint="eastAsia"/>
        </w:rPr>
        <w:t>配置厂内设备故障类型</w:t>
      </w:r>
    </w:p>
    <w:p w14:paraId="3BE2435A" w14:textId="174B994C" w:rsidR="00490FCF" w:rsidRDefault="00490FCF" w:rsidP="00FC2482">
      <w:r>
        <w:rPr>
          <w:noProof/>
        </w:rPr>
        <w:lastRenderedPageBreak/>
        <w:drawing>
          <wp:inline distT="0" distB="0" distL="0" distR="0" wp14:anchorId="4A44BB85" wp14:editId="0D58FBF3">
            <wp:extent cx="5274310" cy="2559685"/>
            <wp:effectExtent l="0" t="0" r="2540" b="0"/>
            <wp:docPr id="1976362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620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EC070" w14:textId="145740C3" w:rsidR="00490FCF" w:rsidRDefault="00490FCF" w:rsidP="00FC2482">
      <w:r>
        <w:rPr>
          <w:rFonts w:hint="eastAsia"/>
        </w:rPr>
        <w:t>4.</w:t>
      </w:r>
      <w:r>
        <w:rPr>
          <w:rFonts w:hint="eastAsia"/>
        </w:rPr>
        <w:t>5</w:t>
      </w:r>
      <w:r>
        <w:rPr>
          <w:rFonts w:hint="eastAsia"/>
        </w:rPr>
        <w:t>[</w:t>
      </w:r>
      <w:r>
        <w:rPr>
          <w:rFonts w:hint="eastAsia"/>
        </w:rPr>
        <w:t>计划排程</w:t>
      </w:r>
      <w:r>
        <w:rPr>
          <w:rFonts w:hint="eastAsia"/>
        </w:rPr>
        <w:t>]&gt;[</w:t>
      </w:r>
      <w:r>
        <w:rPr>
          <w:rFonts w:hint="eastAsia"/>
        </w:rPr>
        <w:t>巡检记录</w:t>
      </w:r>
      <w:r>
        <w:rPr>
          <w:rFonts w:hint="eastAsia"/>
        </w:rPr>
        <w:t>]</w:t>
      </w:r>
    </w:p>
    <w:p w14:paraId="587B4A4C" w14:textId="7BB98054" w:rsidR="00490FCF" w:rsidRPr="00490FCF" w:rsidRDefault="00490FCF" w:rsidP="00FC2482">
      <w:pPr>
        <w:rPr>
          <w:rFonts w:hint="eastAsia"/>
        </w:rPr>
      </w:pPr>
      <w:r>
        <w:rPr>
          <w:rFonts w:hint="eastAsia"/>
        </w:rPr>
        <w:t>查看设备巡检记录</w:t>
      </w:r>
    </w:p>
    <w:p w14:paraId="73E792D6" w14:textId="6811E6BC" w:rsidR="009F3CDC" w:rsidRDefault="00490FCF" w:rsidP="00FC2482">
      <w:r>
        <w:rPr>
          <w:noProof/>
        </w:rPr>
        <w:drawing>
          <wp:inline distT="0" distB="0" distL="0" distR="0" wp14:anchorId="11CDB089" wp14:editId="61DF9D9E">
            <wp:extent cx="5274310" cy="2559685"/>
            <wp:effectExtent l="0" t="0" r="2540" b="0"/>
            <wp:docPr id="1100879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793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388A" w14:textId="666C94A6" w:rsidR="00490FCF" w:rsidRDefault="00490FCF" w:rsidP="00FC2482">
      <w:r>
        <w:rPr>
          <w:rFonts w:hint="eastAsia"/>
        </w:rPr>
        <w:t>5.1[</w:t>
      </w:r>
      <w:r>
        <w:rPr>
          <w:rFonts w:hint="eastAsia"/>
        </w:rPr>
        <w:t>能耗管理</w:t>
      </w:r>
      <w:r>
        <w:rPr>
          <w:rFonts w:hint="eastAsia"/>
        </w:rPr>
        <w:t>]&gt;[</w:t>
      </w:r>
      <w:r>
        <w:rPr>
          <w:rFonts w:hint="eastAsia"/>
        </w:rPr>
        <w:t>首页</w:t>
      </w:r>
      <w:r>
        <w:rPr>
          <w:rFonts w:hint="eastAsia"/>
        </w:rPr>
        <w:t>]</w:t>
      </w:r>
    </w:p>
    <w:p w14:paraId="5FEA14DB" w14:textId="025CAF63" w:rsidR="009B51AA" w:rsidRDefault="00490FCF" w:rsidP="00FC2482">
      <w:r>
        <w:rPr>
          <w:rFonts w:hint="eastAsia"/>
        </w:rPr>
        <w:t>查看能耗数据</w:t>
      </w:r>
    </w:p>
    <w:p w14:paraId="66020EFA" w14:textId="068D83B0" w:rsidR="00490FCF" w:rsidRDefault="00490FCF" w:rsidP="00FC24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01B486" wp14:editId="6B98A658">
            <wp:extent cx="5274310" cy="2559685"/>
            <wp:effectExtent l="0" t="0" r="2540" b="0"/>
            <wp:docPr id="1468251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5186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CC73" w14:textId="2F3C2E54" w:rsidR="00490FCF" w:rsidRDefault="00490FCF" w:rsidP="00490FCF">
      <w:r>
        <w:rPr>
          <w:rFonts w:hint="eastAsia"/>
        </w:rPr>
        <w:t>5.</w:t>
      </w:r>
      <w:r>
        <w:rPr>
          <w:rFonts w:hint="eastAsia"/>
        </w:rPr>
        <w:t>2</w:t>
      </w:r>
      <w:r>
        <w:rPr>
          <w:rFonts w:hint="eastAsia"/>
        </w:rPr>
        <w:t>[</w:t>
      </w:r>
      <w:r>
        <w:rPr>
          <w:rFonts w:hint="eastAsia"/>
        </w:rPr>
        <w:t>能耗管理</w:t>
      </w:r>
      <w:r>
        <w:rPr>
          <w:rFonts w:hint="eastAsia"/>
        </w:rPr>
        <w:t>]&gt;[</w:t>
      </w:r>
      <w:r>
        <w:rPr>
          <w:rFonts w:hint="eastAsia"/>
        </w:rPr>
        <w:t>能耗记录</w:t>
      </w:r>
      <w:r>
        <w:rPr>
          <w:rFonts w:hint="eastAsia"/>
        </w:rPr>
        <w:t>/</w:t>
      </w:r>
      <w:r>
        <w:rPr>
          <w:rFonts w:hint="eastAsia"/>
        </w:rPr>
        <w:t>订单统计</w:t>
      </w:r>
      <w:r>
        <w:rPr>
          <w:rFonts w:hint="eastAsia"/>
        </w:rPr>
        <w:t>]</w:t>
      </w:r>
    </w:p>
    <w:p w14:paraId="7A7EE80C" w14:textId="608C91CF" w:rsidR="009B51AA" w:rsidRDefault="00490FCF" w:rsidP="00FC2482">
      <w:r>
        <w:rPr>
          <w:rFonts w:hint="eastAsia"/>
        </w:rPr>
        <w:t>查看每一笔订单生产所带来的能源消耗，并进行数据汇总</w:t>
      </w:r>
    </w:p>
    <w:p w14:paraId="44B94851" w14:textId="44BF1587" w:rsidR="00490FCF" w:rsidRPr="00490FCF" w:rsidRDefault="00490FCF" w:rsidP="00FC2482">
      <w:pPr>
        <w:rPr>
          <w:rFonts w:hint="eastAsia"/>
        </w:rPr>
      </w:pPr>
      <w:r>
        <w:rPr>
          <w:noProof/>
        </w:rPr>
        <w:drawing>
          <wp:inline distT="0" distB="0" distL="0" distR="0" wp14:anchorId="71A9A8B1" wp14:editId="74A9D835">
            <wp:extent cx="5274310" cy="2559685"/>
            <wp:effectExtent l="0" t="0" r="2540" b="0"/>
            <wp:docPr id="1637598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9875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901B" w14:textId="2584EC68" w:rsidR="00490FCF" w:rsidRDefault="00490FCF" w:rsidP="00490FCF">
      <w:r>
        <w:rPr>
          <w:rFonts w:hint="eastAsia"/>
        </w:rPr>
        <w:t>5.</w:t>
      </w:r>
      <w:r>
        <w:rPr>
          <w:rFonts w:hint="eastAsia"/>
        </w:rPr>
        <w:t>3</w:t>
      </w:r>
      <w:r>
        <w:rPr>
          <w:rFonts w:hint="eastAsia"/>
        </w:rPr>
        <w:t>[</w:t>
      </w:r>
      <w:r>
        <w:rPr>
          <w:rFonts w:hint="eastAsia"/>
        </w:rPr>
        <w:t>能耗管理</w:t>
      </w:r>
      <w:r>
        <w:rPr>
          <w:rFonts w:hint="eastAsia"/>
        </w:rPr>
        <w:t>]&gt;[</w:t>
      </w:r>
      <w:r>
        <w:rPr>
          <w:rFonts w:hint="eastAsia"/>
        </w:rPr>
        <w:t>设备设置</w:t>
      </w:r>
      <w:r>
        <w:rPr>
          <w:rFonts w:hint="eastAsia"/>
        </w:rPr>
        <w:t>]</w:t>
      </w:r>
    </w:p>
    <w:p w14:paraId="1D0AEB04" w14:textId="1856A2D7" w:rsidR="009B51AA" w:rsidRDefault="00490FCF" w:rsidP="00FC2482">
      <w:r>
        <w:rPr>
          <w:rFonts w:hint="eastAsia"/>
        </w:rPr>
        <w:t>配置相关的能耗设备，用于进行感知层自动化数据统计</w:t>
      </w:r>
    </w:p>
    <w:p w14:paraId="15D8CC96" w14:textId="13376024" w:rsidR="00490FCF" w:rsidRDefault="00490FCF" w:rsidP="00FC2482">
      <w:r>
        <w:rPr>
          <w:noProof/>
        </w:rPr>
        <w:lastRenderedPageBreak/>
        <w:drawing>
          <wp:inline distT="0" distB="0" distL="0" distR="0" wp14:anchorId="4E6FFB2D" wp14:editId="5CDE69FA">
            <wp:extent cx="5274310" cy="2559685"/>
            <wp:effectExtent l="0" t="0" r="2540" b="0"/>
            <wp:docPr id="276711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1139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9268" w14:textId="73B4E4F3" w:rsidR="00490FCF" w:rsidRDefault="00490FCF" w:rsidP="00FC2482">
      <w:r>
        <w:rPr>
          <w:rFonts w:hint="eastAsia"/>
        </w:rPr>
        <w:t>5.4[</w:t>
      </w:r>
      <w:r>
        <w:rPr>
          <w:rFonts w:hint="eastAsia"/>
        </w:rPr>
        <w:t>能耗管理</w:t>
      </w:r>
      <w:r>
        <w:rPr>
          <w:rFonts w:hint="eastAsia"/>
        </w:rPr>
        <w:t>]&gt;[</w:t>
      </w:r>
      <w:r>
        <w:rPr>
          <w:rFonts w:hint="eastAsia"/>
        </w:rPr>
        <w:t>能耗记录</w:t>
      </w:r>
      <w:r>
        <w:rPr>
          <w:rFonts w:hint="eastAsia"/>
        </w:rPr>
        <w:t>/</w:t>
      </w:r>
      <w:r>
        <w:rPr>
          <w:rFonts w:hint="eastAsia"/>
        </w:rPr>
        <w:t>基于日期统计</w:t>
      </w:r>
      <w:r>
        <w:rPr>
          <w:rFonts w:hint="eastAsia"/>
        </w:rPr>
        <w:t>]</w:t>
      </w:r>
    </w:p>
    <w:p w14:paraId="070FB91C" w14:textId="7BFB887E" w:rsidR="00490FCF" w:rsidRDefault="00490FCF" w:rsidP="00FC2482">
      <w:r>
        <w:rPr>
          <w:rFonts w:hint="eastAsia"/>
        </w:rPr>
        <w:t>基于日期统计能耗记录</w:t>
      </w:r>
    </w:p>
    <w:p w14:paraId="51AB77B4" w14:textId="743AED37" w:rsidR="00490FCF" w:rsidRPr="00490FCF" w:rsidRDefault="00490FCF" w:rsidP="00FC2482">
      <w:pPr>
        <w:rPr>
          <w:rFonts w:hint="eastAsia"/>
        </w:rPr>
      </w:pPr>
      <w:r>
        <w:rPr>
          <w:noProof/>
        </w:rPr>
        <w:drawing>
          <wp:inline distT="0" distB="0" distL="0" distR="0" wp14:anchorId="13AB4B6D" wp14:editId="471F19BD">
            <wp:extent cx="5274310" cy="2559685"/>
            <wp:effectExtent l="0" t="0" r="2540" b="0"/>
            <wp:docPr id="1197346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4612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DCDF" w14:textId="6E27696C" w:rsidR="009B51AA" w:rsidRDefault="00490FCF" w:rsidP="00FC2482">
      <w:pPr>
        <w:rPr>
          <w:rFonts w:hint="eastAsia"/>
        </w:rPr>
      </w:pPr>
      <w:r>
        <w:rPr>
          <w:rFonts w:hint="eastAsia"/>
        </w:rPr>
        <w:t>5.5[</w:t>
      </w:r>
      <w:r>
        <w:rPr>
          <w:rFonts w:hint="eastAsia"/>
        </w:rPr>
        <w:t>能耗管理</w:t>
      </w:r>
      <w:r>
        <w:rPr>
          <w:rFonts w:hint="eastAsia"/>
        </w:rPr>
        <w:t>]&gt;[</w:t>
      </w:r>
      <w:r>
        <w:rPr>
          <w:rFonts w:hint="eastAsia"/>
        </w:rPr>
        <w:t>标准煤设置</w:t>
      </w:r>
      <w:r>
        <w:rPr>
          <w:rFonts w:hint="eastAsia"/>
        </w:rPr>
        <w:t>]</w:t>
      </w:r>
    </w:p>
    <w:p w14:paraId="6A37A577" w14:textId="10646CFA" w:rsidR="009B51AA" w:rsidRDefault="00490FCF" w:rsidP="00FC2482">
      <w:pPr>
        <w:rPr>
          <w:rFonts w:hint="eastAsia"/>
        </w:rPr>
      </w:pPr>
      <w:r>
        <w:rPr>
          <w:rFonts w:hint="eastAsia"/>
        </w:rPr>
        <w:t>根据标准煤换算能耗</w:t>
      </w:r>
    </w:p>
    <w:p w14:paraId="465B12F1" w14:textId="3A58786C" w:rsidR="009B51AA" w:rsidRDefault="00490FCF" w:rsidP="00FC2482">
      <w:r>
        <w:rPr>
          <w:noProof/>
        </w:rPr>
        <w:lastRenderedPageBreak/>
        <w:drawing>
          <wp:inline distT="0" distB="0" distL="0" distR="0" wp14:anchorId="6F1094EF" wp14:editId="1451DF8F">
            <wp:extent cx="5274310" cy="2559685"/>
            <wp:effectExtent l="0" t="0" r="2540" b="0"/>
            <wp:docPr id="2083291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9175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6A09" w14:textId="20AA021D" w:rsidR="00490FCF" w:rsidRDefault="00490FCF" w:rsidP="00490FCF">
      <w:pPr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6</w:t>
      </w:r>
      <w:r>
        <w:rPr>
          <w:rFonts w:hint="eastAsia"/>
        </w:rPr>
        <w:t>[</w:t>
      </w:r>
      <w:r>
        <w:rPr>
          <w:rFonts w:hint="eastAsia"/>
        </w:rPr>
        <w:t>能耗管理</w:t>
      </w:r>
      <w:r>
        <w:rPr>
          <w:rFonts w:hint="eastAsia"/>
        </w:rPr>
        <w:t>]&gt;[</w:t>
      </w:r>
      <w:r>
        <w:rPr>
          <w:rFonts w:hint="eastAsia"/>
        </w:rPr>
        <w:t>区域设置</w:t>
      </w:r>
      <w:r>
        <w:rPr>
          <w:rFonts w:hint="eastAsia"/>
        </w:rPr>
        <w:t>]</w:t>
      </w:r>
    </w:p>
    <w:p w14:paraId="18CC90E5" w14:textId="7FF2615B" w:rsidR="009B51AA" w:rsidRDefault="006748D7" w:rsidP="00FC2482">
      <w:r>
        <w:rPr>
          <w:rFonts w:hint="eastAsia"/>
        </w:rPr>
        <w:t>配置厂区数据</w:t>
      </w:r>
    </w:p>
    <w:p w14:paraId="2E629632" w14:textId="0E508ECA" w:rsidR="006748D7" w:rsidRDefault="006748D7" w:rsidP="00FC2482">
      <w:pPr>
        <w:rPr>
          <w:rFonts w:hint="eastAsia"/>
        </w:rPr>
      </w:pPr>
      <w:r>
        <w:rPr>
          <w:noProof/>
        </w:rPr>
        <w:drawing>
          <wp:inline distT="0" distB="0" distL="0" distR="0" wp14:anchorId="43828498" wp14:editId="0A00AA51">
            <wp:extent cx="5274310" cy="2559685"/>
            <wp:effectExtent l="0" t="0" r="2540" b="0"/>
            <wp:docPr id="1228977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7704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B7DD" w14:textId="1C6D78FA" w:rsidR="009B51AA" w:rsidRDefault="006748D7" w:rsidP="00FC2482">
      <w:pPr>
        <w:rPr>
          <w:rFonts w:hint="eastAsia"/>
        </w:rPr>
      </w:pPr>
      <w:r>
        <w:rPr>
          <w:rFonts w:hint="eastAsia"/>
        </w:rPr>
        <w:t>6.1[</w:t>
      </w:r>
      <w:r>
        <w:rPr>
          <w:rFonts w:hint="eastAsia"/>
        </w:rPr>
        <w:t>采购管理</w:t>
      </w:r>
      <w:r>
        <w:rPr>
          <w:rFonts w:hint="eastAsia"/>
        </w:rPr>
        <w:t>]&gt;[</w:t>
      </w:r>
      <w:r>
        <w:rPr>
          <w:rFonts w:hint="eastAsia"/>
        </w:rPr>
        <w:t>首页</w:t>
      </w:r>
      <w:r>
        <w:rPr>
          <w:rFonts w:hint="eastAsia"/>
        </w:rPr>
        <w:t>]</w:t>
      </w:r>
    </w:p>
    <w:p w14:paraId="18E9D17D" w14:textId="0E3294A3" w:rsidR="009B51AA" w:rsidRDefault="006748D7" w:rsidP="00FC2482">
      <w:r>
        <w:rPr>
          <w:rFonts w:hint="eastAsia"/>
        </w:rPr>
        <w:t>数据采购相关信息展示，包括订单、仓库、采购金额等</w:t>
      </w:r>
    </w:p>
    <w:p w14:paraId="63BA27D5" w14:textId="6F7B54E7" w:rsidR="006748D7" w:rsidRDefault="006748D7" w:rsidP="00FC2482">
      <w:r>
        <w:rPr>
          <w:noProof/>
        </w:rPr>
        <w:lastRenderedPageBreak/>
        <w:drawing>
          <wp:inline distT="0" distB="0" distL="0" distR="0" wp14:anchorId="69752125" wp14:editId="7A958C91">
            <wp:extent cx="5274310" cy="2559685"/>
            <wp:effectExtent l="0" t="0" r="2540" b="0"/>
            <wp:docPr id="489764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6492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68DA" w14:textId="582D4CB5" w:rsidR="006748D7" w:rsidRDefault="006748D7" w:rsidP="00FC2482">
      <w:pPr>
        <w:rPr>
          <w:rFonts w:hint="eastAsia"/>
        </w:rPr>
      </w:pPr>
      <w:r>
        <w:rPr>
          <w:rFonts w:hint="eastAsia"/>
        </w:rPr>
        <w:t>6.2[</w:t>
      </w:r>
      <w:r>
        <w:rPr>
          <w:rFonts w:hint="eastAsia"/>
        </w:rPr>
        <w:t>采购管理</w:t>
      </w:r>
      <w:r>
        <w:rPr>
          <w:rFonts w:hint="eastAsia"/>
        </w:rPr>
        <w:t>]&gt;[</w:t>
      </w:r>
      <w:r>
        <w:rPr>
          <w:rFonts w:hint="eastAsia"/>
        </w:rPr>
        <w:t>采购操作</w:t>
      </w:r>
      <w:r>
        <w:rPr>
          <w:rFonts w:hint="eastAsia"/>
        </w:rPr>
        <w:t>]</w:t>
      </w:r>
    </w:p>
    <w:p w14:paraId="0E4485DE" w14:textId="5A578689" w:rsidR="006748D7" w:rsidRDefault="006748D7" w:rsidP="00FC2482">
      <w:r>
        <w:rPr>
          <w:rFonts w:hint="eastAsia"/>
        </w:rPr>
        <w:t>采购数据查看、订单分配、采购订单执行配置</w:t>
      </w:r>
    </w:p>
    <w:p w14:paraId="7372CCC5" w14:textId="49FF81E9" w:rsidR="006748D7" w:rsidRDefault="006748D7" w:rsidP="00FC2482">
      <w:r>
        <w:rPr>
          <w:noProof/>
        </w:rPr>
        <w:drawing>
          <wp:inline distT="0" distB="0" distL="0" distR="0" wp14:anchorId="6A27A8F9" wp14:editId="61A36715">
            <wp:extent cx="5274310" cy="2559685"/>
            <wp:effectExtent l="0" t="0" r="2540" b="0"/>
            <wp:docPr id="1692081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8136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7DFD" w14:textId="5210EEA5" w:rsidR="006748D7" w:rsidRDefault="006748D7" w:rsidP="00FC2482">
      <w:r>
        <w:rPr>
          <w:rFonts w:hint="eastAsia"/>
        </w:rPr>
        <w:t>6.3[</w:t>
      </w:r>
      <w:r>
        <w:rPr>
          <w:rFonts w:hint="eastAsia"/>
        </w:rPr>
        <w:t>采购管理</w:t>
      </w:r>
      <w:r>
        <w:rPr>
          <w:rFonts w:hint="eastAsia"/>
        </w:rPr>
        <w:t>]&gt;[</w:t>
      </w:r>
      <w:r>
        <w:rPr>
          <w:rFonts w:hint="eastAsia"/>
        </w:rPr>
        <w:t>采购品管理</w:t>
      </w:r>
      <w:r>
        <w:rPr>
          <w:rFonts w:hint="eastAsia"/>
        </w:rPr>
        <w:t>]</w:t>
      </w:r>
    </w:p>
    <w:p w14:paraId="0B877C23" w14:textId="36B4FDE4" w:rsidR="006748D7" w:rsidRDefault="006748D7" w:rsidP="00FC2482">
      <w:r>
        <w:rPr>
          <w:rFonts w:hint="eastAsia"/>
        </w:rPr>
        <w:t>对大宗采购商品进行配置</w:t>
      </w:r>
    </w:p>
    <w:p w14:paraId="489D2E7D" w14:textId="57F2717B" w:rsidR="006748D7" w:rsidRDefault="006748D7" w:rsidP="00FC2482">
      <w:r>
        <w:rPr>
          <w:noProof/>
        </w:rPr>
        <w:lastRenderedPageBreak/>
        <w:drawing>
          <wp:inline distT="0" distB="0" distL="0" distR="0" wp14:anchorId="0AF859DF" wp14:editId="4908624C">
            <wp:extent cx="5274310" cy="2559685"/>
            <wp:effectExtent l="0" t="0" r="2540" b="0"/>
            <wp:docPr id="1659884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8423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9A6D" w14:textId="21817F02" w:rsidR="006748D7" w:rsidRDefault="006748D7" w:rsidP="00FC2482">
      <w:r>
        <w:rPr>
          <w:rFonts w:hint="eastAsia"/>
        </w:rPr>
        <w:t>6.4[</w:t>
      </w:r>
      <w:r>
        <w:rPr>
          <w:rFonts w:hint="eastAsia"/>
        </w:rPr>
        <w:t>采购管理</w:t>
      </w:r>
      <w:r>
        <w:rPr>
          <w:rFonts w:hint="eastAsia"/>
        </w:rPr>
        <w:t>]&gt;[</w:t>
      </w:r>
      <w:r>
        <w:rPr>
          <w:rFonts w:hint="eastAsia"/>
        </w:rPr>
        <w:t>供应商管理</w:t>
      </w:r>
      <w:r>
        <w:rPr>
          <w:rFonts w:hint="eastAsia"/>
        </w:rPr>
        <w:t>]</w:t>
      </w:r>
    </w:p>
    <w:p w14:paraId="09B5B71D" w14:textId="4ECFC66F" w:rsidR="006748D7" w:rsidRDefault="006748D7" w:rsidP="00FC2482">
      <w:r>
        <w:rPr>
          <w:rFonts w:hint="eastAsia"/>
        </w:rPr>
        <w:t>配置采购品来源供应商信息</w:t>
      </w:r>
    </w:p>
    <w:p w14:paraId="58A39AD9" w14:textId="3BC2D142" w:rsidR="006748D7" w:rsidRDefault="006748D7" w:rsidP="00FC2482">
      <w:r>
        <w:rPr>
          <w:noProof/>
        </w:rPr>
        <w:drawing>
          <wp:inline distT="0" distB="0" distL="0" distR="0" wp14:anchorId="3BE29DC7" wp14:editId="3753D360">
            <wp:extent cx="5274310" cy="2559685"/>
            <wp:effectExtent l="0" t="0" r="2540" b="0"/>
            <wp:docPr id="281672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7214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F146" w14:textId="714AF4BF" w:rsidR="006748D7" w:rsidRDefault="006748D7" w:rsidP="00FC2482">
      <w:r>
        <w:rPr>
          <w:rFonts w:hint="eastAsia"/>
        </w:rPr>
        <w:t>7[</w:t>
      </w:r>
      <w:r>
        <w:rPr>
          <w:rFonts w:hint="eastAsia"/>
        </w:rPr>
        <w:t>人员管理</w:t>
      </w:r>
      <w:r>
        <w:rPr>
          <w:rFonts w:hint="eastAsia"/>
        </w:rPr>
        <w:t>]</w:t>
      </w:r>
    </w:p>
    <w:p w14:paraId="6F2E66DE" w14:textId="514C2EAC" w:rsidR="006748D7" w:rsidRDefault="006748D7" w:rsidP="00FC2482">
      <w:r>
        <w:rPr>
          <w:rFonts w:hint="eastAsia"/>
        </w:rPr>
        <w:t>人员基本信息管理，包括首页、组织管理、角色管理、员工管理</w:t>
      </w:r>
    </w:p>
    <w:p w14:paraId="171AD1AD" w14:textId="7CF9C7FE" w:rsidR="006748D7" w:rsidRDefault="006748D7" w:rsidP="00FC2482">
      <w:r w:rsidRPr="006748D7">
        <w:lastRenderedPageBreak/>
        <w:drawing>
          <wp:inline distT="0" distB="0" distL="0" distR="0" wp14:anchorId="157A5B67" wp14:editId="405176F3">
            <wp:extent cx="5274310" cy="2559685"/>
            <wp:effectExtent l="0" t="0" r="2540" b="0"/>
            <wp:docPr id="1343192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9239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1876" w14:textId="3103ED06" w:rsidR="006748D7" w:rsidRDefault="006748D7" w:rsidP="00FC2482">
      <w:r>
        <w:rPr>
          <w:rFonts w:hint="eastAsia"/>
        </w:rPr>
        <w:t>8</w:t>
      </w:r>
      <w:r>
        <w:rPr>
          <w:rFonts w:hint="eastAsia"/>
        </w:rPr>
        <w:t>协同办公</w:t>
      </w:r>
    </w:p>
    <w:p w14:paraId="2D91F263" w14:textId="4CC936C9" w:rsidR="006748D7" w:rsidRDefault="006748D7" w:rsidP="00FC2482">
      <w:r>
        <w:rPr>
          <w:rFonts w:hint="eastAsia"/>
        </w:rPr>
        <w:t>提供审批快速管理、个人信息管理等</w:t>
      </w:r>
    </w:p>
    <w:p w14:paraId="1E21DBEC" w14:textId="64DCFD02" w:rsidR="006748D7" w:rsidRPr="006748D7" w:rsidRDefault="006748D7" w:rsidP="00FC2482">
      <w:pPr>
        <w:rPr>
          <w:rFonts w:hint="eastAsia"/>
        </w:rPr>
      </w:pPr>
      <w:r w:rsidRPr="006748D7">
        <w:drawing>
          <wp:inline distT="0" distB="0" distL="0" distR="0" wp14:anchorId="0CE30FDE" wp14:editId="6151C721">
            <wp:extent cx="5274310" cy="2559685"/>
            <wp:effectExtent l="0" t="0" r="2540" b="0"/>
            <wp:docPr id="1879497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9722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8D7" w:rsidRPr="006748D7">
      <w:head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5335D" w14:textId="77777777" w:rsidR="004C5125" w:rsidRDefault="004C5125">
      <w:pPr>
        <w:spacing w:after="0" w:line="240" w:lineRule="auto"/>
      </w:pPr>
      <w:r>
        <w:separator/>
      </w:r>
    </w:p>
  </w:endnote>
  <w:endnote w:type="continuationSeparator" w:id="0">
    <w:p w14:paraId="588FFF16" w14:textId="77777777" w:rsidR="004C5125" w:rsidRDefault="004C5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1B194" w14:textId="77777777" w:rsidR="004C5125" w:rsidRDefault="004C5125">
      <w:pPr>
        <w:spacing w:after="0" w:line="240" w:lineRule="auto"/>
      </w:pPr>
      <w:r>
        <w:separator/>
      </w:r>
    </w:p>
  </w:footnote>
  <w:footnote w:type="continuationSeparator" w:id="0">
    <w:p w14:paraId="07674035" w14:textId="77777777" w:rsidR="004C5125" w:rsidRDefault="004C5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1CE8C" w14:textId="6A49717A" w:rsidR="007E5287" w:rsidRPr="00FC2482" w:rsidRDefault="00FC2482" w:rsidP="00FC2482">
    <w:pPr>
      <w:pStyle w:val="a6"/>
    </w:pPr>
    <w:r w:rsidRPr="00FC2482">
      <w:rPr>
        <w:rFonts w:asciiTheme="minorEastAsia" w:hAnsiTheme="minorEastAsia" w:cstheme="minorEastAsia" w:hint="eastAsia"/>
        <w:sz w:val="21"/>
        <w:szCs w:val="21"/>
      </w:rPr>
      <w:t>数字化转型平台V1.0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D4730"/>
    <w:multiLevelType w:val="hybridMultilevel"/>
    <w:tmpl w:val="61F09A46"/>
    <w:lvl w:ilvl="0" w:tplc="68E8F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97E091B"/>
    <w:multiLevelType w:val="hybridMultilevel"/>
    <w:tmpl w:val="391E8C5C"/>
    <w:lvl w:ilvl="0" w:tplc="A33CA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26247510">
    <w:abstractNumId w:val="0"/>
  </w:num>
  <w:num w:numId="2" w16cid:durableId="1537156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AA7"/>
    <w:rsid w:val="001D61C6"/>
    <w:rsid w:val="0020000F"/>
    <w:rsid w:val="002611C8"/>
    <w:rsid w:val="00490FCF"/>
    <w:rsid w:val="004B0DA6"/>
    <w:rsid w:val="004C5125"/>
    <w:rsid w:val="004D2C73"/>
    <w:rsid w:val="00616E2D"/>
    <w:rsid w:val="006748D7"/>
    <w:rsid w:val="006966C3"/>
    <w:rsid w:val="006C4EF5"/>
    <w:rsid w:val="007B11E4"/>
    <w:rsid w:val="007C45BE"/>
    <w:rsid w:val="007E5287"/>
    <w:rsid w:val="00833FC8"/>
    <w:rsid w:val="008569F5"/>
    <w:rsid w:val="00876888"/>
    <w:rsid w:val="009478D7"/>
    <w:rsid w:val="009532FF"/>
    <w:rsid w:val="00977839"/>
    <w:rsid w:val="009B51AA"/>
    <w:rsid w:val="009F3CDC"/>
    <w:rsid w:val="00A2272F"/>
    <w:rsid w:val="00AE72AB"/>
    <w:rsid w:val="00C35EAF"/>
    <w:rsid w:val="00CB632F"/>
    <w:rsid w:val="00D03A3F"/>
    <w:rsid w:val="00DA0AA7"/>
    <w:rsid w:val="00ED5F4E"/>
    <w:rsid w:val="00FC2482"/>
    <w:rsid w:val="02FA19B6"/>
    <w:rsid w:val="06344D57"/>
    <w:rsid w:val="0E1225E5"/>
    <w:rsid w:val="16DD7A38"/>
    <w:rsid w:val="21247301"/>
    <w:rsid w:val="2352246C"/>
    <w:rsid w:val="24AA2BC8"/>
    <w:rsid w:val="2E6C338B"/>
    <w:rsid w:val="2ED80759"/>
    <w:rsid w:val="2F976932"/>
    <w:rsid w:val="36583237"/>
    <w:rsid w:val="371802AC"/>
    <w:rsid w:val="3CE14690"/>
    <w:rsid w:val="444E54BC"/>
    <w:rsid w:val="4466068E"/>
    <w:rsid w:val="4F2E53AF"/>
    <w:rsid w:val="5293547C"/>
    <w:rsid w:val="54066149"/>
    <w:rsid w:val="5E447596"/>
    <w:rsid w:val="67B844D7"/>
    <w:rsid w:val="6C5A2157"/>
    <w:rsid w:val="6D6D4B76"/>
    <w:rsid w:val="6E8F6185"/>
    <w:rsid w:val="70B739BD"/>
    <w:rsid w:val="76965303"/>
    <w:rsid w:val="77C949C1"/>
    <w:rsid w:val="77E5088E"/>
    <w:rsid w:val="7E6F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02F060"/>
  <w15:docId w15:val="{7CE5921F-0D24-4C91-B21B-5002A33BB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HTML">
    <w:name w:val="HTML Preformatted"/>
    <w:basedOn w:val="a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/>
      <w:kern w:val="0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">
    <w:name w:val="列表段落1"/>
    <w:basedOn w:val="a"/>
    <w:uiPriority w:val="34"/>
    <w:qFormat/>
    <w:pPr>
      <w:spacing w:line="480" w:lineRule="auto"/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1D61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16</Pages>
  <Words>695</Words>
  <Characters>815</Characters>
  <Application>Microsoft Office Word</Application>
  <DocSecurity>0</DocSecurity>
  <Lines>116</Lines>
  <Paragraphs>68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Mio Oshino</cp:lastModifiedBy>
  <cp:revision>5</cp:revision>
  <dcterms:created xsi:type="dcterms:W3CDTF">2025-05-06T08:36:00Z</dcterms:created>
  <dcterms:modified xsi:type="dcterms:W3CDTF">2025-05-07T07:13:00Z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