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DA247">
      <w:pPr>
        <w:jc w:val="center"/>
      </w:pPr>
      <w:r>
        <w:rPr>
          <w:rFonts w:hint="eastAsia"/>
        </w:rPr>
        <w:drawing>
          <wp:inline distT="0" distB="0" distL="0" distR="0">
            <wp:extent cx="2207895" cy="1033145"/>
            <wp:effectExtent l="0" t="0" r="190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54653" cy="1055426"/>
                    </a:xfrm>
                    <a:prstGeom prst="rect">
                      <a:avLst/>
                    </a:prstGeom>
                    <a:noFill/>
                    <a:ln>
                      <a:noFill/>
                    </a:ln>
                  </pic:spPr>
                </pic:pic>
              </a:graphicData>
            </a:graphic>
          </wp:inline>
        </w:drawing>
      </w:r>
    </w:p>
    <w:p w14:paraId="71A28016">
      <w:pPr>
        <w:widowControl/>
      </w:pPr>
    </w:p>
    <w:sdt>
      <w:sdtPr>
        <w:rPr>
          <w:rFonts w:hint="eastAsia" w:ascii="方正兰亭粗黑简体" w:hAnsi="FZLanTingHeiS-R-GB" w:eastAsia="方正兰亭粗黑简体"/>
          <w:b/>
          <w:color w:val="072079"/>
          <w:sz w:val="52"/>
          <w:szCs w:val="52"/>
        </w:rPr>
        <w:alias w:val="Title"/>
        <w:id w:val="547963116"/>
        <w:text/>
      </w:sdtPr>
      <w:sdtEndPr>
        <w:rPr>
          <w:rFonts w:hint="eastAsia" w:ascii="方正兰亭粗黑简体" w:hAnsi="FZLanTingHeiS-R-GB" w:eastAsia="方正兰亭粗黑简体"/>
          <w:b/>
          <w:color w:val="072079"/>
          <w:sz w:val="52"/>
          <w:szCs w:val="52"/>
        </w:rPr>
      </w:sdtEndPr>
      <w:sdtContent>
        <w:p w14:paraId="1EDDAA98">
          <w:pPr>
            <w:spacing w:before="317" w:beforeLines="100" w:after="317" w:afterLines="100"/>
            <w:rPr>
              <w:rFonts w:ascii="方正兰亭粗黑简体" w:hAnsi="FZLanTingHeiS-R-GB" w:eastAsia="方正兰亭粗黑简体" w:cstheme="majorBidi"/>
              <w:b/>
              <w:color w:val="072079"/>
              <w:sz w:val="52"/>
              <w:szCs w:val="52"/>
            </w:rPr>
          </w:pPr>
          <w:r>
            <w:rPr>
              <w:rFonts w:hint="eastAsia" w:ascii="方正兰亭粗黑简体" w:hAnsi="FZLanTingHeiS-R-GB" w:eastAsia="方正兰亭粗黑简体"/>
              <w:b/>
              <w:color w:val="072079"/>
              <w:sz w:val="52"/>
              <w:szCs w:val="52"/>
              <w:lang w:val="en-US" w:eastAsia="zh-CN"/>
            </w:rPr>
            <w:t>闪捷数据库运维安全管理系统</w:t>
          </w:r>
        </w:p>
      </w:sdtContent>
    </w:sdt>
    <w:p w14:paraId="2420175D">
      <w:pPr>
        <w:spacing w:before="317" w:beforeLines="100" w:after="317" w:afterLines="100"/>
        <w:rPr>
          <w:rFonts w:hint="eastAsia" w:eastAsia="FZLanTingHeiS-R-GB"/>
          <w:lang w:val="en-US" w:eastAsia="zh-CN"/>
        </w:rPr>
      </w:pPr>
      <w:r>
        <w:rPr>
          <w:rFonts w:hint="eastAsia" w:eastAsia="FZLanTingHeiS-R-GB"/>
          <w:b/>
          <w:color w:val="072079"/>
          <w:sz w:val="32"/>
          <w:szCs w:val="32"/>
        </w:rPr>
        <w:t>V</w:t>
      </w:r>
      <w:r>
        <w:rPr>
          <w:rFonts w:eastAsia="FZLanTingHeiS-R-GB"/>
          <w:b/>
          <w:color w:val="072079"/>
          <w:sz w:val="32"/>
          <w:szCs w:val="32"/>
        </w:rPr>
        <w:t>3</w:t>
      </w:r>
      <w:r>
        <w:rPr>
          <w:rFonts w:hint="eastAsia" w:eastAsia="FZLanTingHeiS-R-GB"/>
          <w:b/>
          <w:color w:val="072079"/>
          <w:sz w:val="32"/>
          <w:szCs w:val="32"/>
        </w:rPr>
        <w:t>.</w:t>
      </w:r>
      <w:r>
        <w:rPr>
          <w:rFonts w:hint="eastAsia" w:eastAsia="FZLanTingHeiS-R-GB"/>
          <w:b/>
          <w:color w:val="072079"/>
          <w:sz w:val="32"/>
          <w:szCs w:val="32"/>
          <w:lang w:val="en-US" w:eastAsia="zh-CN"/>
        </w:rPr>
        <w:t>0</w:t>
      </w:r>
    </w:p>
    <w:p w14:paraId="5D31B639">
      <w:pPr>
        <w:spacing w:before="317" w:beforeLines="100" w:after="317" w:afterLines="100"/>
        <w:rPr>
          <w:rFonts w:ascii="方正兰亭粗黑简体" w:eastAsia="方正兰亭粗黑简体"/>
          <w:b/>
          <w:color w:val="072079"/>
          <w:sz w:val="44"/>
          <w:szCs w:val="52"/>
        </w:rPr>
      </w:pPr>
      <w:sdt>
        <w:sdtPr>
          <w:rPr>
            <w:rFonts w:hint="eastAsia" w:ascii="方正兰亭粗黑简体" w:eastAsia="方正兰亭粗黑简体"/>
            <w:b/>
            <w:color w:val="072079"/>
            <w:sz w:val="44"/>
            <w:szCs w:val="52"/>
          </w:rPr>
          <w:alias w:val="Subtitle"/>
          <w:id w:val="-838459478"/>
          <w:text/>
        </w:sdtPr>
        <w:sdtEndPr>
          <w:rPr>
            <w:rFonts w:hint="eastAsia" w:ascii="方正兰亭粗黑简体" w:eastAsia="方正兰亭粗黑简体"/>
            <w:b/>
            <w:color w:val="072079"/>
            <w:sz w:val="44"/>
            <w:szCs w:val="52"/>
          </w:rPr>
        </w:sdtEndPr>
        <w:sdtContent>
          <w:r>
            <w:rPr>
              <w:rFonts w:hint="eastAsia" w:ascii="方正兰亭粗黑简体" w:eastAsia="方正兰亭粗黑简体"/>
              <w:b/>
              <w:color w:val="072079"/>
              <w:sz w:val="44"/>
              <w:szCs w:val="52"/>
              <w:lang w:val="en-US" w:eastAsia="zh-CN"/>
            </w:rPr>
            <w:t>闪捷数据库运维安全管理系统</w:t>
          </w:r>
          <w:r>
            <w:rPr>
              <w:rFonts w:hint="eastAsia" w:ascii="方正兰亭粗黑简体" w:eastAsia="方正兰亭粗黑简体"/>
              <w:b/>
              <w:color w:val="072079"/>
              <w:sz w:val="44"/>
              <w:szCs w:val="52"/>
            </w:rPr>
            <w:t>购买指导说明</w:t>
          </w:r>
        </w:sdtContent>
      </w:sdt>
    </w:p>
    <w:p w14:paraId="2D255FEB">
      <w:pPr>
        <w:spacing w:before="317" w:beforeLines="100" w:after="317" w:afterLines="100"/>
        <w:rPr>
          <w:rFonts w:ascii="方正兰亭黑简体" w:hAnsi="方正兰亭黑简体"/>
          <w:b/>
          <w:color w:val="072079"/>
          <w:sz w:val="28"/>
          <w:szCs w:val="28"/>
        </w:rPr>
      </w:pPr>
      <w:r>
        <w:rPr>
          <w:rFonts w:hint="eastAsia" w:ascii="方正兰亭黑简体" w:hAnsi="方正兰亭黑简体"/>
          <w:b/>
          <w:color w:val="072079"/>
          <w:sz w:val="28"/>
          <w:szCs w:val="28"/>
        </w:rPr>
        <w:t>文档版本：</w:t>
      </w:r>
      <w:r>
        <w:rPr>
          <w:rFonts w:cs="Times New Roman"/>
          <w:b/>
          <w:color w:val="072079"/>
          <w:sz w:val="28"/>
          <w:szCs w:val="28"/>
        </w:rPr>
        <w:t>01</w:t>
      </w:r>
    </w:p>
    <w:p w14:paraId="5B1F0221">
      <w:pPr>
        <w:spacing w:before="317" w:beforeLines="100" w:after="317" w:afterLines="100"/>
        <w:rPr>
          <w:rFonts w:hint="default" w:ascii="方正兰亭黑简体" w:hAnsi="方正兰亭黑简体" w:eastAsia="宋体"/>
          <w:b/>
          <w:color w:val="072079"/>
          <w:sz w:val="28"/>
          <w:szCs w:val="28"/>
          <w:lang w:val="en-US" w:eastAsia="zh-CN"/>
        </w:rPr>
      </w:pPr>
      <w:r>
        <w:rPr>
          <w:rFonts w:hint="eastAsia" w:ascii="方正兰亭黑简体" w:hAnsi="方正兰亭黑简体"/>
          <w:b/>
          <w:color w:val="072079"/>
          <w:sz w:val="28"/>
          <w:szCs w:val="28"/>
        </w:rPr>
        <w:t>发布日期：</w:t>
      </w:r>
      <w:r>
        <w:rPr>
          <w:rFonts w:cs="Times New Roman"/>
          <w:b/>
          <w:color w:val="072079"/>
          <w:sz w:val="28"/>
          <w:szCs w:val="28"/>
        </w:rPr>
        <w:t>202</w:t>
      </w:r>
      <w:r>
        <w:rPr>
          <w:rFonts w:hint="eastAsia" w:cs="Times New Roman"/>
          <w:b/>
          <w:color w:val="072079"/>
          <w:sz w:val="28"/>
          <w:szCs w:val="28"/>
          <w:lang w:val="en-US" w:eastAsia="zh-CN"/>
        </w:rPr>
        <w:t>3</w:t>
      </w:r>
      <w:r>
        <w:rPr>
          <w:rFonts w:cs="Times New Roman"/>
          <w:b/>
          <w:color w:val="072079"/>
          <w:sz w:val="28"/>
          <w:szCs w:val="28"/>
        </w:rPr>
        <w:t>-</w:t>
      </w:r>
      <w:r>
        <w:rPr>
          <w:rFonts w:hint="eastAsia" w:cs="Times New Roman"/>
          <w:b/>
          <w:color w:val="072079"/>
          <w:sz w:val="28"/>
          <w:szCs w:val="28"/>
          <w:lang w:val="en-US" w:eastAsia="zh-CN"/>
        </w:rPr>
        <w:t>05</w:t>
      </w:r>
      <w:r>
        <w:rPr>
          <w:rFonts w:cs="Times New Roman"/>
          <w:b/>
          <w:color w:val="072079"/>
          <w:sz w:val="28"/>
          <w:szCs w:val="28"/>
        </w:rPr>
        <w:t>-</w:t>
      </w:r>
      <w:r>
        <w:rPr>
          <w:rFonts w:hint="eastAsia" w:cs="Times New Roman"/>
          <w:b/>
          <w:color w:val="072079"/>
          <w:sz w:val="28"/>
          <w:szCs w:val="28"/>
          <w:lang w:val="en-US" w:eastAsia="zh-CN"/>
        </w:rPr>
        <w:t>09</w:t>
      </w:r>
    </w:p>
    <w:p w14:paraId="3B92675E">
      <w:pPr>
        <w:widowControl/>
        <w:rPr>
          <w:rFonts w:ascii="宋体" w:hAnsi="宋体" w:cs="宋体"/>
          <w:szCs w:val="24"/>
        </w:rPr>
      </w:pPr>
    </w:p>
    <w:p w14:paraId="3A01D992">
      <w:pPr>
        <w:jc w:val="center"/>
      </w:pPr>
    </w:p>
    <w:p w14:paraId="30DA3F6C">
      <w:pPr>
        <w:jc w:val="center"/>
      </w:pPr>
    </w:p>
    <w:p w14:paraId="19B0D9E3">
      <w:pPr>
        <w:jc w:val="center"/>
      </w:pPr>
    </w:p>
    <w:p w14:paraId="77120FDA">
      <w:pPr>
        <w:jc w:val="center"/>
      </w:pPr>
    </w:p>
    <w:p w14:paraId="6A490866">
      <w:pPr>
        <w:jc w:val="center"/>
      </w:pPr>
    </w:p>
    <w:p w14:paraId="7B1C880D">
      <w:pPr>
        <w:jc w:val="center"/>
      </w:pPr>
    </w:p>
    <w:p w14:paraId="023B5C62">
      <w:pPr>
        <w:jc w:val="both"/>
      </w:pPr>
    </w:p>
    <w:p w14:paraId="690D6D09">
      <w:pPr>
        <w:jc w:val="center"/>
      </w:pPr>
    </w:p>
    <w:p w14:paraId="72D7B50F">
      <w:pPr>
        <w:jc w:val="center"/>
      </w:pPr>
    </w:p>
    <w:p w14:paraId="2384413A">
      <w:pPr>
        <w:jc w:val="center"/>
      </w:pPr>
    </w:p>
    <w:p w14:paraId="1FDDD859">
      <w:pPr>
        <w:jc w:val="both"/>
      </w:pPr>
    </w:p>
    <w:p w14:paraId="58D19057">
      <w:pPr>
        <w:jc w:val="center"/>
      </w:pPr>
    </w:p>
    <w:p w14:paraId="28602E64">
      <w:pPr>
        <w:ind w:firstLine="643"/>
        <w:jc w:val="both"/>
      </w:pPr>
    </w:p>
    <w:p w14:paraId="1E2425E6"/>
    <w:p w14:paraId="1ACF6755"/>
    <w:p w14:paraId="54A35F5B"/>
    <w:p w14:paraId="7B293CF9"/>
    <w:p w14:paraId="2782A0C4">
      <w:pPr>
        <w:pStyle w:val="82"/>
        <w:tabs>
          <w:tab w:val="center" w:pos="6175"/>
          <w:tab w:val="right" w:pos="8188"/>
        </w:tabs>
        <w:ind w:left="3150" w:right="103" w:rightChars="49"/>
        <w:rPr>
          <w:rFonts w:ascii="宋体" w:hAnsi="宋体" w:eastAsia="宋体"/>
          <w:sz w:val="24"/>
          <w:szCs w:val="24"/>
        </w:rPr>
      </w:pPr>
      <w:r>
        <w:rPr>
          <w:rFonts w:hint="eastAsia" w:ascii="黑体" w:hAnsi="黑体" w:eastAsia="黑体" w:cs="黑体"/>
          <w:szCs w:val="28"/>
        </w:rPr>
        <w:t xml:space="preserve">                              版权声明</w:t>
      </w:r>
    </w:p>
    <w:p w14:paraId="47AD4801">
      <w:pPr>
        <w:pStyle w:val="83"/>
        <w:ind w:firstLine="480"/>
        <w:outlineLvl w:val="9"/>
        <w:rPr>
          <w:rFonts w:ascii="宋体" w:hAnsi="宋体"/>
          <w:color w:val="000000"/>
          <w:sz w:val="24"/>
          <w:szCs w:val="24"/>
        </w:rPr>
      </w:pPr>
      <w:r>
        <w:rPr>
          <w:rFonts w:hint="eastAsia" w:ascii="宋体" w:hAnsi="宋体"/>
          <w:color w:val="000000"/>
          <w:sz w:val="24"/>
          <w:szCs w:val="24"/>
        </w:rPr>
        <w:t>本手册的所有内容，其版权属于闪捷信息科技有限公司（以下简称:闪捷信息）所有，未经闪捷信息许可，任何人不得仿制、拷贝、转译或任意引用。本手册没有任何形式的担保、立场倾向或其他暗示。</w:t>
      </w:r>
    </w:p>
    <w:p w14:paraId="5A3C6C55">
      <w:pPr>
        <w:pStyle w:val="83"/>
        <w:ind w:firstLine="480"/>
        <w:rPr>
          <w:rFonts w:ascii="宋体" w:hAnsi="宋体"/>
          <w:color w:val="000000"/>
          <w:sz w:val="24"/>
          <w:szCs w:val="24"/>
        </w:rPr>
      </w:pPr>
      <w:r>
        <w:rPr>
          <w:rFonts w:hint="eastAsia" w:ascii="宋体" w:hAnsi="宋体"/>
          <w:color w:val="000000"/>
          <w:sz w:val="24"/>
          <w:szCs w:val="24"/>
        </w:rPr>
        <w:t>若因本手册或其所提到的任何信息引起的直接或间接的资料流失、利益损失，闪捷信息及其员工恕不承担任何责任。本手册所提到的产品规格及资讯仅供参考，有关内容可能会随时更新，闪捷信息恕不承担另行通知之义务。</w:t>
      </w:r>
    </w:p>
    <w:p w14:paraId="54428740">
      <w:pPr>
        <w:pStyle w:val="83"/>
        <w:ind w:firstLine="482"/>
        <w:rPr>
          <w:rFonts w:ascii="宋体" w:hAnsi="宋体"/>
          <w:b/>
          <w:bCs/>
          <w:color w:val="000000"/>
          <w:sz w:val="24"/>
          <w:szCs w:val="24"/>
        </w:rPr>
      </w:pPr>
      <w:r>
        <w:rPr>
          <w:rFonts w:hint="eastAsia" w:ascii="宋体" w:hAnsi="宋体"/>
          <w:b/>
          <w:bCs/>
          <w:color w:val="000000"/>
          <w:sz w:val="24"/>
          <w:szCs w:val="24"/>
        </w:rPr>
        <w:t xml:space="preserve">版权所有 </w:t>
      </w:r>
      <w:r>
        <w:rPr>
          <w:rFonts w:cs="Times New Roman"/>
          <w:b/>
          <w:bCs/>
          <w:color w:val="000000"/>
          <w:sz w:val="24"/>
          <w:szCs w:val="24"/>
        </w:rPr>
        <w:t xml:space="preserve"> © 202</w:t>
      </w:r>
      <w:r>
        <w:rPr>
          <w:rFonts w:hint="eastAsia" w:cs="Times New Roman"/>
          <w:b/>
          <w:bCs/>
          <w:color w:val="000000"/>
          <w:sz w:val="24"/>
          <w:szCs w:val="24"/>
          <w:lang w:val="en-US" w:eastAsia="zh-CN"/>
        </w:rPr>
        <w:t>3</w:t>
      </w:r>
      <w:r>
        <w:rPr>
          <w:rFonts w:hint="eastAsia" w:ascii="宋体" w:hAnsi="宋体"/>
          <w:b/>
          <w:bCs/>
          <w:color w:val="000000"/>
          <w:sz w:val="24"/>
          <w:szCs w:val="24"/>
        </w:rPr>
        <w:t xml:space="preserve"> 闪捷信息</w:t>
      </w:r>
    </w:p>
    <w:p w14:paraId="7D5D4ED8">
      <w:pPr>
        <w:pStyle w:val="82"/>
        <w:ind w:left="3150" w:right="103" w:rightChars="49"/>
        <w:rPr>
          <w:rFonts w:ascii="黑体" w:hAnsi="黑体" w:eastAsia="黑体" w:cs="黑体"/>
          <w:szCs w:val="28"/>
        </w:rPr>
      </w:pPr>
      <w:r>
        <w:rPr>
          <w:rFonts w:hint="eastAsia" w:ascii="黑体" w:hAnsi="黑体" w:eastAsia="黑体" w:cs="黑体"/>
          <w:szCs w:val="28"/>
        </w:rPr>
        <w:t>商标声明</w:t>
      </w:r>
    </w:p>
    <w:p w14:paraId="3ED8CC49">
      <w:pPr>
        <w:pStyle w:val="83"/>
        <w:ind w:firstLine="480"/>
        <w:rPr>
          <w:rFonts w:ascii="宋体" w:hAnsi="宋体"/>
          <w:color w:val="000000"/>
          <w:sz w:val="24"/>
          <w:szCs w:val="24"/>
        </w:rPr>
      </w:pPr>
      <w:r>
        <w:rPr>
          <w:rFonts w:hint="eastAsia" w:ascii="宋体" w:hAnsi="宋体"/>
          <w:color w:val="000000"/>
          <w:sz w:val="24"/>
          <w:szCs w:val="24"/>
        </w:rPr>
        <w:t>本手册中所谈及的产品名称仅做识别之用，而这些名称可能属于其他公司的注册商标或是版权，其他提到的商标，均属各该商标注册人所有，恕不逐一列明。</w:t>
      </w:r>
    </w:p>
    <w:p w14:paraId="1E37BA6F">
      <w:pPr>
        <w:pStyle w:val="83"/>
        <w:ind w:firstLine="482"/>
        <w:rPr>
          <w:rFonts w:hint="eastAsia" w:ascii="宋体" w:hAnsi="宋体"/>
          <w:b/>
          <w:bCs/>
          <w:color w:val="000000"/>
          <w:sz w:val="24"/>
          <w:szCs w:val="24"/>
        </w:rPr>
        <w:sectPr>
          <w:headerReference r:id="rId3" w:type="default"/>
          <w:footerReference r:id="rId4" w:type="default"/>
          <w:pgSz w:w="11907" w:h="16160"/>
          <w:pgMar w:top="1247" w:right="1134" w:bottom="1247" w:left="1134" w:header="680" w:footer="850" w:gutter="0"/>
          <w:pgNumType w:start="1"/>
          <w:cols w:space="425" w:num="1"/>
          <w:docGrid w:type="lines" w:linePitch="326" w:charSpace="0"/>
        </w:sectPr>
      </w:pPr>
      <w:r>
        <w:rPr>
          <w:rFonts w:cs="Times New Roman"/>
          <w:b/>
          <w:bCs/>
          <w:color w:val="000000"/>
          <w:sz w:val="24"/>
          <w:szCs w:val="24"/>
        </w:rPr>
        <w:t>Secsmart ®</w:t>
      </w:r>
      <w:r>
        <w:rPr>
          <w:rFonts w:hint="eastAsia" w:ascii="宋体" w:hAnsi="宋体"/>
          <w:b/>
          <w:bCs/>
          <w:color w:val="000000"/>
          <w:sz w:val="24"/>
          <w:szCs w:val="24"/>
        </w:rPr>
        <w:t xml:space="preserve"> 闪捷信息科技有限公司</w:t>
      </w:r>
    </w:p>
    <w:p w14:paraId="3EF284C6">
      <w:pPr>
        <w:spacing w:before="0" w:beforeLines="0" w:after="0" w:afterLines="0" w:line="240" w:lineRule="auto"/>
        <w:ind w:left="0" w:leftChars="0" w:right="0" w:rightChars="0" w:firstLine="0" w:firstLineChars="0"/>
        <w:jc w:val="both"/>
        <w:rPr>
          <w:lang w:val="zh-CN"/>
        </w:rPr>
      </w:pPr>
    </w:p>
    <w:sdt>
      <w:sdtPr>
        <w:rPr>
          <w:rFonts w:hint="eastAsia" w:ascii="黑体" w:hAnsi="黑体" w:eastAsia="黑体" w:cs="黑体"/>
          <w:b/>
          <w:bCs/>
          <w:kern w:val="2"/>
          <w:sz w:val="44"/>
          <w:szCs w:val="44"/>
          <w:lang w:val="zh-CN" w:eastAsia="zh-CN" w:bidi="ar-SA"/>
        </w:rPr>
        <w:id w:val="147452553"/>
        <w15:color w:val="DBDBDB"/>
        <w:docPartObj>
          <w:docPartGallery w:val="Table of Contents"/>
          <w:docPartUnique/>
        </w:docPartObj>
      </w:sdtPr>
      <w:sdtEndPr>
        <w:rPr>
          <w:rFonts w:hint="default" w:ascii="Times New Roman" w:hAnsi="Times New Roman" w:eastAsia="黑体" w:cs="Times New Roman"/>
          <w:b/>
          <w:bCs/>
          <w:kern w:val="2"/>
          <w:sz w:val="44"/>
          <w:szCs w:val="44"/>
          <w:lang w:val="zh-CN" w:eastAsia="zh-CN" w:bidi="ar-SA"/>
        </w:rPr>
      </w:sdtEndPr>
      <w:sdtContent>
        <w:p w14:paraId="2EAC0A2E">
          <w:pPr>
            <w:spacing w:before="0" w:beforeLines="0" w:after="0" w:afterLines="0" w:line="240" w:lineRule="auto"/>
            <w:ind w:left="0" w:leftChars="0" w:right="0" w:rightChars="0"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目</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录</w:t>
          </w:r>
        </w:p>
        <w:p w14:paraId="01954DFF">
          <w:pPr>
            <w:pStyle w:val="17"/>
            <w:tabs>
              <w:tab w:val="right" w:leader="dot" w:pos="8306"/>
              <w:tab w:val="clear" w:pos="552"/>
              <w:tab w:val="clear" w:pos="9380"/>
            </w:tabs>
          </w:pPr>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_Toc27627 </w:instrText>
          </w:r>
          <w:r>
            <w:rPr>
              <w:rFonts w:hint="default" w:ascii="Times New Roman" w:hAnsi="Times New Roman" w:cs="Times New Roman"/>
            </w:rPr>
            <w:fldChar w:fldCharType="separate"/>
          </w:r>
          <w:r>
            <w:rPr>
              <w:rFonts w:hint="default" w:ascii="Times New Roman" w:hAnsi="Times New Roman" w:eastAsia="宋体" w:cs="Arial"/>
              <w:bCs/>
              <w:i w:val="0"/>
              <w:iCs w:val="0"/>
              <w:caps w:val="0"/>
              <w:strike w:val="0"/>
              <w:dstrike w:val="0"/>
              <w:vanish w:val="0"/>
              <w:kern w:val="0"/>
              <w:szCs w:val="48"/>
              <w:vertAlign w:val="baseline"/>
              <w:lang w:val="en-US" w:eastAsia="zh-CN" w:bidi="ar-SA"/>
              <w14:shadow w14:blurRad="0" w14:dist="0" w14:dir="0" w14:sx="0" w14:sy="0" w14:kx="0" w14:ky="0" w14:algn="none">
                <w14:srgbClr w14:val="000000"/>
              </w14:shadow>
            </w:rPr>
            <w:t xml:space="preserve">1 </w:t>
          </w:r>
          <w:r>
            <w:rPr>
              <w:rFonts w:hint="eastAsia" w:ascii="Arial" w:hAnsi="Arial" w:eastAsia="宋体" w:cs="Arial"/>
              <w:bCs w:val="0"/>
              <w:kern w:val="0"/>
              <w:szCs w:val="48"/>
              <w:lang w:val="en-US" w:eastAsia="zh-CN" w:bidi="ar-SA"/>
            </w:rPr>
            <w:t>闪捷数据库运维安全管理系统购买指导说明书</w:t>
          </w:r>
          <w:r>
            <w:tab/>
          </w:r>
          <w:r>
            <w:fldChar w:fldCharType="begin"/>
          </w:r>
          <w:r>
            <w:instrText xml:space="preserve"> PAGEREF _Toc27627 \h </w:instrText>
          </w:r>
          <w:r>
            <w:fldChar w:fldCharType="separate"/>
          </w:r>
          <w:r>
            <w:t>2</w:t>
          </w:r>
          <w:r>
            <w:fldChar w:fldCharType="end"/>
          </w:r>
          <w:r>
            <w:rPr>
              <w:rFonts w:hint="default" w:ascii="Times New Roman" w:hAnsi="Times New Roman" w:cs="Times New Roman"/>
            </w:rPr>
            <w:fldChar w:fldCharType="end"/>
          </w:r>
        </w:p>
        <w:p w14:paraId="38F5098F">
          <w:pPr>
            <w:pStyle w:val="19"/>
            <w:tabs>
              <w:tab w:val="right" w:leader="dot" w:pos="8306"/>
              <w:tab w:val="clear" w:pos="735"/>
              <w:tab w:val="clear" w:pos="9380"/>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_Toc5645 </w:instrText>
          </w:r>
          <w:r>
            <w:rPr>
              <w:rFonts w:hint="default" w:ascii="Times New Roman" w:hAnsi="Times New Roman" w:cs="Times New Roman"/>
            </w:rPr>
            <w:fldChar w:fldCharType="separate"/>
          </w:r>
          <w:r>
            <w:rPr>
              <w:rFonts w:hint="default" w:ascii="Arial" w:hAnsi="Arial" w:eastAsia="黑体" w:cs="Arial"/>
              <w:bCs/>
              <w:i w:val="0"/>
              <w:iCs w:val="0"/>
              <w:caps w:val="0"/>
              <w:strike w:val="0"/>
              <w:dstrike w:val="0"/>
              <w:vanish w:val="0"/>
              <w:szCs w:val="30"/>
              <w:vertAlign w:val="baseline"/>
              <w14:shadow w14:blurRad="0" w14:dist="0" w14:dir="0" w14:sx="0" w14:sy="0" w14:kx="0" w14:ky="0" w14:algn="none">
                <w14:srgbClr w14:val="000000"/>
              </w14:shadow>
            </w:rPr>
            <w:t xml:space="preserve">1.1 </w:t>
          </w:r>
          <w:r>
            <w:rPr>
              <w:rFonts w:hint="eastAsia" w:ascii="Arial" w:hAnsi="Arial" w:cs="Arial"/>
              <w:kern w:val="0"/>
              <w:szCs w:val="44"/>
              <w:lang w:val="en-US" w:eastAsia="zh-CN" w:bidi="ar-SA"/>
            </w:rPr>
            <w:t>说明</w:t>
          </w:r>
          <w:r>
            <w:tab/>
          </w:r>
          <w:r>
            <w:fldChar w:fldCharType="begin"/>
          </w:r>
          <w:r>
            <w:instrText xml:space="preserve"> PAGEREF _Toc5645 \h </w:instrText>
          </w:r>
          <w:r>
            <w:fldChar w:fldCharType="separate"/>
          </w:r>
          <w:r>
            <w:t>2</w:t>
          </w:r>
          <w:r>
            <w:fldChar w:fldCharType="end"/>
          </w:r>
          <w:r>
            <w:rPr>
              <w:rFonts w:hint="default" w:ascii="Times New Roman" w:hAnsi="Times New Roman" w:cs="Times New Roman"/>
            </w:rPr>
            <w:fldChar w:fldCharType="end"/>
          </w:r>
        </w:p>
        <w:p w14:paraId="06E43C12">
          <w:pPr>
            <w:pStyle w:val="19"/>
            <w:tabs>
              <w:tab w:val="right" w:leader="dot" w:pos="8306"/>
              <w:tab w:val="clear" w:pos="735"/>
              <w:tab w:val="clear" w:pos="9380"/>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_Toc10503 </w:instrText>
          </w:r>
          <w:r>
            <w:rPr>
              <w:rFonts w:hint="default" w:ascii="Times New Roman" w:hAnsi="Times New Roman" w:cs="Times New Roman"/>
            </w:rPr>
            <w:fldChar w:fldCharType="separate"/>
          </w:r>
          <w:r>
            <w:rPr>
              <w:rFonts w:hint="default" w:ascii="Arial" w:hAnsi="Arial" w:eastAsia="黑体" w:cs="Arial"/>
              <w:bCs/>
              <w:i w:val="0"/>
              <w:iCs w:val="0"/>
              <w:caps w:val="0"/>
              <w:strike w:val="0"/>
              <w:dstrike w:val="0"/>
              <w:vanish w:val="0"/>
              <w:kern w:val="0"/>
              <w:szCs w:val="30"/>
              <w:vertAlign w:val="baseline"/>
              <w:lang w:val="en-US" w:eastAsia="zh-CN" w:bidi="ar-SA"/>
              <w14:shadow w14:blurRad="0" w14:dist="0" w14:dir="0" w14:sx="0" w14:sy="0" w14:kx="0" w14:ky="0" w14:algn="none">
                <w14:srgbClr w14:val="000000"/>
              </w14:shadow>
            </w:rPr>
            <w:t xml:space="preserve">1.2 </w:t>
          </w:r>
          <w:r>
            <w:rPr>
              <w:rFonts w:hint="eastAsia" w:ascii="Arial" w:hAnsi="Arial" w:cs="Arial"/>
              <w:kern w:val="0"/>
              <w:szCs w:val="44"/>
              <w:lang w:val="en-US" w:eastAsia="zh-CN" w:bidi="ar-SA"/>
            </w:rPr>
            <w:t>操作步骤</w:t>
          </w:r>
          <w:r>
            <w:tab/>
          </w:r>
          <w:r>
            <w:fldChar w:fldCharType="begin"/>
          </w:r>
          <w:r>
            <w:instrText xml:space="preserve"> PAGEREF _Toc10503 \h </w:instrText>
          </w:r>
          <w:r>
            <w:fldChar w:fldCharType="separate"/>
          </w:r>
          <w:r>
            <w:t>2</w:t>
          </w:r>
          <w:r>
            <w:fldChar w:fldCharType="end"/>
          </w:r>
          <w:r>
            <w:rPr>
              <w:rFonts w:hint="default" w:ascii="Times New Roman" w:hAnsi="Times New Roman" w:cs="Times New Roman"/>
            </w:rPr>
            <w:fldChar w:fldCharType="end"/>
          </w:r>
        </w:p>
        <w:p w14:paraId="6EB7B83F">
          <w:pPr>
            <w:pStyle w:val="19"/>
            <w:tabs>
              <w:tab w:val="right" w:leader="dot" w:pos="8306"/>
              <w:tab w:val="clear" w:pos="735"/>
              <w:tab w:val="clear" w:pos="9380"/>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_Toc32744 </w:instrText>
          </w:r>
          <w:r>
            <w:rPr>
              <w:rFonts w:hint="default" w:ascii="Times New Roman" w:hAnsi="Times New Roman" w:cs="Times New Roman"/>
            </w:rPr>
            <w:fldChar w:fldCharType="separate"/>
          </w:r>
          <w:r>
            <w:rPr>
              <w:rFonts w:hint="default" w:ascii="Arial" w:hAnsi="Arial" w:eastAsia="黑体" w:cs="Arial"/>
              <w:bCs/>
              <w:i w:val="0"/>
              <w:iCs w:val="0"/>
              <w:caps w:val="0"/>
              <w:strike w:val="0"/>
              <w:dstrike w:val="0"/>
              <w:vanish w:val="0"/>
              <w:kern w:val="0"/>
              <w:szCs w:val="30"/>
              <w:vertAlign w:val="baseline"/>
              <w:lang w:val="en-US" w:eastAsia="zh-CN" w:bidi="ar-SA"/>
              <w14:shadow w14:blurRad="0" w14:dist="0" w14:dir="0" w14:sx="0" w14:sy="0" w14:kx="0" w14:ky="0" w14:algn="none">
                <w14:srgbClr w14:val="000000"/>
              </w14:shadow>
            </w:rPr>
            <w:t xml:space="preserve">1.3 </w:t>
          </w:r>
          <w:r>
            <w:rPr>
              <w:rFonts w:hint="eastAsia" w:ascii="Arial" w:hAnsi="Arial" w:cs="Arial"/>
              <w:kern w:val="0"/>
              <w:szCs w:val="44"/>
              <w:lang w:val="en-US" w:eastAsia="zh-CN" w:bidi="ar-SA"/>
            </w:rPr>
            <w:t>授权许可说明</w:t>
          </w:r>
          <w:r>
            <w:tab/>
          </w:r>
          <w:r>
            <w:fldChar w:fldCharType="begin"/>
          </w:r>
          <w:r>
            <w:instrText xml:space="preserve"> PAGEREF _Toc32744 \h </w:instrText>
          </w:r>
          <w:r>
            <w:fldChar w:fldCharType="separate"/>
          </w:r>
          <w:r>
            <w:t>5</w:t>
          </w:r>
          <w:r>
            <w:fldChar w:fldCharType="end"/>
          </w:r>
          <w:r>
            <w:rPr>
              <w:rFonts w:hint="default" w:ascii="Times New Roman" w:hAnsi="Times New Roman" w:cs="Times New Roman"/>
            </w:rPr>
            <w:fldChar w:fldCharType="end"/>
          </w:r>
        </w:p>
        <w:p w14:paraId="7DF1E528">
          <w:pPr>
            <w:pStyle w:val="17"/>
            <w:tabs>
              <w:tab w:val="right" w:leader="dot" w:pos="8306"/>
              <w:tab w:val="clear" w:pos="552"/>
              <w:tab w:val="clear" w:pos="9380"/>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_Toc16392 </w:instrText>
          </w:r>
          <w:r>
            <w:rPr>
              <w:rFonts w:hint="default" w:ascii="Times New Roman" w:hAnsi="Times New Roman" w:cs="Times New Roman"/>
            </w:rPr>
            <w:fldChar w:fldCharType="separate"/>
          </w:r>
          <w:r>
            <w:rPr>
              <w:rFonts w:hint="default" w:ascii="Times New Roman" w:hAnsi="Times New Roman" w:eastAsia="宋体" w:cs="Arial"/>
              <w:bCs/>
              <w:i w:val="0"/>
              <w:iCs w:val="0"/>
              <w:caps w:val="0"/>
              <w:strike w:val="0"/>
              <w:dstrike w:val="0"/>
              <w:vanish w:val="0"/>
              <w:kern w:val="0"/>
              <w:szCs w:val="48"/>
              <w:vertAlign w:val="baseline"/>
              <w:lang w:val="en-US" w:eastAsia="zh-CN" w:bidi="ar-SA"/>
              <w14:shadow w14:blurRad="0" w14:dist="0" w14:dir="0" w14:sx="0" w14:sy="0" w14:kx="0" w14:ky="0" w14:algn="none">
                <w14:srgbClr w14:val="000000"/>
              </w14:shadow>
            </w:rPr>
            <w:t xml:space="preserve">2 </w:t>
          </w:r>
          <w:r>
            <w:rPr>
              <w:rFonts w:hint="eastAsia" w:ascii="Arial" w:hAnsi="Arial" w:eastAsia="宋体" w:cs="Arial"/>
              <w:bCs w:val="0"/>
              <w:kern w:val="0"/>
              <w:szCs w:val="48"/>
              <w:lang w:val="en-US" w:eastAsia="zh-CN" w:bidi="ar-SA"/>
            </w:rPr>
            <w:t>关于SSH登录闪捷数据库运维安全管理系统后台的补充说明</w:t>
          </w:r>
          <w:r>
            <w:tab/>
          </w:r>
          <w:r>
            <w:fldChar w:fldCharType="begin"/>
          </w:r>
          <w:r>
            <w:instrText xml:space="preserve"> PAGEREF _Toc16392 \h </w:instrText>
          </w:r>
          <w:r>
            <w:fldChar w:fldCharType="separate"/>
          </w:r>
          <w:r>
            <w:t>6</w:t>
          </w:r>
          <w:r>
            <w:fldChar w:fldCharType="end"/>
          </w:r>
          <w:r>
            <w:rPr>
              <w:rFonts w:hint="default" w:ascii="Times New Roman" w:hAnsi="Times New Roman" w:cs="Times New Roman"/>
            </w:rPr>
            <w:fldChar w:fldCharType="end"/>
          </w:r>
        </w:p>
        <w:p w14:paraId="3C1EFCF5">
          <w:pPr>
            <w:pStyle w:val="19"/>
            <w:tabs>
              <w:tab w:val="right" w:leader="dot" w:pos="8306"/>
              <w:tab w:val="clear" w:pos="735"/>
              <w:tab w:val="clear" w:pos="9380"/>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_Toc5329 </w:instrText>
          </w:r>
          <w:r>
            <w:rPr>
              <w:rFonts w:hint="default" w:ascii="Times New Roman" w:hAnsi="Times New Roman" w:cs="Times New Roman"/>
            </w:rPr>
            <w:fldChar w:fldCharType="separate"/>
          </w:r>
          <w:r>
            <w:rPr>
              <w:rFonts w:hint="default" w:ascii="Arial" w:hAnsi="Arial" w:eastAsia="黑体" w:cs="Arial"/>
              <w:bCs/>
              <w:i w:val="0"/>
              <w:iCs w:val="0"/>
              <w:caps w:val="0"/>
              <w:strike w:val="0"/>
              <w:dstrike w:val="0"/>
              <w:vanish w:val="0"/>
              <w:szCs w:val="30"/>
              <w:vertAlign w:val="baseline"/>
              <w14:shadow w14:blurRad="0" w14:dist="0" w14:dir="0" w14:sx="0" w14:sy="0" w14:kx="0" w14:ky="0" w14:algn="none">
                <w14:srgbClr w14:val="000000"/>
              </w14:shadow>
            </w:rPr>
            <w:t xml:space="preserve">2.1 </w:t>
          </w:r>
          <w:r>
            <w:rPr>
              <w:rFonts w:hint="eastAsia" w:ascii="Arial" w:hAnsi="Arial" w:cs="Arial"/>
              <w:kern w:val="0"/>
              <w:szCs w:val="44"/>
              <w:lang w:val="en-US" w:eastAsia="zh-CN" w:bidi="ar-SA"/>
            </w:rPr>
            <w:t>说明</w:t>
          </w:r>
          <w:r>
            <w:tab/>
          </w:r>
          <w:r>
            <w:fldChar w:fldCharType="begin"/>
          </w:r>
          <w:r>
            <w:instrText xml:space="preserve"> PAGEREF _Toc5329 \h </w:instrText>
          </w:r>
          <w:r>
            <w:fldChar w:fldCharType="separate"/>
          </w:r>
          <w:r>
            <w:t>6</w:t>
          </w:r>
          <w:r>
            <w:fldChar w:fldCharType="end"/>
          </w:r>
          <w:r>
            <w:rPr>
              <w:rFonts w:hint="default" w:ascii="Times New Roman" w:hAnsi="Times New Roman" w:cs="Times New Roman"/>
            </w:rPr>
            <w:fldChar w:fldCharType="end"/>
          </w:r>
        </w:p>
        <w:p w14:paraId="1B8F3F29">
          <w:pPr>
            <w:pStyle w:val="19"/>
            <w:tabs>
              <w:tab w:val="right" w:leader="dot" w:pos="8306"/>
              <w:tab w:val="clear" w:pos="735"/>
              <w:tab w:val="clear" w:pos="9380"/>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_Toc27816 </w:instrText>
          </w:r>
          <w:r>
            <w:rPr>
              <w:rFonts w:hint="default" w:ascii="Times New Roman" w:hAnsi="Times New Roman" w:cs="Times New Roman"/>
            </w:rPr>
            <w:fldChar w:fldCharType="separate"/>
          </w:r>
          <w:r>
            <w:rPr>
              <w:rFonts w:hint="default" w:ascii="Arial" w:hAnsi="Arial" w:eastAsia="黑体" w:cs="Arial"/>
              <w:bCs/>
              <w:i w:val="0"/>
              <w:iCs w:val="0"/>
              <w:caps w:val="0"/>
              <w:strike w:val="0"/>
              <w:dstrike w:val="0"/>
              <w:vanish w:val="0"/>
              <w:kern w:val="0"/>
              <w:szCs w:val="30"/>
              <w:vertAlign w:val="baseline"/>
              <w:lang w:val="en-US" w:eastAsia="zh-CN" w:bidi="ar-SA"/>
              <w14:shadow w14:blurRad="0" w14:dist="0" w14:dir="0" w14:sx="0" w14:sy="0" w14:kx="0" w14:ky="0" w14:algn="none">
                <w14:srgbClr w14:val="000000"/>
              </w14:shadow>
            </w:rPr>
            <w:t xml:space="preserve">2.2 </w:t>
          </w:r>
          <w:r>
            <w:rPr>
              <w:rFonts w:hint="eastAsia" w:ascii="Arial" w:hAnsi="Arial" w:cs="Arial"/>
              <w:kern w:val="0"/>
              <w:szCs w:val="44"/>
              <w:lang w:val="en-US" w:eastAsia="zh-CN" w:bidi="ar-SA"/>
            </w:rPr>
            <w:t>操作方法</w:t>
          </w:r>
          <w:r>
            <w:tab/>
          </w:r>
          <w:r>
            <w:fldChar w:fldCharType="begin"/>
          </w:r>
          <w:r>
            <w:instrText xml:space="preserve"> PAGEREF _Toc27816 \h </w:instrText>
          </w:r>
          <w:r>
            <w:fldChar w:fldCharType="separate"/>
          </w:r>
          <w:r>
            <w:t>6</w:t>
          </w:r>
          <w:r>
            <w:fldChar w:fldCharType="end"/>
          </w:r>
          <w:r>
            <w:rPr>
              <w:rFonts w:hint="default" w:ascii="Times New Roman" w:hAnsi="Times New Roman" w:cs="Times New Roman"/>
            </w:rPr>
            <w:fldChar w:fldCharType="end"/>
          </w:r>
        </w:p>
        <w:p w14:paraId="4BB1EF8F">
          <w:pPr>
            <w:sectPr>
              <w:headerReference r:id="rId6" w:type="first"/>
              <w:footerReference r:id="rId8" w:type="first"/>
              <w:headerReference r:id="rId5" w:type="default"/>
              <w:footerReference r:id="rId7" w:type="default"/>
              <w:type w:val="continuous"/>
              <w:pgSz w:w="11906" w:h="16838"/>
              <w:pgMar w:top="1440" w:right="1800" w:bottom="1440" w:left="1800" w:header="851" w:footer="992" w:gutter="0"/>
              <w:cols w:space="425" w:num="1"/>
              <w:titlePg/>
              <w:docGrid w:type="lines" w:linePitch="326" w:charSpace="0"/>
            </w:sectPr>
          </w:pPr>
          <w:r>
            <w:rPr>
              <w:rFonts w:hint="default" w:ascii="Times New Roman" w:hAnsi="Times New Roman" w:cs="Times New Roman"/>
            </w:rPr>
            <w:fldChar w:fldCharType="end"/>
          </w:r>
          <w:bookmarkStart w:id="0" w:name="ariaid-title1"/>
        </w:p>
      </w:sdtContent>
    </w:sdt>
    <w:bookmarkEnd w:id="0"/>
    <w:p w14:paraId="5A787075">
      <w:pPr>
        <w:pStyle w:val="84"/>
        <w:rPr>
          <w:rFonts w:ascii="方正兰亭黑简体" w:hAnsi="方正兰亭黑简体"/>
        </w:rPr>
      </w:pPr>
      <w:bookmarkStart w:id="1" w:name="ariaid-title20"/>
      <w:bookmarkStart w:id="2" w:name="ariaid-title25"/>
      <w:r>
        <w:rPr>
          <w:rFonts w:hint="eastAsia" w:ascii="方正兰亭黑简体" w:hAnsi="方正兰亭黑简体"/>
        </w:rPr>
        <w:t>文档说明</w:t>
      </w:r>
    </w:p>
    <w:tbl>
      <w:tblPr>
        <w:tblStyle w:val="8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722"/>
        <w:gridCol w:w="1003"/>
        <w:gridCol w:w="3911"/>
      </w:tblGrid>
      <w:tr w14:paraId="141D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5" w:type="dxa"/>
            <w:gridSpan w:val="2"/>
            <w:shd w:val="clear" w:color="auto" w:fill="FFFFFF" w:themeFill="background1"/>
          </w:tcPr>
          <w:p w14:paraId="05B58839">
            <w:pPr>
              <w:spacing w:before="158" w:after="158" w:line="240" w:lineRule="auto"/>
              <w:jc w:val="left"/>
              <w:rPr>
                <w:rFonts w:ascii="方正兰亭黑简体" w:hAnsi="方正兰亭黑简体" w:eastAsia="方正兰亭黑简体" w:cs="Times New Roman"/>
                <w:b w:val="0"/>
                <w:bCs w:val="0"/>
                <w:color w:val="FFFFFF" w:themeColor="background1"/>
                <w14:textFill>
                  <w14:solidFill>
                    <w14:schemeClr w14:val="bg1"/>
                  </w14:solidFill>
                </w14:textFill>
              </w:rPr>
            </w:pPr>
            <w:r>
              <w:rPr>
                <w:rFonts w:hint="eastAsia" w:ascii="方正兰亭黑简体" w:hAnsi="方正兰亭黑简体" w:eastAsia="方正兰亭黑简体" w:cs="Times New Roman"/>
                <w:b/>
                <w:bCs/>
                <w:color w:val="auto"/>
              </w:rPr>
              <w:t>产品名称</w:t>
            </w:r>
          </w:p>
        </w:tc>
        <w:tc>
          <w:tcPr>
            <w:tcW w:w="4914" w:type="dxa"/>
            <w:gridSpan w:val="2"/>
            <w:shd w:val="clear" w:color="auto" w:fill="FFFFFF" w:themeFill="background1"/>
          </w:tcPr>
          <w:p w14:paraId="35D459AE">
            <w:pPr>
              <w:spacing w:before="158" w:after="158" w:line="240" w:lineRule="auto"/>
              <w:jc w:val="left"/>
              <w:rPr>
                <w:rFonts w:hint="default" w:ascii="方正兰亭黑简体" w:hAnsi="方正兰亭黑简体" w:eastAsia="方正兰亭黑简体" w:cs="Times New Roman"/>
                <w:b/>
                <w:bCs/>
                <w:color w:val="FFFFFF" w:themeColor="background1"/>
                <w:lang w:val="en-US"/>
                <w14:textFill>
                  <w14:solidFill>
                    <w14:schemeClr w14:val="bg1"/>
                  </w14:solidFill>
                </w14:textFill>
              </w:rPr>
            </w:pPr>
            <w:r>
              <w:rPr>
                <w:rFonts w:hint="eastAsia" w:ascii="方正兰亭黑简体" w:hAnsi="方正兰亭黑简体" w:eastAsia="方正兰亭黑简体" w:cs="Times New Roman"/>
                <w:b w:val="0"/>
                <w:bCs w:val="0"/>
                <w:color w:val="auto"/>
                <w:lang w:val="en-US" w:eastAsia="zh-CN"/>
              </w:rPr>
              <w:t>闪捷数据库运维安全管理系统</w:t>
            </w:r>
          </w:p>
        </w:tc>
      </w:tr>
      <w:tr w14:paraId="3846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5" w:type="dxa"/>
            <w:gridSpan w:val="2"/>
          </w:tcPr>
          <w:p w14:paraId="34570408">
            <w:pPr>
              <w:spacing w:before="158" w:after="158"/>
              <w:jc w:val="left"/>
              <w:rPr>
                <w:rFonts w:ascii="方正兰亭黑简体" w:hAnsi="方正兰亭黑简体" w:eastAsia="方正兰亭黑简体" w:cs="Times New Roman"/>
                <w:b w:val="0"/>
                <w:bCs w:val="0"/>
              </w:rPr>
            </w:pPr>
            <w:r>
              <w:rPr>
                <w:rFonts w:hint="eastAsia" w:ascii="方正兰亭黑简体" w:hAnsi="方正兰亭黑简体" w:eastAsia="方正兰亭黑简体" w:cs="Times New Roman"/>
                <w:b/>
                <w:bCs/>
              </w:rPr>
              <w:t>适用平台/版本</w:t>
            </w:r>
          </w:p>
        </w:tc>
        <w:tc>
          <w:tcPr>
            <w:tcW w:w="4914" w:type="dxa"/>
            <w:gridSpan w:val="2"/>
          </w:tcPr>
          <w:p w14:paraId="51CD7BF4">
            <w:pPr>
              <w:spacing w:before="158" w:after="158"/>
              <w:jc w:val="left"/>
              <w:rPr>
                <w:rFonts w:hint="eastAsia" w:ascii="方正兰亭黑简体" w:hAnsi="方正兰亭黑简体" w:eastAsia="方正兰亭黑简体" w:cs="Times New Roman"/>
                <w:lang w:val="en-US" w:eastAsia="zh-CN"/>
              </w:rPr>
            </w:pPr>
            <w:r>
              <w:rPr>
                <w:rFonts w:hint="eastAsia" w:ascii="方正兰亭黑简体" w:hAnsi="方正兰亭黑简体" w:eastAsia="方正兰亭黑简体" w:cs="Times New Roman"/>
              </w:rPr>
              <w:t>V</w:t>
            </w:r>
            <w:r>
              <w:rPr>
                <w:rFonts w:ascii="方正兰亭黑简体" w:hAnsi="方正兰亭黑简体" w:eastAsia="方正兰亭黑简体" w:cs="Times New Roman"/>
              </w:rPr>
              <w:t>3.</w:t>
            </w:r>
            <w:r>
              <w:rPr>
                <w:rFonts w:hint="eastAsia" w:ascii="方正兰亭黑简体" w:hAnsi="方正兰亭黑简体" w:eastAsia="方正兰亭黑简体" w:cs="Times New Roman"/>
                <w:lang w:val="en-US" w:eastAsia="zh-CN"/>
              </w:rPr>
              <w:t>0</w:t>
            </w:r>
          </w:p>
        </w:tc>
      </w:tr>
      <w:tr w14:paraId="3FC1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6BB552B9">
            <w:pPr>
              <w:spacing w:before="158" w:after="158"/>
              <w:jc w:val="left"/>
              <w:rPr>
                <w:rFonts w:ascii="方正兰亭黑简体" w:hAnsi="方正兰亭黑简体" w:eastAsia="方正兰亭黑简体" w:cs="Times New Roman"/>
                <w:b w:val="0"/>
                <w:bCs w:val="0"/>
              </w:rPr>
            </w:pPr>
            <w:r>
              <w:rPr>
                <w:rFonts w:ascii="方正兰亭黑简体" w:hAnsi="方正兰亭黑简体" w:eastAsia="方正兰亭黑简体" w:cs="Times New Roman"/>
                <w:b/>
                <w:bCs/>
              </w:rPr>
              <w:t>拟制</w:t>
            </w:r>
            <w:r>
              <w:rPr>
                <w:rFonts w:hint="eastAsia" w:ascii="方正兰亭黑简体" w:hAnsi="方正兰亭黑简体" w:eastAsia="方正兰亭黑简体" w:cs="Times New Roman"/>
                <w:b/>
                <w:bCs/>
              </w:rPr>
              <w:t>人</w:t>
            </w:r>
            <w:r>
              <w:rPr>
                <w:rFonts w:ascii="方正兰亭黑简体" w:hAnsi="方正兰亭黑简体" w:eastAsia="方正兰亭黑简体" w:cs="Times New Roman"/>
                <w:b/>
                <w:bCs/>
              </w:rPr>
              <w:t xml:space="preserve"> </w:t>
            </w:r>
          </w:p>
        </w:tc>
        <w:tc>
          <w:tcPr>
            <w:tcW w:w="3722" w:type="dxa"/>
          </w:tcPr>
          <w:p w14:paraId="5033B3C1">
            <w:pPr>
              <w:spacing w:before="158" w:after="158"/>
              <w:jc w:val="left"/>
              <w:rPr>
                <w:rFonts w:ascii="方正兰亭黑简体" w:hAnsi="方正兰亭黑简体" w:eastAsia="方正兰亭黑简体" w:cs="Times New Roman"/>
              </w:rPr>
            </w:pPr>
          </w:p>
        </w:tc>
        <w:tc>
          <w:tcPr>
            <w:tcW w:w="1003" w:type="dxa"/>
          </w:tcPr>
          <w:p w14:paraId="0EE81A15">
            <w:pPr>
              <w:spacing w:before="158" w:after="158"/>
              <w:jc w:val="left"/>
              <w:rPr>
                <w:rFonts w:ascii="方正兰亭黑简体" w:hAnsi="方正兰亭黑简体" w:eastAsia="方正兰亭黑简体" w:cs="Times New Roman"/>
                <w:b/>
              </w:rPr>
            </w:pPr>
            <w:r>
              <w:rPr>
                <w:rFonts w:ascii="方正兰亭黑简体" w:hAnsi="方正兰亭黑简体" w:eastAsia="方正兰亭黑简体" w:cs="Times New Roman"/>
                <w:b/>
              </w:rPr>
              <w:t>评审</w:t>
            </w:r>
            <w:r>
              <w:rPr>
                <w:rFonts w:hint="eastAsia" w:ascii="方正兰亭黑简体" w:hAnsi="方正兰亭黑简体" w:eastAsia="方正兰亭黑简体" w:cs="Times New Roman"/>
                <w:b/>
              </w:rPr>
              <w:t>组</w:t>
            </w:r>
          </w:p>
        </w:tc>
        <w:tc>
          <w:tcPr>
            <w:tcW w:w="3911" w:type="dxa"/>
          </w:tcPr>
          <w:p w14:paraId="7C214DED">
            <w:pPr>
              <w:spacing w:before="158" w:after="158"/>
              <w:jc w:val="left"/>
              <w:rPr>
                <w:rFonts w:ascii="方正兰亭黑简体" w:hAnsi="方正兰亭黑简体" w:eastAsia="方正兰亭黑简体" w:cs="Times New Roman"/>
              </w:rPr>
            </w:pPr>
          </w:p>
        </w:tc>
      </w:tr>
      <w:tr w14:paraId="0591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72D4B83C">
            <w:pPr>
              <w:spacing w:before="158" w:after="158"/>
              <w:jc w:val="left"/>
              <w:rPr>
                <w:rFonts w:ascii="方正兰亭黑简体" w:hAnsi="方正兰亭黑简体" w:eastAsia="方正兰亭黑简体" w:cs="Times New Roman"/>
                <w:b w:val="0"/>
                <w:bCs w:val="0"/>
              </w:rPr>
            </w:pPr>
            <w:r>
              <w:rPr>
                <w:rFonts w:hint="eastAsia" w:ascii="方正兰亭黑简体" w:hAnsi="方正兰亭黑简体" w:eastAsia="方正兰亭黑简体" w:cs="Times New Roman"/>
                <w:b/>
                <w:bCs/>
              </w:rPr>
              <w:t>发布人</w:t>
            </w:r>
          </w:p>
        </w:tc>
        <w:tc>
          <w:tcPr>
            <w:tcW w:w="3722" w:type="dxa"/>
          </w:tcPr>
          <w:p w14:paraId="5E446517">
            <w:pPr>
              <w:spacing w:before="158" w:after="158"/>
              <w:jc w:val="left"/>
              <w:rPr>
                <w:rFonts w:ascii="方正兰亭黑简体" w:hAnsi="方正兰亭黑简体" w:eastAsia="方正兰亭黑简体" w:cs="Times New Roman"/>
              </w:rPr>
            </w:pPr>
          </w:p>
        </w:tc>
        <w:tc>
          <w:tcPr>
            <w:tcW w:w="1003" w:type="dxa"/>
          </w:tcPr>
          <w:p w14:paraId="5594F253">
            <w:pPr>
              <w:spacing w:before="158" w:after="158"/>
              <w:jc w:val="left"/>
              <w:rPr>
                <w:rFonts w:ascii="方正兰亭黑简体" w:hAnsi="方正兰亭黑简体" w:eastAsia="方正兰亭黑简体" w:cs="Times New Roman"/>
                <w:b/>
              </w:rPr>
            </w:pPr>
            <w:r>
              <w:rPr>
                <w:rFonts w:hint="eastAsia" w:ascii="方正兰亭黑简体" w:hAnsi="方正兰亭黑简体" w:eastAsia="方正兰亭黑简体" w:cs="Times New Roman"/>
                <w:b/>
              </w:rPr>
              <w:t>备注</w:t>
            </w:r>
          </w:p>
        </w:tc>
        <w:tc>
          <w:tcPr>
            <w:tcW w:w="3911" w:type="dxa"/>
          </w:tcPr>
          <w:p w14:paraId="64E76F59">
            <w:pPr>
              <w:spacing w:before="158" w:after="158"/>
              <w:jc w:val="left"/>
              <w:rPr>
                <w:rFonts w:ascii="方正兰亭黑简体" w:hAnsi="方正兰亭黑简体" w:eastAsia="方正兰亭黑简体" w:cs="Times New Roman"/>
              </w:rPr>
            </w:pPr>
          </w:p>
        </w:tc>
      </w:tr>
    </w:tbl>
    <w:p w14:paraId="6B21EE55">
      <w:pPr>
        <w:pStyle w:val="84"/>
        <w:rPr>
          <w:rFonts w:ascii="方正兰亭黑简体" w:hAnsi="方正兰亭黑简体"/>
        </w:rPr>
      </w:pPr>
      <w:bookmarkStart w:id="3" w:name="_Toc23237760"/>
      <w:bookmarkStart w:id="4" w:name="_Toc21542895"/>
      <w:bookmarkStart w:id="5" w:name="_Toc18235401"/>
      <w:bookmarkStart w:id="6" w:name="_Toc22558188"/>
      <w:bookmarkStart w:id="7" w:name="_Toc21542600"/>
      <w:bookmarkStart w:id="8" w:name="_Toc27568847"/>
      <w:bookmarkStart w:id="9" w:name="_Toc18171451"/>
      <w:bookmarkStart w:id="10" w:name="_Toc22634040"/>
      <w:bookmarkStart w:id="11" w:name="_Toc24096483"/>
      <w:r>
        <w:rPr>
          <w:rFonts w:ascii="方正兰亭黑简体" w:hAnsi="方正兰亭黑简体"/>
        </w:rPr>
        <w:t>修订记录</w:t>
      </w:r>
      <w:bookmarkEnd w:id="3"/>
      <w:bookmarkEnd w:id="4"/>
      <w:bookmarkEnd w:id="5"/>
      <w:bookmarkEnd w:id="6"/>
      <w:bookmarkEnd w:id="7"/>
      <w:bookmarkEnd w:id="8"/>
      <w:bookmarkEnd w:id="9"/>
      <w:bookmarkEnd w:id="10"/>
      <w:bookmarkEnd w:id="11"/>
    </w:p>
    <w:tbl>
      <w:tblPr>
        <w:tblStyle w:val="85"/>
        <w:tblW w:w="964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E7E6E6" w:themeFill="background2"/>
        <w:tblLayout w:type="fixed"/>
        <w:tblCellMar>
          <w:top w:w="0" w:type="dxa"/>
          <w:left w:w="108" w:type="dxa"/>
          <w:bottom w:w="0" w:type="dxa"/>
          <w:right w:w="108" w:type="dxa"/>
        </w:tblCellMar>
      </w:tblPr>
      <w:tblGrid>
        <w:gridCol w:w="2129"/>
        <w:gridCol w:w="2261"/>
        <w:gridCol w:w="3260"/>
        <w:gridCol w:w="1998"/>
      </w:tblGrid>
      <w:tr w14:paraId="529AB0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E7E6E6" w:themeFill="background2"/>
          <w:tblCellMar>
            <w:top w:w="0" w:type="dxa"/>
            <w:left w:w="108" w:type="dxa"/>
            <w:bottom w:w="0" w:type="dxa"/>
            <w:right w:w="108" w:type="dxa"/>
          </w:tblCellMar>
        </w:tblPrEx>
        <w:trPr>
          <w:jc w:val="center"/>
        </w:trPr>
        <w:tc>
          <w:tcPr>
            <w:tcW w:w="2129" w:type="dxa"/>
            <w:shd w:val="clear" w:color="auto" w:fill="E7E6E6" w:themeFill="background2"/>
          </w:tcPr>
          <w:p w14:paraId="6C9CCFA2">
            <w:pPr>
              <w:spacing w:before="63" w:beforeLines="20" w:after="63" w:afterLines="20" w:line="240" w:lineRule="auto"/>
              <w:jc w:val="left"/>
              <w:rPr>
                <w:rFonts w:ascii="方正兰亭黑简体" w:hAnsi="方正兰亭黑简体" w:eastAsia="方正兰亭黑简体" w:cs="Cambria"/>
                <w:b/>
                <w:bCs/>
                <w:color w:val="FFFFFF" w:themeColor="background1"/>
                <w14:textFill>
                  <w14:solidFill>
                    <w14:schemeClr w14:val="bg1"/>
                  </w14:solidFill>
                </w14:textFill>
              </w:rPr>
            </w:pPr>
            <w:r>
              <w:rPr>
                <w:rFonts w:hint="eastAsia" w:ascii="方正兰亭黑简体" w:hAnsi="方正兰亭黑简体" w:eastAsia="方正兰亭黑简体" w:cs="Cambria"/>
                <w:b/>
                <w:bCs/>
                <w:color w:val="auto"/>
              </w:rPr>
              <w:t>日期</w:t>
            </w:r>
          </w:p>
        </w:tc>
        <w:tc>
          <w:tcPr>
            <w:tcW w:w="2261" w:type="dxa"/>
            <w:shd w:val="clear" w:color="auto" w:fill="E7E6E6" w:themeFill="background2"/>
          </w:tcPr>
          <w:p w14:paraId="205DEE61">
            <w:pPr>
              <w:spacing w:before="63" w:beforeLines="20" w:after="63" w:afterLines="20" w:line="240" w:lineRule="auto"/>
              <w:jc w:val="left"/>
              <w:rPr>
                <w:rFonts w:ascii="方正兰亭黑简体" w:hAnsi="方正兰亭黑简体" w:eastAsia="方正兰亭黑简体" w:cs="Cambria"/>
                <w:b/>
                <w:bCs/>
                <w:color w:val="FFFFFF" w:themeColor="background1"/>
                <w14:textFill>
                  <w14:solidFill>
                    <w14:schemeClr w14:val="bg1"/>
                  </w14:solidFill>
                </w14:textFill>
              </w:rPr>
            </w:pPr>
            <w:r>
              <w:rPr>
                <w:rFonts w:hint="eastAsia" w:ascii="方正兰亭黑简体" w:hAnsi="方正兰亭黑简体" w:eastAsia="方正兰亭黑简体" w:cs="Cambria"/>
                <w:b/>
                <w:bCs/>
                <w:color w:val="auto"/>
              </w:rPr>
              <w:t>修订版本</w:t>
            </w:r>
          </w:p>
        </w:tc>
        <w:tc>
          <w:tcPr>
            <w:tcW w:w="3260" w:type="dxa"/>
            <w:shd w:val="clear" w:color="auto" w:fill="E7E6E6" w:themeFill="background2"/>
          </w:tcPr>
          <w:p w14:paraId="2F259945">
            <w:pPr>
              <w:spacing w:before="63" w:beforeLines="20" w:after="63" w:afterLines="20" w:line="240" w:lineRule="auto"/>
              <w:jc w:val="left"/>
              <w:rPr>
                <w:rFonts w:ascii="方正兰亭黑简体" w:hAnsi="方正兰亭黑简体" w:eastAsia="方正兰亭黑简体" w:cs="Cambria"/>
                <w:b/>
                <w:bCs/>
                <w:color w:val="FFFFFF" w:themeColor="background1"/>
                <w14:textFill>
                  <w14:solidFill>
                    <w14:schemeClr w14:val="bg1"/>
                  </w14:solidFill>
                </w14:textFill>
              </w:rPr>
            </w:pPr>
            <w:r>
              <w:rPr>
                <w:rFonts w:hint="eastAsia" w:ascii="方正兰亭黑简体" w:hAnsi="方正兰亭黑简体" w:eastAsia="方正兰亭黑简体" w:cs="Cambria"/>
                <w:b/>
                <w:bCs/>
                <w:color w:val="auto"/>
              </w:rPr>
              <w:t>修改记录</w:t>
            </w:r>
          </w:p>
        </w:tc>
        <w:tc>
          <w:tcPr>
            <w:tcW w:w="1998" w:type="dxa"/>
            <w:shd w:val="clear" w:color="auto" w:fill="E7E6E6" w:themeFill="background2"/>
          </w:tcPr>
          <w:p w14:paraId="2F068ACE">
            <w:pPr>
              <w:spacing w:before="63" w:beforeLines="20" w:after="63" w:afterLines="20" w:line="240" w:lineRule="auto"/>
              <w:jc w:val="left"/>
              <w:rPr>
                <w:rFonts w:ascii="方正兰亭黑简体" w:hAnsi="方正兰亭黑简体" w:eastAsia="方正兰亭黑简体" w:cs="Cambria"/>
                <w:b/>
                <w:bCs/>
                <w:color w:val="FFFFFF" w:themeColor="background1"/>
                <w14:textFill>
                  <w14:solidFill>
                    <w14:schemeClr w14:val="bg1"/>
                  </w14:solidFill>
                </w14:textFill>
              </w:rPr>
            </w:pPr>
            <w:r>
              <w:rPr>
                <w:rFonts w:hint="eastAsia" w:ascii="方正兰亭黑简体" w:hAnsi="方正兰亭黑简体" w:eastAsia="方正兰亭黑简体" w:cs="Cambria"/>
                <w:b/>
                <w:bCs/>
                <w:color w:val="auto"/>
              </w:rPr>
              <w:t>修改人</w:t>
            </w:r>
          </w:p>
        </w:tc>
      </w:tr>
      <w:tr w14:paraId="2CCEC9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E7E6E6" w:themeFill="background2"/>
          <w:tblCellMar>
            <w:top w:w="0" w:type="dxa"/>
            <w:left w:w="108" w:type="dxa"/>
            <w:bottom w:w="0" w:type="dxa"/>
            <w:right w:w="108" w:type="dxa"/>
          </w:tblCellMar>
        </w:tblPrEx>
        <w:trPr>
          <w:jc w:val="center"/>
        </w:trPr>
        <w:tc>
          <w:tcPr>
            <w:tcW w:w="2129" w:type="dxa"/>
            <w:shd w:val="clear" w:color="auto" w:fill="FFFFFF" w:themeFill="background1"/>
          </w:tcPr>
          <w:p w14:paraId="54BEABEB">
            <w:pPr>
              <w:spacing w:before="158" w:after="158"/>
              <w:jc w:val="left"/>
              <w:rPr>
                <w:rFonts w:hint="default" w:ascii="方正兰亭黑简体" w:hAnsi="方正兰亭黑简体" w:eastAsia="方正兰亭黑简体" w:cs="Times New Roman"/>
                <w:b/>
                <w:bCs/>
                <w:lang w:val="en-US" w:eastAsia="zh-CN"/>
              </w:rPr>
            </w:pPr>
            <w:r>
              <w:rPr>
                <w:rFonts w:ascii="方正兰亭黑简体" w:hAnsi="方正兰亭黑简体" w:eastAsia="方正兰亭黑简体" w:cs="Times New Roman"/>
                <w:b w:val="0"/>
                <w:bCs w:val="0"/>
              </w:rPr>
              <w:t>202</w:t>
            </w:r>
            <w:r>
              <w:rPr>
                <w:rFonts w:hint="eastAsia" w:ascii="方正兰亭黑简体" w:hAnsi="方正兰亭黑简体" w:eastAsia="方正兰亭黑简体" w:cs="Times New Roman"/>
                <w:b w:val="0"/>
                <w:bCs w:val="0"/>
                <w:lang w:val="en-US" w:eastAsia="zh-CN"/>
              </w:rPr>
              <w:t>3</w:t>
            </w:r>
            <w:r>
              <w:rPr>
                <w:rFonts w:hint="eastAsia" w:ascii="方正兰亭黑简体" w:hAnsi="方正兰亭黑简体" w:eastAsia="方正兰亭黑简体" w:cs="Times New Roman"/>
                <w:b w:val="0"/>
                <w:bCs w:val="0"/>
              </w:rPr>
              <w:t>-</w:t>
            </w:r>
            <w:r>
              <w:rPr>
                <w:rFonts w:hint="eastAsia" w:ascii="方正兰亭黑简体" w:hAnsi="方正兰亭黑简体" w:eastAsia="方正兰亭黑简体" w:cs="Times New Roman"/>
                <w:b w:val="0"/>
                <w:bCs w:val="0"/>
                <w:lang w:val="en-US" w:eastAsia="zh-CN"/>
              </w:rPr>
              <w:t>05</w:t>
            </w:r>
            <w:r>
              <w:rPr>
                <w:rFonts w:hint="eastAsia" w:ascii="方正兰亭黑简体" w:hAnsi="方正兰亭黑简体" w:eastAsia="方正兰亭黑简体" w:cs="Times New Roman"/>
                <w:b w:val="0"/>
                <w:bCs w:val="0"/>
              </w:rPr>
              <w:t>-</w:t>
            </w:r>
            <w:r>
              <w:rPr>
                <w:rFonts w:hint="eastAsia" w:ascii="方正兰亭黑简体" w:hAnsi="方正兰亭黑简体" w:eastAsia="方正兰亭黑简体" w:cs="Times New Roman"/>
                <w:b w:val="0"/>
                <w:bCs w:val="0"/>
                <w:lang w:val="en-US" w:eastAsia="zh-CN"/>
              </w:rPr>
              <w:t>09</w:t>
            </w:r>
          </w:p>
        </w:tc>
        <w:tc>
          <w:tcPr>
            <w:tcW w:w="2261" w:type="dxa"/>
            <w:shd w:val="clear" w:color="auto" w:fill="FFFFFF" w:themeFill="background1"/>
          </w:tcPr>
          <w:p w14:paraId="487105F5">
            <w:pPr>
              <w:spacing w:before="158" w:after="158"/>
              <w:jc w:val="left"/>
              <w:rPr>
                <w:rFonts w:ascii="方正兰亭黑简体" w:hAnsi="方正兰亭黑简体" w:eastAsia="方正兰亭黑简体" w:cs="Times New Roman"/>
              </w:rPr>
            </w:pPr>
            <w:r>
              <w:rPr>
                <w:rFonts w:hint="eastAsia" w:ascii="方正兰亭黑简体" w:hAnsi="方正兰亭黑简体" w:eastAsia="方正兰亭黑简体" w:cs="Times New Roman"/>
              </w:rPr>
              <w:t>0</w:t>
            </w:r>
            <w:r>
              <w:rPr>
                <w:rFonts w:ascii="方正兰亭黑简体" w:hAnsi="方正兰亭黑简体" w:eastAsia="方正兰亭黑简体" w:cs="Times New Roman"/>
              </w:rPr>
              <w:t>1</w:t>
            </w:r>
          </w:p>
        </w:tc>
        <w:tc>
          <w:tcPr>
            <w:tcW w:w="3260" w:type="dxa"/>
            <w:shd w:val="clear" w:color="auto" w:fill="FFFFFF" w:themeFill="background1"/>
          </w:tcPr>
          <w:p w14:paraId="0380B9FE">
            <w:pPr>
              <w:spacing w:before="158" w:after="158"/>
              <w:jc w:val="left"/>
              <w:rPr>
                <w:rFonts w:ascii="方正兰亭黑简体" w:hAnsi="方正兰亭黑简体" w:eastAsia="方正兰亭黑简体" w:cs="Times New Roman"/>
              </w:rPr>
            </w:pPr>
            <w:r>
              <w:rPr>
                <w:rFonts w:hint="eastAsia" w:ascii="方正兰亭黑简体" w:hAnsi="方正兰亭黑简体" w:eastAsia="方正兰亭黑简体" w:cs="Times New Roman"/>
              </w:rPr>
              <w:t>初次发布</w:t>
            </w:r>
          </w:p>
        </w:tc>
        <w:tc>
          <w:tcPr>
            <w:tcW w:w="1998" w:type="dxa"/>
            <w:shd w:val="clear" w:color="auto" w:fill="FFFFFF" w:themeFill="background1"/>
          </w:tcPr>
          <w:p w14:paraId="0C242B35">
            <w:pPr>
              <w:spacing w:before="158" w:after="158"/>
              <w:jc w:val="left"/>
              <w:rPr>
                <w:rFonts w:ascii="方正兰亭黑简体" w:hAnsi="方正兰亭黑简体" w:eastAsia="方正兰亭黑简体" w:cs="Times New Roman"/>
              </w:rPr>
            </w:pPr>
          </w:p>
        </w:tc>
      </w:tr>
    </w:tbl>
    <w:p w14:paraId="5DB33760">
      <w:pPr>
        <w:numPr>
          <w:ilvl w:val="0"/>
          <w:numId w:val="0"/>
        </w:numPr>
      </w:pPr>
    </w:p>
    <w:p w14:paraId="20114C00">
      <w:pPr>
        <w:numPr>
          <w:ilvl w:val="0"/>
          <w:numId w:val="0"/>
        </w:numPr>
      </w:pPr>
    </w:p>
    <w:p w14:paraId="110CCF66">
      <w:pPr>
        <w:numPr>
          <w:ilvl w:val="0"/>
          <w:numId w:val="0"/>
        </w:numPr>
      </w:pPr>
    </w:p>
    <w:p w14:paraId="61B2F59D">
      <w:pPr>
        <w:numPr>
          <w:ilvl w:val="0"/>
          <w:numId w:val="0"/>
        </w:numPr>
      </w:pPr>
    </w:p>
    <w:p w14:paraId="7ABF3D66">
      <w:pPr>
        <w:numPr>
          <w:ilvl w:val="0"/>
          <w:numId w:val="0"/>
        </w:numPr>
      </w:pPr>
    </w:p>
    <w:p w14:paraId="0673B6D4">
      <w:pPr>
        <w:numPr>
          <w:ilvl w:val="0"/>
          <w:numId w:val="0"/>
        </w:numPr>
      </w:pPr>
    </w:p>
    <w:p w14:paraId="5E094DE4">
      <w:pPr>
        <w:numPr>
          <w:ilvl w:val="0"/>
          <w:numId w:val="0"/>
        </w:numPr>
      </w:pPr>
    </w:p>
    <w:p w14:paraId="6458229C">
      <w:pPr>
        <w:numPr>
          <w:ilvl w:val="0"/>
          <w:numId w:val="0"/>
        </w:numPr>
      </w:pPr>
    </w:p>
    <w:p w14:paraId="2953B989">
      <w:pPr>
        <w:numPr>
          <w:ilvl w:val="0"/>
          <w:numId w:val="0"/>
        </w:numPr>
      </w:pPr>
    </w:p>
    <w:p w14:paraId="038EF162">
      <w:pPr>
        <w:numPr>
          <w:ilvl w:val="0"/>
          <w:numId w:val="0"/>
        </w:numPr>
      </w:pPr>
    </w:p>
    <w:p w14:paraId="3E041C90">
      <w:pPr>
        <w:numPr>
          <w:ilvl w:val="0"/>
          <w:numId w:val="0"/>
        </w:numPr>
      </w:pPr>
    </w:p>
    <w:p w14:paraId="02FE771E">
      <w:pPr>
        <w:numPr>
          <w:ilvl w:val="0"/>
          <w:numId w:val="0"/>
        </w:numPr>
      </w:pPr>
    </w:p>
    <w:p w14:paraId="5A9298B1">
      <w:pPr>
        <w:numPr>
          <w:ilvl w:val="0"/>
          <w:numId w:val="0"/>
        </w:numPr>
      </w:pPr>
    </w:p>
    <w:p w14:paraId="07518317">
      <w:pPr>
        <w:numPr>
          <w:ilvl w:val="0"/>
          <w:numId w:val="0"/>
        </w:numPr>
      </w:pPr>
    </w:p>
    <w:p w14:paraId="37D40084">
      <w:pPr>
        <w:numPr>
          <w:ilvl w:val="0"/>
          <w:numId w:val="0"/>
        </w:numPr>
      </w:pPr>
    </w:p>
    <w:p w14:paraId="594B04D4">
      <w:pPr>
        <w:numPr>
          <w:ilvl w:val="0"/>
          <w:numId w:val="0"/>
        </w:numPr>
      </w:pPr>
    </w:p>
    <w:p w14:paraId="0B224F2D">
      <w:pPr>
        <w:numPr>
          <w:ilvl w:val="0"/>
          <w:numId w:val="0"/>
        </w:numPr>
      </w:pPr>
    </w:p>
    <w:p w14:paraId="6E0138BA">
      <w:pPr>
        <w:numPr>
          <w:ilvl w:val="0"/>
          <w:numId w:val="0"/>
        </w:numPr>
      </w:pPr>
    </w:p>
    <w:p w14:paraId="038AAB11">
      <w:pPr>
        <w:numPr>
          <w:ilvl w:val="0"/>
          <w:numId w:val="0"/>
        </w:numPr>
      </w:pPr>
    </w:p>
    <w:p w14:paraId="3ED6D67C">
      <w:pPr>
        <w:numPr>
          <w:ilvl w:val="0"/>
          <w:numId w:val="0"/>
        </w:numPr>
      </w:pPr>
    </w:p>
    <w:p w14:paraId="5E371F38">
      <w:pPr>
        <w:pStyle w:val="2"/>
        <w:keepLines w:val="0"/>
        <w:widowControl/>
        <w:numPr>
          <w:ilvl w:val="0"/>
          <w:numId w:val="6"/>
        </w:numPr>
        <w:snapToGrid w:val="0"/>
        <w:spacing w:before="240" w:after="240"/>
        <w:rPr>
          <w:rFonts w:hint="eastAsia" w:ascii="Arial" w:hAnsi="Arial" w:eastAsia="宋体" w:cs="Arial"/>
          <w:b/>
          <w:bCs w:val="0"/>
          <w:color w:val="800000"/>
          <w:kern w:val="0"/>
          <w:sz w:val="36"/>
          <w:szCs w:val="48"/>
          <w:lang w:val="en-US" w:eastAsia="zh-CN" w:bidi="ar-SA"/>
        </w:rPr>
      </w:pPr>
      <w:bookmarkStart w:id="12" w:name="_Toc27627"/>
      <w:r>
        <w:rPr>
          <w:rFonts w:hint="eastAsia" w:ascii="Arial" w:hAnsi="Arial" w:eastAsia="宋体" w:cs="Arial"/>
          <w:b/>
          <w:bCs w:val="0"/>
          <w:color w:val="800000"/>
          <w:kern w:val="0"/>
          <w:sz w:val="36"/>
          <w:szCs w:val="48"/>
          <w:lang w:val="en-US" w:eastAsia="zh-CN" w:bidi="ar-SA"/>
        </w:rPr>
        <w:t>闪捷数据库运维安全管理系统购买指导说明书</w:t>
      </w:r>
      <w:bookmarkEnd w:id="12"/>
    </w:p>
    <w:p w14:paraId="460E018B">
      <w:pPr>
        <w:pStyle w:val="3"/>
        <w:keepLines w:val="0"/>
        <w:widowControl/>
        <w:numPr>
          <w:ilvl w:val="1"/>
          <w:numId w:val="6"/>
        </w:numPr>
        <w:autoSpaceDE w:val="0"/>
        <w:autoSpaceDN w:val="0"/>
        <w:adjustRightInd w:val="0"/>
        <w:snapToGrid w:val="0"/>
        <w:spacing w:before="240" w:after="240"/>
        <w:textAlignment w:val="bottom"/>
      </w:pPr>
      <w:bookmarkStart w:id="13" w:name="_Toc5645"/>
      <w:r>
        <w:rPr>
          <w:rFonts w:hint="eastAsia" w:ascii="Arial" w:hAnsi="Arial" w:cs="Arial"/>
          <w:color w:val="800000"/>
          <w:kern w:val="0"/>
          <w:sz w:val="30"/>
          <w:szCs w:val="44"/>
          <w:lang w:val="en-US" w:eastAsia="zh-CN" w:bidi="ar-SA"/>
        </w:rPr>
        <w:t>说明</w:t>
      </w:r>
      <w:bookmarkEnd w:id="13"/>
    </w:p>
    <w:p w14:paraId="25A2D351">
      <w:pPr>
        <w:keepNext w:val="0"/>
        <w:keepLines w:val="0"/>
        <w:widowControl/>
        <w:suppressLineNumbers w:val="0"/>
        <w:jc w:val="left"/>
        <w:rPr>
          <w:rFonts w:hint="eastAsia"/>
        </w:rPr>
      </w:pPr>
      <w:r>
        <w:rPr>
          <w:rFonts w:hint="eastAsia"/>
          <w:lang w:val="en-US" w:eastAsia="zh-CN"/>
        </w:rPr>
        <w:t xml:space="preserve">数据库运维安全管理系统，是一款基于数据库协议分析并对数据访问行为进行控制的数据安全产品，对数据库的违规访问和攻击行为进行发现和过滤，提升整体安全防护能力。产品可通过对数据库运维人员操作行为进行安全管控。通过多因素认证、权限管控、操作审批、动态脱敏、本地化防护、误删恢复等技术，可实现对于运维人员的最小化权限控制、危险操作阻断以及行为审计。 </w:t>
      </w:r>
    </w:p>
    <w:p w14:paraId="612D95CE">
      <w:pPr>
        <w:pStyle w:val="3"/>
        <w:keepLines w:val="0"/>
        <w:widowControl/>
        <w:numPr>
          <w:ilvl w:val="1"/>
          <w:numId w:val="6"/>
        </w:numPr>
        <w:autoSpaceDE w:val="0"/>
        <w:autoSpaceDN w:val="0"/>
        <w:adjustRightInd w:val="0"/>
        <w:snapToGrid w:val="0"/>
        <w:spacing w:before="240" w:after="240"/>
        <w:textAlignment w:val="bottom"/>
        <w:rPr>
          <w:rFonts w:hint="eastAsia" w:ascii="Arial" w:hAnsi="Arial" w:cs="Arial"/>
          <w:color w:val="800000"/>
          <w:kern w:val="0"/>
          <w:sz w:val="30"/>
          <w:szCs w:val="44"/>
          <w:lang w:val="en-US" w:eastAsia="zh-CN" w:bidi="ar-SA"/>
        </w:rPr>
      </w:pPr>
      <w:bookmarkStart w:id="14" w:name="_Toc10503"/>
      <w:r>
        <w:rPr>
          <w:rFonts w:hint="eastAsia" w:ascii="Arial" w:hAnsi="Arial" w:cs="Arial"/>
          <w:color w:val="800000"/>
          <w:kern w:val="0"/>
          <w:sz w:val="30"/>
          <w:szCs w:val="44"/>
          <w:lang w:val="en-US" w:eastAsia="zh-CN" w:bidi="ar-SA"/>
        </w:rPr>
        <w:t>操作步骤</w:t>
      </w:r>
      <w:bookmarkEnd w:id="14"/>
    </w:p>
    <w:p w14:paraId="44870806">
      <w:pPr>
        <w:keepNext w:val="0"/>
        <w:keepLines w:val="0"/>
        <w:pageBreakBefore w:val="0"/>
        <w:widowControl w:val="0"/>
        <w:numPr>
          <w:ilvl w:val="0"/>
          <w:numId w:val="7"/>
        </w:numPr>
        <w:kinsoku/>
        <w:wordWrap/>
        <w:overflowPunct/>
        <w:topLinePunct w:val="0"/>
        <w:autoSpaceDE/>
        <w:autoSpaceDN/>
        <w:bidi w:val="0"/>
        <w:adjustRightInd/>
        <w:snapToGrid/>
        <w:spacing w:before="164" w:beforeLines="50" w:after="164" w:afterLines="50" w:line="360" w:lineRule="auto"/>
        <w:textAlignment w:val="auto"/>
        <w:rPr>
          <w:rFonts w:hint="eastAsia"/>
          <w:lang w:val="zh-CN" w:eastAsia="zh-CN"/>
        </w:rPr>
      </w:pPr>
      <w:r>
        <w:rPr>
          <w:rFonts w:hint="eastAsia"/>
          <w:lang w:val="zh-CN" w:eastAsia="zh-CN"/>
        </w:rPr>
        <w:t>在市场搜索</w:t>
      </w:r>
      <w:r>
        <w:rPr>
          <w:rFonts w:hint="eastAsia"/>
          <w:lang w:val="en-US" w:eastAsia="zh-CN"/>
        </w:rPr>
        <w:t>闪捷数据库运维安全管理系统</w:t>
      </w:r>
      <w:r>
        <w:rPr>
          <w:rFonts w:hint="eastAsia"/>
          <w:lang w:val="zh-CN" w:eastAsia="zh-CN"/>
        </w:rPr>
        <w:t>软件镜像，选择对应的规格和推荐配置，确认购买方式按月或按年进行购买</w:t>
      </w:r>
    </w:p>
    <w:p w14:paraId="2ABE48CC">
      <w:pPr>
        <w:keepNext w:val="0"/>
        <w:keepLines w:val="0"/>
        <w:pageBreakBefore w:val="0"/>
        <w:widowControl w:val="0"/>
        <w:numPr>
          <w:ilvl w:val="0"/>
          <w:numId w:val="7"/>
        </w:numPr>
        <w:kinsoku/>
        <w:wordWrap/>
        <w:overflowPunct/>
        <w:topLinePunct w:val="0"/>
        <w:autoSpaceDE/>
        <w:autoSpaceDN/>
        <w:bidi w:val="0"/>
        <w:adjustRightInd/>
        <w:snapToGrid/>
        <w:spacing w:before="164" w:beforeLines="50" w:after="164" w:afterLines="50" w:line="360" w:lineRule="auto"/>
        <w:textAlignment w:val="auto"/>
        <w:rPr>
          <w:rFonts w:hint="eastAsia"/>
          <w:lang w:val="zh-CN" w:eastAsia="zh-CN"/>
        </w:rPr>
      </w:pPr>
      <w:r>
        <w:rPr>
          <w:rFonts w:hint="eastAsia"/>
          <w:lang w:val="en-US" w:eastAsia="zh-CN"/>
        </w:rPr>
        <w:t>在自定义购买界面添加一块数据不小于200G的数据盘。</w:t>
      </w:r>
    </w:p>
    <w:p w14:paraId="6B8E5B3B">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rPr>
          <w:rFonts w:hint="eastAsia"/>
          <w:lang w:val="zh-CN" w:eastAsia="zh-CN"/>
        </w:rPr>
      </w:pPr>
      <w:r>
        <w:drawing>
          <wp:inline distT="0" distB="0" distL="114300" distR="114300">
            <wp:extent cx="5264785" cy="1297940"/>
            <wp:effectExtent l="0" t="0" r="12065" b="1651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4"/>
                    <a:stretch>
                      <a:fillRect/>
                    </a:stretch>
                  </pic:blipFill>
                  <pic:spPr>
                    <a:xfrm>
                      <a:off x="0" y="0"/>
                      <a:ext cx="5264785" cy="1297940"/>
                    </a:xfrm>
                    <a:prstGeom prst="rect">
                      <a:avLst/>
                    </a:prstGeom>
                    <a:noFill/>
                    <a:ln>
                      <a:noFill/>
                    </a:ln>
                  </pic:spPr>
                </pic:pic>
              </a:graphicData>
            </a:graphic>
          </wp:inline>
        </w:drawing>
      </w:r>
    </w:p>
    <w:p w14:paraId="0C6F1EAA">
      <w:pPr>
        <w:keepNext w:val="0"/>
        <w:keepLines w:val="0"/>
        <w:pageBreakBefore w:val="0"/>
        <w:widowControl w:val="0"/>
        <w:numPr>
          <w:ilvl w:val="0"/>
          <w:numId w:val="7"/>
        </w:numPr>
        <w:kinsoku/>
        <w:wordWrap/>
        <w:overflowPunct/>
        <w:topLinePunct w:val="0"/>
        <w:autoSpaceDE/>
        <w:autoSpaceDN/>
        <w:bidi w:val="0"/>
        <w:adjustRightInd/>
        <w:snapToGrid/>
        <w:spacing w:before="164" w:beforeLines="50" w:after="164" w:afterLines="50" w:line="360" w:lineRule="auto"/>
        <w:textAlignment w:val="auto"/>
        <w:rPr>
          <w:rFonts w:hint="eastAsia"/>
          <w:lang w:val="en-US" w:eastAsia="zh-CN"/>
        </w:rPr>
      </w:pPr>
      <w:r>
        <w:rPr>
          <w:rFonts w:hint="eastAsia"/>
          <w:lang w:val="en-US" w:eastAsia="zh-CN"/>
        </w:rPr>
        <w:t>自定义购买界面配置安全组规则，入方向规则中添加TCP 18443以及9000至10000端口范围规则。</w:t>
      </w:r>
    </w:p>
    <w:p w14:paraId="5473E046">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pPr>
      <w:r>
        <w:drawing>
          <wp:inline distT="0" distB="0" distL="0" distR="0">
            <wp:extent cx="5486400" cy="2014855"/>
            <wp:effectExtent l="0" t="0" r="0" b="444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5"/>
                    <a:stretch>
                      <a:fillRect/>
                    </a:stretch>
                  </pic:blipFill>
                  <pic:spPr>
                    <a:xfrm>
                      <a:off x="0" y="0"/>
                      <a:ext cx="5486400" cy="2014855"/>
                    </a:xfrm>
                    <a:prstGeom prst="rect">
                      <a:avLst/>
                    </a:prstGeom>
                  </pic:spPr>
                </pic:pic>
              </a:graphicData>
            </a:graphic>
          </wp:inline>
        </w:drawing>
      </w:r>
    </w:p>
    <w:p w14:paraId="1FB166C4">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pPr>
    </w:p>
    <w:p w14:paraId="12B70F96">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rPr>
          <w:rFonts w:hint="default"/>
          <w:lang w:val="en-US" w:eastAsia="zh-CN"/>
        </w:rPr>
      </w:pPr>
      <w:r>
        <w:drawing>
          <wp:inline distT="0" distB="0" distL="114300" distR="114300">
            <wp:extent cx="5241925" cy="1885315"/>
            <wp:effectExtent l="0" t="0" r="3175" b="698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6"/>
                    <a:stretch>
                      <a:fillRect/>
                    </a:stretch>
                  </pic:blipFill>
                  <pic:spPr>
                    <a:xfrm>
                      <a:off x="0" y="0"/>
                      <a:ext cx="5241925" cy="1885315"/>
                    </a:xfrm>
                    <a:prstGeom prst="rect">
                      <a:avLst/>
                    </a:prstGeom>
                    <a:noFill/>
                    <a:ln>
                      <a:noFill/>
                    </a:ln>
                  </pic:spPr>
                </pic:pic>
              </a:graphicData>
            </a:graphic>
          </wp:inline>
        </w:drawing>
      </w:r>
    </w:p>
    <w:p w14:paraId="0C549A36">
      <w:pPr>
        <w:keepNext w:val="0"/>
        <w:keepLines w:val="0"/>
        <w:pageBreakBefore w:val="0"/>
        <w:widowControl w:val="0"/>
        <w:numPr>
          <w:ilvl w:val="0"/>
          <w:numId w:val="7"/>
        </w:numPr>
        <w:kinsoku/>
        <w:wordWrap/>
        <w:overflowPunct/>
        <w:topLinePunct w:val="0"/>
        <w:autoSpaceDE/>
        <w:autoSpaceDN/>
        <w:bidi w:val="0"/>
        <w:adjustRightInd/>
        <w:snapToGrid/>
        <w:spacing w:before="164" w:beforeLines="50" w:after="164" w:afterLines="50" w:line="360" w:lineRule="auto"/>
        <w:textAlignment w:val="auto"/>
        <w:rPr>
          <w:rFonts w:hint="eastAsia"/>
          <w:lang w:val="zh-CN" w:eastAsia="zh-CN"/>
        </w:rPr>
      </w:pPr>
      <w:r>
        <w:rPr>
          <w:rFonts w:hint="eastAsia"/>
          <w:lang w:val="en-US" w:eastAsia="zh-CN"/>
        </w:rPr>
        <w:t>设置root用户和密码</w:t>
      </w:r>
    </w:p>
    <w:p w14:paraId="4146F05D">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rPr>
          <w:rFonts w:hint="eastAsia"/>
          <w:lang w:val="zh-CN" w:eastAsia="zh-CN"/>
        </w:rPr>
      </w:pPr>
      <w:r>
        <w:drawing>
          <wp:inline distT="0" distB="0" distL="114300" distR="114300">
            <wp:extent cx="5269865" cy="2385060"/>
            <wp:effectExtent l="0" t="0" r="6985" b="1524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7"/>
                    <a:stretch>
                      <a:fillRect/>
                    </a:stretch>
                  </pic:blipFill>
                  <pic:spPr>
                    <a:xfrm>
                      <a:off x="0" y="0"/>
                      <a:ext cx="5269865" cy="2385060"/>
                    </a:xfrm>
                    <a:prstGeom prst="rect">
                      <a:avLst/>
                    </a:prstGeom>
                    <a:noFill/>
                    <a:ln>
                      <a:noFill/>
                    </a:ln>
                  </pic:spPr>
                </pic:pic>
              </a:graphicData>
            </a:graphic>
          </wp:inline>
        </w:drawing>
      </w:r>
    </w:p>
    <w:p w14:paraId="49F1FE10">
      <w:pPr>
        <w:keepNext w:val="0"/>
        <w:keepLines w:val="0"/>
        <w:pageBreakBefore w:val="0"/>
        <w:widowControl w:val="0"/>
        <w:numPr>
          <w:ilvl w:val="0"/>
          <w:numId w:val="7"/>
        </w:numPr>
        <w:kinsoku/>
        <w:wordWrap/>
        <w:overflowPunct/>
        <w:topLinePunct w:val="0"/>
        <w:autoSpaceDE/>
        <w:autoSpaceDN/>
        <w:bidi w:val="0"/>
        <w:adjustRightInd/>
        <w:snapToGrid/>
        <w:spacing w:before="164" w:beforeLines="50" w:after="164" w:afterLines="50" w:line="360" w:lineRule="auto"/>
        <w:textAlignment w:val="auto"/>
        <w:rPr>
          <w:rFonts w:hint="eastAsia"/>
          <w:lang w:val="zh-CN" w:eastAsia="zh-CN"/>
        </w:rPr>
      </w:pPr>
      <w:r>
        <w:rPr>
          <w:rFonts w:hint="eastAsia"/>
          <w:lang w:val="en-US" w:eastAsia="zh-CN"/>
        </w:rPr>
        <w:t>确认购买的配置无误后，点击立即购买。</w:t>
      </w:r>
    </w:p>
    <w:p w14:paraId="10E978D8">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rPr>
          <w:rFonts w:hint="eastAsia"/>
          <w:lang w:val="zh-CN" w:eastAsia="zh-CN"/>
        </w:rPr>
      </w:pPr>
      <w:r>
        <w:drawing>
          <wp:inline distT="0" distB="0" distL="114300" distR="114300">
            <wp:extent cx="5261610" cy="2362835"/>
            <wp:effectExtent l="0" t="0" r="152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261610" cy="2362835"/>
                    </a:xfrm>
                    <a:prstGeom prst="rect">
                      <a:avLst/>
                    </a:prstGeom>
                    <a:noFill/>
                    <a:ln>
                      <a:noFill/>
                    </a:ln>
                  </pic:spPr>
                </pic:pic>
              </a:graphicData>
            </a:graphic>
          </wp:inline>
        </w:drawing>
      </w:r>
    </w:p>
    <w:p w14:paraId="7C88ADA3">
      <w:pPr>
        <w:keepNext w:val="0"/>
        <w:keepLines w:val="0"/>
        <w:pageBreakBefore w:val="0"/>
        <w:widowControl w:val="0"/>
        <w:numPr>
          <w:ilvl w:val="0"/>
          <w:numId w:val="7"/>
        </w:numPr>
        <w:kinsoku/>
        <w:wordWrap/>
        <w:overflowPunct/>
        <w:topLinePunct w:val="0"/>
        <w:autoSpaceDE/>
        <w:autoSpaceDN/>
        <w:bidi w:val="0"/>
        <w:adjustRightInd/>
        <w:snapToGrid/>
        <w:spacing w:before="164" w:beforeLines="50" w:after="164" w:afterLines="50" w:line="360" w:lineRule="auto"/>
        <w:textAlignment w:val="auto"/>
        <w:rPr>
          <w:rFonts w:hint="eastAsia"/>
          <w:lang w:val="zh-CN" w:eastAsia="zh-CN"/>
        </w:rPr>
      </w:pPr>
      <w:r>
        <w:rPr>
          <w:rFonts w:hint="eastAsia"/>
          <w:lang w:val="en-US" w:eastAsia="zh-CN"/>
        </w:rPr>
        <w:t>购买后在主机控制台使用控制台提供的VNC方式登录云主机后台，检查数据盘大小，数据盘用于存储数据库运维安全管理</w:t>
      </w:r>
      <w:r>
        <w:rPr>
          <w:rFonts w:hint="eastAsia"/>
          <w:lang w:val="en-US" w:eastAsia="zh-CN"/>
        </w:rPr>
        <w:t>系统数据，</w:t>
      </w:r>
    </w:p>
    <w:p w14:paraId="2E91C8BB">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rPr>
          <w:rFonts w:hint="eastAsia"/>
          <w:lang w:val="en-US" w:eastAsia="zh-CN"/>
        </w:rPr>
      </w:pPr>
      <w:r>
        <w:rPr>
          <w:rFonts w:hint="eastAsia"/>
          <w:lang w:val="en-US" w:eastAsia="zh-CN"/>
        </w:rPr>
        <w:t>确认在云主机后台使用lsblk命令能看到新增的这块新增的大容量数据盘</w:t>
      </w:r>
    </w:p>
    <w:p w14:paraId="7A802101">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rPr>
          <w:rFonts w:hint="eastAsia"/>
          <w:lang w:val="en-US" w:eastAsia="zh-CN"/>
        </w:rPr>
      </w:pPr>
      <w:r>
        <w:drawing>
          <wp:inline distT="0" distB="0" distL="114300" distR="114300">
            <wp:extent cx="5272405" cy="1965325"/>
            <wp:effectExtent l="0" t="0" r="4445" b="1587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9"/>
                    <a:stretch>
                      <a:fillRect/>
                    </a:stretch>
                  </pic:blipFill>
                  <pic:spPr>
                    <a:xfrm>
                      <a:off x="0" y="0"/>
                      <a:ext cx="5272405" cy="1965325"/>
                    </a:xfrm>
                    <a:prstGeom prst="rect">
                      <a:avLst/>
                    </a:prstGeom>
                    <a:noFill/>
                    <a:ln>
                      <a:noFill/>
                    </a:ln>
                  </pic:spPr>
                </pic:pic>
              </a:graphicData>
            </a:graphic>
          </wp:inline>
        </w:drawing>
      </w:r>
    </w:p>
    <w:p w14:paraId="5491C7C8">
      <w:pPr>
        <w:keepNext w:val="0"/>
        <w:keepLines w:val="0"/>
        <w:pageBreakBefore w:val="0"/>
        <w:widowControl w:val="0"/>
        <w:numPr>
          <w:ilvl w:val="0"/>
          <w:numId w:val="7"/>
        </w:numPr>
        <w:kinsoku/>
        <w:wordWrap/>
        <w:overflowPunct/>
        <w:topLinePunct w:val="0"/>
        <w:autoSpaceDE/>
        <w:autoSpaceDN/>
        <w:bidi w:val="0"/>
        <w:adjustRightInd/>
        <w:snapToGrid/>
        <w:spacing w:before="164" w:beforeLines="50" w:after="164" w:afterLines="50" w:line="360" w:lineRule="auto"/>
        <w:textAlignment w:val="auto"/>
        <w:rPr>
          <w:rFonts w:hint="eastAsia"/>
          <w:lang w:val="zh-CN" w:eastAsia="zh-CN"/>
        </w:rPr>
      </w:pPr>
      <w:r>
        <w:rPr>
          <w:rFonts w:hint="eastAsia"/>
          <w:lang w:val="en-US" w:eastAsia="zh-CN"/>
        </w:rPr>
        <w:t>在控制台，复制云主机的弹性公网 IP 地址，打开浏览器，输入</w:t>
      </w:r>
      <w:r>
        <w:rPr>
          <w:rFonts w:hint="eastAsia"/>
          <w:b/>
          <w:bCs/>
          <w:lang w:val="en-US" w:eastAsia="zh-CN"/>
        </w:rPr>
        <w:t xml:space="preserve"> https:// 弹性公网 IP 地址 :18443</w:t>
      </w:r>
      <w:r>
        <w:rPr>
          <w:rFonts w:hint="eastAsia"/>
          <w:lang w:val="en-US" w:eastAsia="zh-CN"/>
        </w:rPr>
        <w:t>，进入WEB 界面</w:t>
      </w:r>
    </w:p>
    <w:p w14:paraId="4FEE5763">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rPr>
          <w:rFonts w:hint="eastAsia"/>
          <w:lang w:val="zh-CN" w:eastAsia="zh-CN"/>
        </w:rPr>
      </w:pPr>
      <w:r>
        <w:drawing>
          <wp:inline distT="0" distB="0" distL="114300" distR="114300">
            <wp:extent cx="5263515" cy="1255395"/>
            <wp:effectExtent l="0" t="0" r="1333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5263515" cy="1255395"/>
                    </a:xfrm>
                    <a:prstGeom prst="rect">
                      <a:avLst/>
                    </a:prstGeom>
                    <a:noFill/>
                    <a:ln>
                      <a:noFill/>
                    </a:ln>
                  </pic:spPr>
                </pic:pic>
              </a:graphicData>
            </a:graphic>
          </wp:inline>
        </w:drawing>
      </w:r>
    </w:p>
    <w:p w14:paraId="013A2F9E">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pPr>
      <w:r>
        <w:drawing>
          <wp:inline distT="0" distB="0" distL="114300" distR="114300">
            <wp:extent cx="5269230" cy="2632075"/>
            <wp:effectExtent l="0" t="0" r="1270"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1"/>
                    <a:stretch>
                      <a:fillRect/>
                    </a:stretch>
                  </pic:blipFill>
                  <pic:spPr>
                    <a:xfrm>
                      <a:off x="0" y="0"/>
                      <a:ext cx="5269230" cy="2632075"/>
                    </a:xfrm>
                    <a:prstGeom prst="rect">
                      <a:avLst/>
                    </a:prstGeom>
                    <a:noFill/>
                    <a:ln>
                      <a:noFill/>
                    </a:ln>
                  </pic:spPr>
                </pic:pic>
              </a:graphicData>
            </a:graphic>
          </wp:inline>
        </w:drawing>
      </w:r>
    </w:p>
    <w:p w14:paraId="38913B8C">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rPr>
          <w:rFonts w:hint="eastAsia"/>
          <w:lang w:val="en-US" w:eastAsia="zh-CN"/>
        </w:rPr>
      </w:pPr>
      <w:r>
        <w:rPr>
          <w:rFonts w:hint="eastAsia"/>
          <w:lang w:val="en-US" w:eastAsia="zh-CN"/>
        </w:rPr>
        <w:t>点击</w:t>
      </w:r>
      <w:r>
        <w:rPr>
          <w:rFonts w:hint="default"/>
          <w:lang w:val="en-US" w:eastAsia="zh-CN"/>
        </w:rPr>
        <w:t>”</w:t>
      </w:r>
      <w:r>
        <w:rPr>
          <w:rFonts w:hint="eastAsia"/>
          <w:lang w:val="en-US" w:eastAsia="zh-CN"/>
        </w:rPr>
        <w:t>下载授权码</w:t>
      </w:r>
      <w:r>
        <w:rPr>
          <w:rFonts w:hint="default"/>
          <w:lang w:val="en-US" w:eastAsia="zh-CN"/>
        </w:rPr>
        <w:t>”</w:t>
      </w:r>
      <w:r>
        <w:rPr>
          <w:rFonts w:hint="eastAsia"/>
          <w:lang w:val="en-US" w:eastAsia="zh-CN"/>
        </w:rPr>
        <w:t>，下载授权码。</w:t>
      </w:r>
    </w:p>
    <w:p w14:paraId="3499DD51">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pPr>
    </w:p>
    <w:p w14:paraId="5C0CE826">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line="360" w:lineRule="auto"/>
        <w:textAlignment w:val="auto"/>
        <w:rPr>
          <w:rFonts w:hint="eastAsia"/>
          <w:lang w:val="en-US" w:eastAsia="zh-CN"/>
        </w:rPr>
      </w:pPr>
      <w:r>
        <w:drawing>
          <wp:inline distT="0" distB="0" distL="114300" distR="114300">
            <wp:extent cx="5266055" cy="931545"/>
            <wp:effectExtent l="0" t="0" r="10795" b="190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22"/>
                    <a:stretch>
                      <a:fillRect/>
                    </a:stretch>
                  </pic:blipFill>
                  <pic:spPr>
                    <a:xfrm>
                      <a:off x="0" y="0"/>
                      <a:ext cx="5266055" cy="931545"/>
                    </a:xfrm>
                    <a:prstGeom prst="rect">
                      <a:avLst/>
                    </a:prstGeom>
                    <a:noFill/>
                    <a:ln>
                      <a:noFill/>
                    </a:ln>
                  </pic:spPr>
                </pic:pic>
              </a:graphicData>
            </a:graphic>
          </wp:inline>
        </w:drawing>
      </w:r>
    </w:p>
    <w:p w14:paraId="27EF0E56">
      <w:pPr>
        <w:pStyle w:val="3"/>
        <w:keepLines w:val="0"/>
        <w:widowControl/>
        <w:numPr>
          <w:ilvl w:val="1"/>
          <w:numId w:val="6"/>
        </w:numPr>
        <w:autoSpaceDE w:val="0"/>
        <w:autoSpaceDN w:val="0"/>
        <w:adjustRightInd w:val="0"/>
        <w:snapToGrid w:val="0"/>
        <w:spacing w:before="240" w:after="240"/>
        <w:textAlignment w:val="bottom"/>
        <w:rPr>
          <w:rFonts w:hint="eastAsia" w:ascii="Arial" w:hAnsi="Arial" w:cs="Arial"/>
          <w:color w:val="800000"/>
          <w:kern w:val="0"/>
          <w:sz w:val="30"/>
          <w:szCs w:val="44"/>
          <w:lang w:val="en-US" w:eastAsia="zh-CN" w:bidi="ar-SA"/>
        </w:rPr>
      </w:pPr>
      <w:bookmarkStart w:id="15" w:name="_Toc32744"/>
      <w:r>
        <w:rPr>
          <w:rFonts w:hint="eastAsia" w:ascii="Arial" w:hAnsi="Arial" w:cs="Arial"/>
          <w:color w:val="800000"/>
          <w:kern w:val="0"/>
          <w:sz w:val="30"/>
          <w:szCs w:val="44"/>
          <w:lang w:val="en-US" w:eastAsia="zh-CN" w:bidi="ar-SA"/>
        </w:rPr>
        <w:t>授权许可说明</w:t>
      </w:r>
      <w:bookmarkEnd w:id="15"/>
    </w:p>
    <w:p w14:paraId="2CC7AF15">
      <w:pPr>
        <w:bidi w:val="0"/>
        <w:rPr>
          <w:rFonts w:hint="eastAsia"/>
          <w:lang w:val="en-US" w:eastAsia="zh-CN"/>
        </w:rPr>
      </w:pPr>
      <w:r>
        <w:rPr>
          <w:rFonts w:hint="eastAsia"/>
          <w:lang w:val="en-US" w:eastAsia="zh-CN"/>
        </w:rPr>
        <w:t>购买完成后，闪捷数据库运维安全管理系统实例会自动运行，需要购买许可方可使用。</w:t>
      </w:r>
    </w:p>
    <w:p w14:paraId="39825BC4">
      <w:pPr>
        <w:spacing w:before="158" w:after="158"/>
        <w:jc w:val="left"/>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license 购买流程（购买前如有疑问请咨询客服 [客服电话：400</w:t>
      </w:r>
      <w:r>
        <w:rPr>
          <w:rFonts w:hint="eastAsia" w:cstheme="minorBidi"/>
          <w:kern w:val="2"/>
          <w:sz w:val="21"/>
          <w:szCs w:val="21"/>
          <w:lang w:val="en-US" w:eastAsia="zh-CN" w:bidi="ar-SA"/>
        </w:rPr>
        <w:t>8118806</w:t>
      </w:r>
      <w:r>
        <w:rPr>
          <w:rFonts w:hint="eastAsia" w:ascii="Times New Roman" w:hAnsi="Times New Roman" w:eastAsia="宋体" w:cstheme="minorBidi"/>
          <w:kern w:val="2"/>
          <w:sz w:val="21"/>
          <w:szCs w:val="21"/>
          <w:lang w:val="en-US" w:eastAsia="zh-CN" w:bidi="ar-SA"/>
        </w:rPr>
        <w:t>]）：</w:t>
      </w:r>
    </w:p>
    <w:p w14:paraId="1CA8B8E8">
      <w:pPr>
        <w:numPr>
          <w:ilvl w:val="0"/>
          <w:numId w:val="8"/>
        </w:numPr>
        <w:spacing w:before="158" w:after="158"/>
        <w:jc w:val="left"/>
        <w:rPr>
          <w:rFonts w:hint="eastAsia"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根据您单位情况，选择合适的最大资产数，并购买支付</w:t>
      </w:r>
      <w:r>
        <w:rPr>
          <w:rFonts w:hint="eastAsia" w:cstheme="minorBidi"/>
          <w:kern w:val="2"/>
          <w:sz w:val="21"/>
          <w:szCs w:val="21"/>
          <w:lang w:val="en-US" w:eastAsia="zh-CN" w:bidi="ar-SA"/>
        </w:rPr>
        <w:t>；</w:t>
      </w:r>
    </w:p>
    <w:p w14:paraId="399589B0">
      <w:pPr>
        <w:numPr>
          <w:ilvl w:val="0"/>
          <w:numId w:val="8"/>
        </w:numPr>
        <w:spacing w:before="158" w:after="158"/>
        <w:jc w:val="left"/>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支付成功后联系客服核对信息，验证支付；</w:t>
      </w:r>
    </w:p>
    <w:p w14:paraId="18BB2F4E">
      <w:pPr>
        <w:numPr>
          <w:ilvl w:val="0"/>
          <w:numId w:val="8"/>
        </w:numPr>
        <w:spacing w:before="158" w:after="158"/>
        <w:jc w:val="left"/>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登录</w:t>
      </w:r>
      <w:r>
        <w:rPr>
          <w:rFonts w:hint="eastAsia"/>
          <w:lang w:val="en-US" w:eastAsia="zh-CN"/>
        </w:rPr>
        <w:t>闪捷数据库运维安全管理系统</w:t>
      </w:r>
      <w:r>
        <w:rPr>
          <w:rFonts w:hint="eastAsia" w:ascii="Times New Roman" w:hAnsi="Times New Roman" w:eastAsia="宋体" w:cstheme="minorBidi"/>
          <w:kern w:val="2"/>
          <w:sz w:val="21"/>
          <w:szCs w:val="21"/>
          <w:lang w:val="en-US" w:eastAsia="zh-CN" w:bidi="ar-SA"/>
        </w:rPr>
        <w:t>的web管理界面，点击“</w:t>
      </w:r>
      <w:r>
        <w:rPr>
          <w:rFonts w:hint="eastAsia" w:cstheme="minorBidi"/>
          <w:kern w:val="2"/>
          <w:sz w:val="21"/>
          <w:szCs w:val="21"/>
          <w:lang w:val="en-US" w:eastAsia="zh-CN" w:bidi="ar-SA"/>
        </w:rPr>
        <w:t>下载机器码</w:t>
      </w:r>
      <w:r>
        <w:rPr>
          <w:rFonts w:hint="eastAsia" w:ascii="Times New Roman" w:hAnsi="Times New Roman" w:eastAsia="宋体" w:cstheme="minorBidi"/>
          <w:kern w:val="2"/>
          <w:sz w:val="21"/>
          <w:szCs w:val="21"/>
          <w:lang w:val="en-US" w:eastAsia="zh-CN" w:bidi="ar-SA"/>
        </w:rPr>
        <w:t>”按钮，会自动下载</w:t>
      </w:r>
      <w:r>
        <w:rPr>
          <w:rFonts w:hint="eastAsia" w:cstheme="minorBidi"/>
          <w:kern w:val="2"/>
          <w:sz w:val="21"/>
          <w:szCs w:val="21"/>
          <w:lang w:val="en-US" w:eastAsia="zh-CN" w:bidi="ar-SA"/>
        </w:rPr>
        <w:t>授权码</w:t>
      </w:r>
      <w:r>
        <w:rPr>
          <w:rFonts w:hint="eastAsia" w:ascii="Times New Roman" w:hAnsi="Times New Roman" w:eastAsia="宋体" w:cstheme="minorBidi"/>
          <w:kern w:val="2"/>
          <w:sz w:val="21"/>
          <w:szCs w:val="21"/>
          <w:lang w:val="en-US" w:eastAsia="zh-CN" w:bidi="ar-SA"/>
        </w:rPr>
        <w:t>；</w:t>
      </w:r>
    </w:p>
    <w:p w14:paraId="29B65194">
      <w:pPr>
        <w:numPr>
          <w:ilvl w:val="0"/>
          <w:numId w:val="8"/>
        </w:numPr>
        <w:spacing w:before="158" w:after="158"/>
        <w:jc w:val="left"/>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在交付中心提交需求，上传</w:t>
      </w:r>
      <w:r>
        <w:rPr>
          <w:rFonts w:hint="eastAsia" w:cstheme="minorBidi"/>
          <w:kern w:val="2"/>
          <w:sz w:val="21"/>
          <w:szCs w:val="21"/>
          <w:lang w:val="en-US" w:eastAsia="zh-CN" w:bidi="ar-SA"/>
        </w:rPr>
        <w:t>授权码；</w:t>
      </w:r>
    </w:p>
    <w:p w14:paraId="6F634C99">
      <w:pPr>
        <w:numPr>
          <w:ilvl w:val="0"/>
          <w:numId w:val="8"/>
        </w:numPr>
        <w:spacing w:before="158" w:after="158"/>
        <w:jc w:val="left"/>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服务商在交付中心提供</w:t>
      </w:r>
      <w:r>
        <w:rPr>
          <w:rFonts w:hint="eastAsia" w:cstheme="minorBidi"/>
          <w:kern w:val="2"/>
          <w:sz w:val="21"/>
          <w:szCs w:val="21"/>
          <w:lang w:val="en-US" w:eastAsia="zh-CN" w:bidi="ar-SA"/>
        </w:rPr>
        <w:t>授权</w:t>
      </w:r>
      <w:r>
        <w:rPr>
          <w:rFonts w:hint="eastAsia" w:ascii="Times New Roman" w:hAnsi="Times New Roman" w:eastAsia="宋体" w:cstheme="minorBidi"/>
          <w:kern w:val="2"/>
          <w:sz w:val="21"/>
          <w:szCs w:val="21"/>
          <w:lang w:val="en-US" w:eastAsia="zh-CN" w:bidi="ar-SA"/>
        </w:rPr>
        <w:t>文件</w:t>
      </w:r>
      <w:r>
        <w:rPr>
          <w:rFonts w:hint="eastAsia" w:cstheme="minorBidi"/>
          <w:kern w:val="2"/>
          <w:sz w:val="21"/>
          <w:szCs w:val="21"/>
          <w:lang w:val="en-US" w:eastAsia="zh-CN" w:bidi="ar-SA"/>
        </w:rPr>
        <w:t>，进行下载；</w:t>
      </w:r>
    </w:p>
    <w:p w14:paraId="1953B9D1">
      <w:pPr>
        <w:numPr>
          <w:ilvl w:val="0"/>
          <w:numId w:val="8"/>
        </w:numPr>
        <w:spacing w:before="158" w:after="158"/>
        <w:jc w:val="left"/>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在</w:t>
      </w:r>
      <w:r>
        <w:rPr>
          <w:rFonts w:hint="eastAsia"/>
          <w:lang w:val="en-US" w:eastAsia="zh-CN"/>
        </w:rPr>
        <w:t>数据库运维安全管理系统</w:t>
      </w:r>
      <w:r>
        <w:rPr>
          <w:rFonts w:hint="eastAsia" w:ascii="Times New Roman" w:hAnsi="Times New Roman" w:eastAsia="宋体" w:cstheme="minorBidi"/>
          <w:kern w:val="2"/>
          <w:sz w:val="21"/>
          <w:szCs w:val="21"/>
          <w:lang w:val="en-US" w:eastAsia="zh-CN" w:bidi="ar-SA"/>
        </w:rPr>
        <w:t>的web管理界面，点击“导入</w:t>
      </w:r>
      <w:r>
        <w:rPr>
          <w:rFonts w:hint="eastAsia" w:cstheme="minorBidi"/>
          <w:kern w:val="2"/>
          <w:sz w:val="21"/>
          <w:szCs w:val="21"/>
          <w:lang w:val="en-US" w:eastAsia="zh-CN" w:bidi="ar-SA"/>
        </w:rPr>
        <w:t>授权文件</w:t>
      </w:r>
      <w:r>
        <w:rPr>
          <w:rFonts w:hint="eastAsia" w:ascii="Times New Roman" w:hAnsi="Times New Roman" w:eastAsia="宋体" w:cstheme="minorBidi"/>
          <w:kern w:val="2"/>
          <w:sz w:val="21"/>
          <w:szCs w:val="21"/>
          <w:lang w:val="en-US" w:eastAsia="zh-CN" w:bidi="ar-SA"/>
        </w:rPr>
        <w:t>”按钮，上传</w:t>
      </w:r>
      <w:r>
        <w:rPr>
          <w:rFonts w:hint="eastAsia" w:cstheme="minorBidi"/>
          <w:kern w:val="2"/>
          <w:sz w:val="21"/>
          <w:szCs w:val="21"/>
          <w:lang w:val="en-US" w:eastAsia="zh-CN" w:bidi="ar-SA"/>
        </w:rPr>
        <w:t>授权</w:t>
      </w:r>
      <w:r>
        <w:rPr>
          <w:rFonts w:hint="eastAsia" w:ascii="Times New Roman" w:hAnsi="Times New Roman" w:eastAsia="宋体" w:cstheme="minorBidi"/>
          <w:kern w:val="2"/>
          <w:sz w:val="21"/>
          <w:szCs w:val="21"/>
          <w:lang w:val="en-US" w:eastAsia="zh-CN" w:bidi="ar-SA"/>
        </w:rPr>
        <w:t>文件；</w:t>
      </w:r>
    </w:p>
    <w:p w14:paraId="2F4D5B5C">
      <w:pPr>
        <w:numPr>
          <w:ilvl w:val="0"/>
          <w:numId w:val="8"/>
        </w:numPr>
        <w:spacing w:before="158" w:after="158"/>
        <w:jc w:val="left"/>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导入成功后可以看到相应的</w:t>
      </w:r>
      <w:r>
        <w:rPr>
          <w:rFonts w:hint="eastAsia" w:cstheme="minorBidi"/>
          <w:kern w:val="2"/>
          <w:sz w:val="21"/>
          <w:szCs w:val="21"/>
          <w:lang w:val="en-US" w:eastAsia="zh-CN" w:bidi="ar-SA"/>
        </w:rPr>
        <w:t>授权</w:t>
      </w:r>
      <w:r>
        <w:rPr>
          <w:rFonts w:hint="eastAsia" w:ascii="Times New Roman" w:hAnsi="Times New Roman" w:eastAsia="宋体" w:cstheme="minorBidi"/>
          <w:kern w:val="2"/>
          <w:sz w:val="21"/>
          <w:szCs w:val="21"/>
          <w:lang w:val="en-US" w:eastAsia="zh-CN" w:bidi="ar-SA"/>
        </w:rPr>
        <w:t>注册信息，请核实，如果有问题请联系客服</w:t>
      </w:r>
      <w:r>
        <w:rPr>
          <w:rFonts w:hint="eastAsia" w:cstheme="minorBidi"/>
          <w:kern w:val="2"/>
          <w:sz w:val="21"/>
          <w:szCs w:val="21"/>
          <w:lang w:val="en-US" w:eastAsia="zh-CN" w:bidi="ar-SA"/>
        </w:rPr>
        <w:t>；</w:t>
      </w:r>
    </w:p>
    <w:p w14:paraId="536973CB">
      <w:pPr>
        <w:numPr>
          <w:ilvl w:val="0"/>
          <w:numId w:val="0"/>
        </w:numPr>
        <w:spacing w:before="158" w:after="158"/>
        <w:jc w:val="left"/>
        <w:rPr>
          <w:rFonts w:hint="eastAsia" w:ascii="Times New Roman" w:hAnsi="Times New Roman" w:eastAsia="宋体" w:cstheme="minorBidi"/>
          <w:kern w:val="2"/>
          <w:sz w:val="21"/>
          <w:szCs w:val="21"/>
          <w:lang w:val="en-US" w:eastAsia="zh-CN" w:bidi="ar-SA"/>
        </w:rPr>
      </w:pPr>
    </w:p>
    <w:p w14:paraId="6F0C4711">
      <w:pPr>
        <w:bidi w:val="0"/>
        <w:rPr>
          <w:rFonts w:hint="eastAsia"/>
          <w:lang w:val="en-US" w:eastAsia="zh-CN"/>
        </w:rPr>
      </w:pPr>
      <w:r>
        <w:rPr>
          <w:rFonts w:hint="eastAsia"/>
          <w:lang w:val="en-US" w:eastAsia="zh-CN"/>
        </w:rPr>
        <w:t>**注意**：购买许可前，请先购买数据库运维安全管理系统软件镜像。</w:t>
      </w:r>
    </w:p>
    <w:p w14:paraId="06E53574">
      <w:pPr>
        <w:bidi w:val="0"/>
        <w:rPr>
          <w:rFonts w:hint="eastAsia"/>
          <w:lang w:val="en-US" w:eastAsia="zh-CN"/>
        </w:rPr>
      </w:pPr>
    </w:p>
    <w:p w14:paraId="51CCF65D">
      <w:pPr>
        <w:numPr>
          <w:ilvl w:val="0"/>
          <w:numId w:val="0"/>
        </w:numPr>
        <w:spacing w:before="158" w:after="158"/>
        <w:jc w:val="left"/>
        <w:rPr>
          <w:rFonts w:hint="default" w:ascii="Times New Roman" w:hAnsi="Times New Roman" w:eastAsia="宋体" w:cstheme="minorBidi"/>
          <w:kern w:val="2"/>
          <w:sz w:val="21"/>
          <w:szCs w:val="21"/>
          <w:lang w:val="en-US" w:eastAsia="zh-CN" w:bidi="ar-SA"/>
        </w:rPr>
      </w:pPr>
    </w:p>
    <w:p w14:paraId="248BE2A6">
      <w:pPr>
        <w:bidi w:val="0"/>
        <w:rPr>
          <w:rFonts w:hint="default"/>
          <w:lang w:val="en-US" w:eastAsia="zh-CN"/>
        </w:rPr>
      </w:pPr>
    </w:p>
    <w:p w14:paraId="31EF2440">
      <w:pPr>
        <w:rPr>
          <w:rFonts w:hint="default"/>
          <w:lang w:val="en-US" w:eastAsia="zh-CN"/>
        </w:rPr>
      </w:pPr>
    </w:p>
    <w:p w14:paraId="5CF74868">
      <w:pPr>
        <w:rPr>
          <w:rFonts w:hint="default"/>
          <w:lang w:val="en-US" w:eastAsia="zh-CN"/>
        </w:rPr>
      </w:pPr>
    </w:p>
    <w:p w14:paraId="38E96F96">
      <w:pPr>
        <w:rPr>
          <w:rFonts w:hint="default"/>
          <w:lang w:val="en-US" w:eastAsia="zh-CN"/>
        </w:rPr>
      </w:pPr>
    </w:p>
    <w:p w14:paraId="3A2842A6">
      <w:pPr>
        <w:rPr>
          <w:rFonts w:hint="default"/>
          <w:lang w:val="en-US" w:eastAsia="zh-CN"/>
        </w:rPr>
      </w:pPr>
    </w:p>
    <w:p w14:paraId="37E672C0">
      <w:pPr>
        <w:rPr>
          <w:rFonts w:hint="default"/>
          <w:lang w:val="en-US" w:eastAsia="zh-CN"/>
        </w:rPr>
      </w:pPr>
    </w:p>
    <w:p w14:paraId="63B9B659">
      <w:pPr>
        <w:bidi w:val="0"/>
        <w:rPr>
          <w:rFonts w:hint="default"/>
          <w:lang w:val="en-US" w:eastAsia="zh-CN"/>
        </w:rPr>
      </w:pPr>
    </w:p>
    <w:p w14:paraId="54FF2E44">
      <w:pPr>
        <w:rPr>
          <w:rFonts w:hint="default"/>
          <w:lang w:val="en-US" w:eastAsia="zh-CN"/>
        </w:rPr>
      </w:pPr>
    </w:p>
    <w:p w14:paraId="65532214">
      <w:pPr>
        <w:rPr>
          <w:rFonts w:hint="default"/>
          <w:lang w:val="en-US" w:eastAsia="zh-CN"/>
        </w:rPr>
      </w:pPr>
    </w:p>
    <w:p w14:paraId="24B703A9">
      <w:pPr>
        <w:rPr>
          <w:rFonts w:hint="default"/>
          <w:lang w:val="en-US" w:eastAsia="zh-CN"/>
        </w:rPr>
      </w:pPr>
    </w:p>
    <w:p w14:paraId="26D2A85C">
      <w:pPr>
        <w:rPr>
          <w:rFonts w:hint="default"/>
          <w:lang w:val="en-US" w:eastAsia="zh-CN"/>
        </w:rPr>
      </w:pPr>
    </w:p>
    <w:p w14:paraId="71DC5F81">
      <w:pPr>
        <w:rPr>
          <w:rFonts w:hint="default"/>
          <w:lang w:val="en-US" w:eastAsia="zh-CN"/>
        </w:rPr>
      </w:pPr>
    </w:p>
    <w:p w14:paraId="46A33973">
      <w:pPr>
        <w:rPr>
          <w:rFonts w:hint="default"/>
          <w:lang w:val="en-US" w:eastAsia="zh-CN"/>
        </w:rPr>
      </w:pPr>
    </w:p>
    <w:p w14:paraId="0A9C4366">
      <w:pPr>
        <w:rPr>
          <w:rFonts w:hint="default"/>
          <w:lang w:val="en-US" w:eastAsia="zh-CN"/>
        </w:rPr>
      </w:pPr>
    </w:p>
    <w:p w14:paraId="2931844C">
      <w:pPr>
        <w:rPr>
          <w:rFonts w:hint="default"/>
          <w:lang w:val="en-US" w:eastAsia="zh-CN"/>
        </w:rPr>
      </w:pPr>
    </w:p>
    <w:p w14:paraId="5C91684E">
      <w:pPr>
        <w:rPr>
          <w:rFonts w:hint="default"/>
          <w:lang w:val="en-US" w:eastAsia="zh-CN"/>
        </w:rPr>
      </w:pPr>
      <w:r>
        <w:rPr>
          <w:rFonts w:hint="default"/>
          <w:lang w:val="en-US" w:eastAsia="zh-CN"/>
        </w:rPr>
        <w:br w:type="textWrapping"/>
      </w:r>
    </w:p>
    <w:p w14:paraId="324996D9">
      <w:pPr>
        <w:rPr>
          <w:rFonts w:hint="default"/>
          <w:lang w:val="en-US" w:eastAsia="zh-CN"/>
        </w:rPr>
      </w:pPr>
    </w:p>
    <w:p w14:paraId="0E7F3C3A">
      <w:pPr>
        <w:rPr>
          <w:rFonts w:hint="default"/>
          <w:lang w:val="en-US" w:eastAsia="zh-CN"/>
        </w:rPr>
      </w:pPr>
    </w:p>
    <w:p w14:paraId="340A324E">
      <w:pPr>
        <w:rPr>
          <w:rFonts w:hint="default"/>
          <w:lang w:val="en-US" w:eastAsia="zh-CN"/>
        </w:rPr>
      </w:pPr>
    </w:p>
    <w:p w14:paraId="01F4784D">
      <w:pPr>
        <w:pStyle w:val="2"/>
        <w:keepLines w:val="0"/>
        <w:widowControl/>
        <w:numPr>
          <w:ilvl w:val="0"/>
          <w:numId w:val="6"/>
        </w:numPr>
        <w:snapToGrid w:val="0"/>
        <w:spacing w:before="240" w:after="240"/>
        <w:rPr>
          <w:rFonts w:hint="eastAsia" w:ascii="Arial" w:hAnsi="Arial" w:eastAsia="宋体" w:cs="Arial"/>
          <w:b/>
          <w:bCs w:val="0"/>
          <w:color w:val="800000"/>
          <w:kern w:val="0"/>
          <w:sz w:val="36"/>
          <w:szCs w:val="48"/>
          <w:lang w:val="en-US" w:eastAsia="zh-CN" w:bidi="ar-SA"/>
        </w:rPr>
      </w:pPr>
      <w:bookmarkStart w:id="16" w:name="_Toc16392"/>
      <w:r>
        <w:rPr>
          <w:rFonts w:hint="eastAsia" w:ascii="Arial" w:hAnsi="Arial" w:eastAsia="宋体" w:cs="Arial"/>
          <w:b/>
          <w:bCs w:val="0"/>
          <w:color w:val="800000"/>
          <w:kern w:val="0"/>
          <w:sz w:val="36"/>
          <w:szCs w:val="48"/>
          <w:lang w:val="en-US" w:eastAsia="zh-CN" w:bidi="ar-SA"/>
        </w:rPr>
        <w:t>关于SSH登录闪捷数据库运维安全管理系统后台的补充说明</w:t>
      </w:r>
      <w:bookmarkEnd w:id="16"/>
    </w:p>
    <w:p w14:paraId="5090AD81">
      <w:pPr>
        <w:pStyle w:val="3"/>
        <w:keepLines w:val="0"/>
        <w:widowControl/>
        <w:numPr>
          <w:ilvl w:val="1"/>
          <w:numId w:val="6"/>
        </w:numPr>
        <w:autoSpaceDE w:val="0"/>
        <w:autoSpaceDN w:val="0"/>
        <w:adjustRightInd w:val="0"/>
        <w:snapToGrid w:val="0"/>
        <w:spacing w:before="240" w:after="240"/>
        <w:textAlignment w:val="bottom"/>
      </w:pPr>
      <w:bookmarkStart w:id="17" w:name="_Toc5329"/>
      <w:r>
        <w:rPr>
          <w:rFonts w:hint="eastAsia" w:ascii="Arial" w:hAnsi="Arial" w:cs="Arial"/>
          <w:color w:val="800000"/>
          <w:kern w:val="0"/>
          <w:sz w:val="30"/>
          <w:szCs w:val="44"/>
          <w:lang w:val="en-US" w:eastAsia="zh-CN" w:bidi="ar-SA"/>
        </w:rPr>
        <w:t>说明</w:t>
      </w:r>
      <w:bookmarkEnd w:id="17"/>
    </w:p>
    <w:p w14:paraId="0B702960">
      <w:pPr>
        <w:bidi w:val="0"/>
        <w:rPr>
          <w:rFonts w:hint="eastAsia"/>
          <w:lang w:val="en-US" w:eastAsia="zh-CN"/>
        </w:rPr>
      </w:pPr>
      <w:r>
        <w:rPr>
          <w:rFonts w:hint="eastAsia"/>
          <w:lang w:val="en-US" w:eastAsia="zh-CN"/>
        </w:rPr>
        <w:t>由于闪捷数据库运维安全管理系统安全策略SSH服务设置了root用户不能直接SSH登录，必须需要先创建普通用户登录SSH后再su切成root用户</w:t>
      </w:r>
    </w:p>
    <w:p w14:paraId="030AB838">
      <w:pPr>
        <w:pStyle w:val="3"/>
        <w:keepLines w:val="0"/>
        <w:widowControl/>
        <w:numPr>
          <w:ilvl w:val="1"/>
          <w:numId w:val="6"/>
        </w:numPr>
        <w:autoSpaceDE w:val="0"/>
        <w:autoSpaceDN w:val="0"/>
        <w:adjustRightInd w:val="0"/>
        <w:snapToGrid w:val="0"/>
        <w:spacing w:before="240" w:after="240"/>
        <w:textAlignment w:val="bottom"/>
        <w:rPr>
          <w:rFonts w:hint="eastAsia" w:ascii="Arial" w:hAnsi="Arial" w:cs="Arial"/>
          <w:color w:val="800000"/>
          <w:kern w:val="0"/>
          <w:sz w:val="30"/>
          <w:szCs w:val="44"/>
          <w:lang w:val="en-US" w:eastAsia="zh-CN" w:bidi="ar-SA"/>
        </w:rPr>
      </w:pPr>
      <w:bookmarkStart w:id="18" w:name="_Toc27816"/>
      <w:r>
        <w:rPr>
          <w:rFonts w:hint="eastAsia" w:ascii="Arial" w:hAnsi="Arial" w:cs="Arial"/>
          <w:color w:val="800000"/>
          <w:kern w:val="0"/>
          <w:sz w:val="30"/>
          <w:szCs w:val="44"/>
          <w:lang w:val="en-US" w:eastAsia="zh-CN" w:bidi="ar-SA"/>
        </w:rPr>
        <w:t>操作方法</w:t>
      </w:r>
      <w:bookmarkEnd w:id="18"/>
    </w:p>
    <w:p w14:paraId="2E4390A3">
      <w:pPr>
        <w:bidi w:val="0"/>
        <w:rPr>
          <w:rFonts w:hint="eastAsia"/>
          <w:lang w:val="en-US" w:eastAsia="zh-CN"/>
        </w:rPr>
      </w:pPr>
      <w:bookmarkStart w:id="19" w:name="_GoBack"/>
      <w:r>
        <w:rPr>
          <w:rFonts w:hint="eastAsia"/>
          <w:lang w:val="en-US" w:eastAsia="zh-CN"/>
        </w:rPr>
        <w:t>1、登录云服务器控制台, 使用控制台提供的VNC方式登录。</w:t>
      </w:r>
    </w:p>
    <w:bookmarkEnd w:id="19"/>
    <w:p w14:paraId="5CA7A355">
      <w:pPr>
        <w:bidi w:val="0"/>
        <w:rPr>
          <w:rFonts w:hint="eastAsia"/>
          <w:lang w:val="en-US" w:eastAsia="zh-CN"/>
        </w:rPr>
      </w:pPr>
      <w:r>
        <w:rPr>
          <w:rFonts w:hint="eastAsia"/>
          <w:lang w:val="en-US" w:eastAsia="zh-CN"/>
        </w:rPr>
        <w:t>登录服务器控制台，在弹性云服务器界面选择对应的云主机，点击远程登录</w:t>
      </w:r>
    </w:p>
    <w:p w14:paraId="4B3F62B1">
      <w:pPr>
        <w:bidi w:val="0"/>
        <w:rPr>
          <w:rFonts w:hint="eastAsia"/>
          <w:lang w:val="en-US" w:eastAsia="zh-CN"/>
        </w:rPr>
      </w:pPr>
    </w:p>
    <w:p w14:paraId="33F192E4">
      <w:pPr>
        <w:bidi w:val="0"/>
        <w:rPr>
          <w:rFonts w:hint="eastAsia"/>
          <w:lang w:val="en-US" w:eastAsia="zh-CN"/>
        </w:rPr>
      </w:pPr>
      <w:r>
        <w:rPr>
          <w:rFonts w:hint="eastAsia"/>
          <w:lang w:val="en-US" w:eastAsia="zh-CN"/>
        </w:rPr>
        <w:t>使用控制台提供的VNC方式登录</w:t>
      </w:r>
    </w:p>
    <w:p w14:paraId="77510FF8">
      <w:pPr>
        <w:bidi w:val="0"/>
        <w:rPr>
          <w:rFonts w:ascii="方正兰亭黑简体" w:hAnsi="方正兰亭黑简体" w:eastAsia="方正兰亭黑简体"/>
          <w:sz w:val="20"/>
        </w:rPr>
      </w:pPr>
      <w:r>
        <w:rPr>
          <w:rFonts w:ascii="方正兰亭黑简体" w:hAnsi="方正兰亭黑简体" w:eastAsia="方正兰亭黑简体"/>
          <w:sz w:val="20"/>
        </w:rPr>
        <w:drawing>
          <wp:inline distT="0" distB="0" distL="0" distR="0">
            <wp:extent cx="5274310" cy="2348230"/>
            <wp:effectExtent l="0" t="0" r="2540" b="1397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3"/>
                    <a:stretch>
                      <a:fillRect/>
                    </a:stretch>
                  </pic:blipFill>
                  <pic:spPr>
                    <a:xfrm>
                      <a:off x="0" y="0"/>
                      <a:ext cx="5274310" cy="2348411"/>
                    </a:xfrm>
                    <a:prstGeom prst="rect">
                      <a:avLst/>
                    </a:prstGeom>
                  </pic:spPr>
                </pic:pic>
              </a:graphicData>
            </a:graphic>
          </wp:inline>
        </w:drawing>
      </w:r>
    </w:p>
    <w:p w14:paraId="6726A85B">
      <w:pPr>
        <w:bidi w:val="0"/>
        <w:rPr>
          <w:rFonts w:ascii="方正兰亭黑简体" w:hAnsi="方正兰亭黑简体" w:eastAsia="方正兰亭黑简体"/>
          <w:sz w:val="20"/>
        </w:rPr>
      </w:pPr>
      <w:r>
        <w:rPr>
          <w:rFonts w:ascii="方正兰亭黑简体" w:hAnsi="方正兰亭黑简体" w:eastAsia="方正兰亭黑简体"/>
          <w:sz w:val="20"/>
        </w:rPr>
        <w:drawing>
          <wp:inline distT="0" distB="0" distL="0" distR="0">
            <wp:extent cx="3632200" cy="3554095"/>
            <wp:effectExtent l="0" t="0" r="6350" b="825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4"/>
                    <a:stretch>
                      <a:fillRect/>
                    </a:stretch>
                  </pic:blipFill>
                  <pic:spPr>
                    <a:xfrm>
                      <a:off x="0" y="0"/>
                      <a:ext cx="3632691" cy="3554488"/>
                    </a:xfrm>
                    <a:prstGeom prst="rect">
                      <a:avLst/>
                    </a:prstGeom>
                  </pic:spPr>
                </pic:pic>
              </a:graphicData>
            </a:graphic>
          </wp:inline>
        </w:drawing>
      </w:r>
    </w:p>
    <w:p w14:paraId="4BE4CFF2">
      <w:pPr>
        <w:bidi w:val="0"/>
        <w:rPr>
          <w:rFonts w:hint="eastAsia"/>
          <w:lang w:val="en-US" w:eastAsia="zh-CN"/>
        </w:rPr>
      </w:pPr>
      <w:r>
        <w:drawing>
          <wp:inline distT="0" distB="0" distL="114300" distR="114300">
            <wp:extent cx="5271135" cy="3617595"/>
            <wp:effectExtent l="0" t="0" r="5715" b="1905"/>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25"/>
                    <a:stretch>
                      <a:fillRect/>
                    </a:stretch>
                  </pic:blipFill>
                  <pic:spPr>
                    <a:xfrm>
                      <a:off x="0" y="0"/>
                      <a:ext cx="5271135" cy="3617595"/>
                    </a:xfrm>
                    <a:prstGeom prst="rect">
                      <a:avLst/>
                    </a:prstGeom>
                    <a:noFill/>
                    <a:ln>
                      <a:noFill/>
                    </a:ln>
                  </pic:spPr>
                </pic:pic>
              </a:graphicData>
            </a:graphic>
          </wp:inline>
        </w:drawing>
      </w:r>
    </w:p>
    <w:p w14:paraId="70D77123">
      <w:pPr>
        <w:bidi w:val="0"/>
        <w:rPr>
          <w:rFonts w:hint="eastAsia"/>
          <w:lang w:val="en-US" w:eastAsia="zh-CN"/>
        </w:rPr>
      </w:pPr>
      <w:r>
        <w:rPr>
          <w:rFonts w:hint="eastAsia"/>
          <w:lang w:val="en-US" w:eastAsia="zh-CN"/>
        </w:rPr>
        <w:t>2、使用SSH登录工具例如MobaXterm通过adg用户登录云主机的SSH后台。</w:t>
      </w:r>
    </w:p>
    <w:p w14:paraId="20987829">
      <w:pPr>
        <w:bidi w:val="0"/>
        <w:rPr>
          <w:rFonts w:hint="default"/>
          <w:lang w:val="en-US" w:eastAsia="zh-CN"/>
        </w:rPr>
      </w:pPr>
      <w:r>
        <w:drawing>
          <wp:inline distT="0" distB="0" distL="114300" distR="114300">
            <wp:extent cx="5269865" cy="3497580"/>
            <wp:effectExtent l="0" t="0" r="6985"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6"/>
                    <a:stretch>
                      <a:fillRect/>
                    </a:stretch>
                  </pic:blipFill>
                  <pic:spPr>
                    <a:xfrm>
                      <a:off x="0" y="0"/>
                      <a:ext cx="5269865" cy="3497580"/>
                    </a:xfrm>
                    <a:prstGeom prst="rect">
                      <a:avLst/>
                    </a:prstGeom>
                    <a:noFill/>
                    <a:ln>
                      <a:noFill/>
                    </a:ln>
                  </pic:spPr>
                </pic:pic>
              </a:graphicData>
            </a:graphic>
          </wp:inline>
        </w:drawing>
      </w:r>
    </w:p>
    <w:p w14:paraId="5A87596B">
      <w:pPr>
        <w:numPr>
          <w:ilvl w:val="0"/>
          <w:numId w:val="9"/>
        </w:numPr>
        <w:bidi w:val="0"/>
        <w:rPr>
          <w:rFonts w:hint="eastAsia"/>
          <w:lang w:val="en-US" w:eastAsia="zh-CN"/>
        </w:rPr>
      </w:pPr>
      <w:r>
        <w:rPr>
          <w:rFonts w:hint="eastAsia"/>
          <w:lang w:val="en-US" w:eastAsia="zh-CN"/>
        </w:rPr>
        <w:t>登录成功后，使用su命令切换成sudo su - root用户</w:t>
      </w:r>
    </w:p>
    <w:p w14:paraId="5B899674">
      <w:pPr>
        <w:numPr>
          <w:ilvl w:val="0"/>
          <w:numId w:val="0"/>
        </w:numPr>
        <w:bidi w:val="0"/>
        <w:rPr>
          <w:rFonts w:hint="eastAsia"/>
          <w:lang w:val="en-US" w:eastAsia="zh-CN"/>
        </w:rPr>
      </w:pPr>
      <w:r>
        <w:rPr>
          <w:rFonts w:ascii="方正兰亭黑简体" w:hAnsi="方正兰亭黑简体" w:eastAsia="方正兰亭黑简体"/>
          <w:sz w:val="20"/>
        </w:rPr>
        <w:drawing>
          <wp:inline distT="0" distB="0" distL="0" distR="0">
            <wp:extent cx="5274310" cy="1828165"/>
            <wp:effectExtent l="0" t="0" r="2540" b="63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7"/>
                    <a:stretch>
                      <a:fillRect/>
                    </a:stretch>
                  </pic:blipFill>
                  <pic:spPr>
                    <a:xfrm>
                      <a:off x="0" y="0"/>
                      <a:ext cx="5274310" cy="1828305"/>
                    </a:xfrm>
                    <a:prstGeom prst="rect">
                      <a:avLst/>
                    </a:prstGeom>
                  </pic:spPr>
                </pic:pic>
              </a:graphicData>
            </a:graphic>
          </wp:inline>
        </w:drawing>
      </w:r>
    </w:p>
    <w:p w14:paraId="1DA241F0">
      <w:pPr>
        <w:bidi w:val="0"/>
        <w:rPr>
          <w:rFonts w:hint="eastAsia"/>
          <w:lang w:val="en-US" w:eastAsia="zh-CN"/>
        </w:rPr>
      </w:pPr>
    </w:p>
    <w:p w14:paraId="7013FCE5">
      <w:pPr>
        <w:bidi w:val="0"/>
        <w:rPr>
          <w:rFonts w:hint="eastAsia"/>
          <w:lang w:val="en-US" w:eastAsia="zh-CN"/>
        </w:rPr>
      </w:pPr>
    </w:p>
    <w:p w14:paraId="30BE2A39">
      <w:pPr>
        <w:pStyle w:val="3"/>
        <w:numPr>
          <w:ilvl w:val="1"/>
          <w:numId w:val="0"/>
        </w:numPr>
        <w:tabs>
          <w:tab w:val="clear" w:pos="360"/>
        </w:tabs>
        <w:ind w:leftChars="0"/>
        <w:rPr>
          <w:rFonts w:hint="default"/>
          <w:lang w:val="en-US" w:eastAsia="zh-CN"/>
        </w:rPr>
      </w:pPr>
    </w:p>
    <w:p w14:paraId="5C3D7ECC">
      <w:pPr>
        <w:rPr>
          <w:rFonts w:hint="default"/>
          <w:lang w:val="en-US" w:eastAsia="zh-CN"/>
        </w:rPr>
      </w:pPr>
    </w:p>
    <w:p w14:paraId="748BD2D6">
      <w:pPr>
        <w:pStyle w:val="2"/>
        <w:numPr>
          <w:ilvl w:val="0"/>
          <w:numId w:val="0"/>
        </w:numPr>
        <w:tabs>
          <w:tab w:val="clear" w:pos="360"/>
        </w:tabs>
        <w:bidi w:val="0"/>
        <w:ind w:leftChars="0"/>
      </w:pPr>
    </w:p>
    <w:bookmarkEnd w:id="1"/>
    <w:bookmarkEnd w:id="2"/>
    <w:sectPr>
      <w:headerReference r:id="rId9" w:type="first"/>
      <w:footerReference r:id="rId11" w:type="first"/>
      <w:footerReference r:id="rId10" w:type="default"/>
      <w:pgSz w:w="11906" w:h="16838"/>
      <w:pgMar w:top="1440" w:right="1800" w:bottom="1440" w:left="1800" w:header="851" w:footer="992" w:gutter="0"/>
      <w:pgNumType w:fmt="decimal"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方正兰亭黑简体">
    <w:altName w:val="微软雅黑"/>
    <w:panose1 w:val="00000000000000000000"/>
    <w:charset w:val="86"/>
    <w:family w:val="auto"/>
    <w:pitch w:val="default"/>
    <w:sig w:usb0="00000000" w:usb1="00000000" w:usb2="00000012" w:usb3="00000000" w:csb0="00040001" w:csb1="00000000"/>
  </w:font>
  <w:font w:name="方正兰亭粗黑简体">
    <w:altName w:val="微软雅黑"/>
    <w:panose1 w:val="00000000000000000000"/>
    <w:charset w:val="86"/>
    <w:family w:val="auto"/>
    <w:pitch w:val="default"/>
    <w:sig w:usb0="00000000" w:usb1="00000000" w:usb2="00000010" w:usb3="00000000" w:csb0="00040000" w:csb1="00000000"/>
  </w:font>
  <w:font w:name="FZLanTingHeiS-R-GB">
    <w:altName w:val="微软雅黑"/>
    <w:panose1 w:val="00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2B4E">
    <w:pPr>
      <w:pStyle w:val="15"/>
      <w:jc w:val="both"/>
      <w:rPr>
        <w:rFonts w:hint="eastAsia" w:ascii="宋体" w:hAnsi="宋体"/>
        <w:b/>
        <w:b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F735">
    <w:pPr>
      <w:pStyle w:val="15"/>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AD99">
    <w:pPr>
      <w:pStyle w:val="15"/>
    </w:pPr>
    <w:r>
      <w:rPr>
        <w:rFonts w:hint="eastAsia" w:ascii="宋体" w:hAnsi="宋体"/>
        <w:b/>
        <w:bCs w:val="0"/>
      </w:rPr>
      <w:t>闪捷信息科技有限公司　  　　    联系电话</w:t>
    </w:r>
    <w:r>
      <w:rPr>
        <w:rFonts w:hint="eastAsia" w:ascii="宋体" w:hAnsi="宋体"/>
        <w:b/>
        <w:bCs w:val="0"/>
        <w:lang w:val="en-US"/>
      </w:rPr>
      <w:t>：400-811-8806</w:t>
    </w:r>
    <w:r>
      <w:rPr>
        <w:rFonts w:hint="eastAsia" w:ascii="宋体" w:hAnsi="宋体"/>
        <w:b/>
        <w:bCs w:val="0"/>
      </w:rPr>
      <w:t>　      　官网链接</w:t>
    </w:r>
    <w:r>
      <w:rPr>
        <w:rFonts w:hint="eastAsia" w:ascii="宋体" w:hAnsi="宋体"/>
        <w:b/>
        <w:bCs w:val="0"/>
        <w:lang w:val="en-US"/>
      </w:rPr>
      <w:t>：</w:t>
    </w:r>
    <w:r>
      <w:rPr>
        <w:rFonts w:hint="eastAsia" w:ascii="宋体" w:hAnsi="宋体"/>
        <w:b/>
        <w:bCs w:val="0"/>
      </w:rPr>
      <w:t>www.secsmart.com</w:t>
    </w:r>
  </w:p>
  <w:p w14:paraId="649741CD">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7768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E7768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0E742">
    <w:pPr>
      <w:pStyle w:val="15"/>
    </w:pPr>
    <w:r>
      <w:rPr>
        <w:rFonts w:hint="eastAsia" w:ascii="宋体" w:hAnsi="宋体"/>
        <w:b/>
        <w:bCs w:val="0"/>
      </w:rPr>
      <w:t>闪捷信息科技有限公司　  　　    联系电话</w:t>
    </w:r>
    <w:r>
      <w:rPr>
        <w:rFonts w:hint="eastAsia" w:ascii="宋体" w:hAnsi="宋体"/>
        <w:b/>
        <w:bCs w:val="0"/>
        <w:lang w:val="en-US"/>
      </w:rPr>
      <w:t>：400-811-8806</w:t>
    </w:r>
    <w:r>
      <w:rPr>
        <w:rFonts w:hint="eastAsia" w:ascii="宋体" w:hAnsi="宋体"/>
        <w:b/>
        <w:bCs w:val="0"/>
      </w:rPr>
      <w:t>　      　官网链接</w:t>
    </w:r>
    <w:r>
      <w:rPr>
        <w:rFonts w:hint="eastAsia" w:ascii="宋体" w:hAnsi="宋体"/>
        <w:b/>
        <w:bCs w:val="0"/>
        <w:lang w:val="en-US"/>
      </w:rPr>
      <w:t>：</w:t>
    </w:r>
    <w:r>
      <w:rPr>
        <w:rFonts w:hint="eastAsia" w:ascii="宋体" w:hAnsi="宋体"/>
        <w:b/>
        <w:bCs w:val="0"/>
      </w:rPr>
      <w:t>www.secsmart.com</w:t>
    </w:r>
  </w:p>
  <w:p w14:paraId="75FBDA72">
    <w:pPr>
      <w:pStyle w:val="15"/>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78CE">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DFF07">
    <w:pPr>
      <w:pStyle w:val="16"/>
      <w:pBdr>
        <w:bottom w:val="none" w:color="auto" w:sz="0" w:space="1"/>
      </w:pBdr>
      <w:spacing w:before="240"/>
      <w:ind w:right="18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85C79">
    <w:pPr>
      <w:pStyle w:val="16"/>
      <w:spacing w:before="240"/>
      <w:ind w:right="180" w:firstLine="480"/>
      <w:rPr>
        <w:rFonts w:hint="default" w:eastAsia="宋体"/>
        <w:sz w:val="18"/>
        <w:szCs w:val="18"/>
        <w:lang w:val="en-US" w:eastAsia="zh-CN"/>
      </w:rPr>
    </w:pPr>
    <w:r>
      <w:rPr>
        <w:rFonts w:hint="eastAsia"/>
        <w:lang w:val="en-US" w:eastAsia="zh-CN"/>
      </w:rPr>
      <w:t>闪捷</w:t>
    </w:r>
    <w:r>
      <w:rPr>
        <w:rFonts w:hint="eastAsia"/>
        <w:lang w:val="en-US" w:eastAsia="zh-CN"/>
      </w:rPr>
      <w:drawing>
        <wp:anchor distT="0" distB="0" distL="114300" distR="114300" simplePos="0" relativeHeight="251660288" behindDoc="0" locked="0" layoutInCell="1" allowOverlap="1">
          <wp:simplePos x="0" y="0"/>
          <wp:positionH relativeFrom="margin">
            <wp:posOffset>38100</wp:posOffset>
          </wp:positionH>
          <wp:positionV relativeFrom="paragraph">
            <wp:posOffset>-43815</wp:posOffset>
          </wp:positionV>
          <wp:extent cx="1013460" cy="350520"/>
          <wp:effectExtent l="0" t="0" r="15240" b="11430"/>
          <wp:wrapNone/>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t="26024" b="26506"/>
                  <a:stretch>
                    <a:fillRect/>
                  </a:stretch>
                </pic:blipFill>
                <pic:spPr>
                  <a:xfrm>
                    <a:off x="0" y="0"/>
                    <a:ext cx="1013460" cy="350520"/>
                  </a:xfrm>
                  <a:prstGeom prst="rect">
                    <a:avLst/>
                  </a:prstGeom>
                  <a:noFill/>
                  <a:ln>
                    <a:noFill/>
                  </a:ln>
                </pic:spPr>
              </pic:pic>
            </a:graphicData>
          </a:graphic>
        </wp:anchor>
      </w:drawing>
    </w:r>
    <w:r>
      <w:rPr>
        <w:rFonts w:hint="eastAsia"/>
        <w:lang w:val="en-US" w:eastAsia="zh-CN"/>
      </w:rPr>
      <w:t>数据库运维安全管理系统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DFCB7">
    <w:pPr>
      <w:pStyle w:val="16"/>
      <w:spacing w:before="240"/>
      <w:ind w:right="180" w:firstLine="480"/>
      <w:rPr>
        <w:rFonts w:hint="default"/>
        <w:lang w:val="en-US" w:eastAsia="zh-CN"/>
      </w:rPr>
    </w:pPr>
    <w:r>
      <w:rPr>
        <w:sz w:val="16"/>
        <w:szCs w:val="16"/>
      </w:rPr>
      <w:drawing>
        <wp:anchor distT="0" distB="0" distL="114300" distR="114300" simplePos="0" relativeHeight="251659264" behindDoc="0" locked="0" layoutInCell="1" allowOverlap="1">
          <wp:simplePos x="0" y="0"/>
          <wp:positionH relativeFrom="margin">
            <wp:posOffset>38100</wp:posOffset>
          </wp:positionH>
          <wp:positionV relativeFrom="paragraph">
            <wp:posOffset>-43815</wp:posOffset>
          </wp:positionV>
          <wp:extent cx="1013460" cy="350520"/>
          <wp:effectExtent l="0" t="0" r="15240" b="11430"/>
          <wp:wrapNone/>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t="26024" b="26506"/>
                  <a:stretch>
                    <a:fillRect/>
                  </a:stretch>
                </pic:blipFill>
                <pic:spPr>
                  <a:xfrm>
                    <a:off x="0" y="0"/>
                    <a:ext cx="1013460" cy="350520"/>
                  </a:xfrm>
                  <a:prstGeom prst="rect">
                    <a:avLst/>
                  </a:prstGeom>
                  <a:noFill/>
                  <a:ln>
                    <a:noFill/>
                  </a:ln>
                </pic:spPr>
              </pic:pic>
            </a:graphicData>
          </a:graphic>
        </wp:anchor>
      </w:drawing>
    </w:r>
    <w:r>
      <w:rPr>
        <w:rFonts w:hint="eastAsia"/>
        <w:lang w:val="en-US" w:eastAsia="zh-CN"/>
      </w:rPr>
      <w:t>闪捷数据库运维安全管理系统购买指导说明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1480">
    <w:pPr>
      <w:pStyle w:val="16"/>
      <w:pBdr>
        <w:bottom w:val="none" w:color="auto" w:sz="0" w:space="1"/>
      </w:pBdr>
      <w:spacing w:before="240"/>
      <w:ind w:right="180"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B4ADF"/>
    <w:multiLevelType w:val="singleLevel"/>
    <w:tmpl w:val="8E2B4ADF"/>
    <w:lvl w:ilvl="0" w:tentative="0">
      <w:start w:val="1"/>
      <w:numFmt w:val="decimal"/>
      <w:suff w:val="nothing"/>
      <w:lvlText w:val="%1、"/>
      <w:lvlJc w:val="left"/>
    </w:lvl>
  </w:abstractNum>
  <w:abstractNum w:abstractNumId="1">
    <w:nsid w:val="F9324F0D"/>
    <w:multiLevelType w:val="singleLevel"/>
    <w:tmpl w:val="F9324F0D"/>
    <w:lvl w:ilvl="0" w:tentative="0">
      <w:start w:val="1"/>
      <w:numFmt w:val="decimal"/>
      <w:suff w:val="space"/>
      <w:lvlText w:val="%1."/>
      <w:lvlJc w:val="left"/>
    </w:lvl>
  </w:abstractNum>
  <w:abstractNum w:abstractNumId="2">
    <w:nsid w:val="19450F75"/>
    <w:multiLevelType w:val="multilevel"/>
    <w:tmpl w:val="19450F75"/>
    <w:lvl w:ilvl="0" w:tentative="0">
      <w:start w:val="1"/>
      <w:numFmt w:val="decimal"/>
      <w:pStyle w:val="86"/>
      <w:suff w:val="space"/>
      <w:lvlText w:val="%1. "/>
      <w:lvlJc w:val="left"/>
      <w:pPr>
        <w:ind w:left="0" w:firstLine="567"/>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 w:ilvl="3" w:tentative="0">
      <w:start w:val="1"/>
      <w:numFmt w:val="decimal"/>
      <w:isLgl/>
      <w:suff w:val="space"/>
      <w:lvlText w:val="%1.%2.%3.%4 "/>
      <w:lvlJc w:val="left"/>
      <w:pPr>
        <w:ind w:left="1021" w:hanging="1021"/>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 w:ilvl="4" w:tentative="0">
      <w:start w:val="1"/>
      <w:numFmt w:val="decimal"/>
      <w:isLgl/>
      <w:suff w:val="space"/>
      <w:lvlText w:val="%1.%2.%3.%4.%5 "/>
      <w:lvlJc w:val="left"/>
      <w:pPr>
        <w:ind w:left="1134" w:hanging="1134"/>
      </w:pPr>
      <w:rPr>
        <w:rFonts w:hint="eastAsia"/>
      </w:rPr>
    </w:lvl>
    <w:lvl w:ilvl="5" w:tentative="0">
      <w:start w:val="1"/>
      <w:numFmt w:val="none"/>
      <w:isLgl/>
      <w:suff w:val="space"/>
      <w:lvlText w:val=""/>
      <w:lvlJc w:val="left"/>
      <w:pPr>
        <w:ind w:left="1247" w:hanging="1247"/>
      </w:pPr>
      <w:rPr>
        <w:rFonts w:hint="eastAsia"/>
      </w:rPr>
    </w:lvl>
    <w:lvl w:ilvl="6" w:tentative="0">
      <w:start w:val="1"/>
      <w:numFmt w:val="none"/>
      <w:lvlRestart w:val="1"/>
      <w:isLgl/>
      <w:suff w:val="space"/>
      <w:lvlText w:val=""/>
      <w:lvlJc w:val="left"/>
      <w:pPr>
        <w:ind w:left="0" w:firstLine="0"/>
      </w:pPr>
      <w:rPr>
        <w:rFonts w:hint="eastAsia"/>
      </w:rPr>
    </w:lvl>
    <w:lvl w:ilvl="7" w:tentative="0">
      <w:start w:val="1"/>
      <w:numFmt w:val="decimal"/>
      <w:lvlRestart w:val="1"/>
      <w:suff w:val="space"/>
      <w:lvlText w:val="表%1-%8"/>
      <w:lvlJc w:val="left"/>
      <w:pPr>
        <w:ind w:left="284" w:hanging="284"/>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 w:ilvl="8" w:tentative="0">
      <w:start w:val="1"/>
      <w:numFmt w:val="decimal"/>
      <w:lvlRestart w:val="1"/>
      <w:suff w:val="space"/>
      <w:lvlText w:val="图%1-%9"/>
      <w:lvlJc w:val="left"/>
      <w:pPr>
        <w:ind w:left="284" w:hanging="284"/>
      </w:pPr>
      <w:rPr>
        <w:rFonts w:hint="eastAsia"/>
      </w:rPr>
    </w:lvl>
  </w:abstractNum>
  <w:abstractNum w:abstractNumId="3">
    <w:nsid w:val="23BC1125"/>
    <w:multiLevelType w:val="multilevel"/>
    <w:tmpl w:val="23BC1125"/>
    <w:lvl w:ilvl="0" w:tentative="0">
      <w:start w:val="1"/>
      <w:numFmt w:val="decimal"/>
      <w:suff w:val="nothing"/>
      <w:lvlText w:val="%1 "/>
      <w:lvlJc w:val="left"/>
      <w:pPr>
        <w:ind w:left="0" w:firstLine="0"/>
      </w:pPr>
      <w:rPr>
        <w:rFonts w:hint="default" w:ascii="Times New Roman" w:hAnsi="Times New Roman" w:cs="Arial"/>
        <w:b/>
        <w:bCs/>
        <w:i w:val="0"/>
        <w:iCs w:val="0"/>
        <w:caps w:val="0"/>
        <w:strike w:val="0"/>
        <w:dstrike w:val="0"/>
        <w:vanish w:val="0"/>
        <w:color w:val="800000"/>
        <w:sz w:val="80"/>
        <w:szCs w:val="48"/>
        <w:vertAlign w:val="baseline"/>
        <w14:shadow w14:blurRad="0" w14:dist="0" w14:dir="0" w14:sx="0" w14:sy="0" w14:kx="0" w14:ky="0" w14:algn="none">
          <w14:srgbClr w14:val="000000"/>
        </w14:shadow>
      </w:rPr>
    </w:lvl>
    <w:lvl w:ilvl="1" w:tentative="0">
      <w:start w:val="1"/>
      <w:numFmt w:val="decimal"/>
      <w:suff w:val="nothing"/>
      <w:lvlText w:val="%1.%2  "/>
      <w:lvlJc w:val="left"/>
      <w:pPr>
        <w:ind w:left="0" w:firstLine="0"/>
      </w:pPr>
      <w:rPr>
        <w:rFonts w:hint="default" w:ascii="Arial" w:hAnsi="Arial" w:eastAsia="黑体" w:cs="Arial"/>
        <w:b w:val="0"/>
        <w:bCs/>
        <w:i w:val="0"/>
        <w:iCs w:val="0"/>
        <w:caps w:val="0"/>
        <w:strike w:val="0"/>
        <w:dstrike w:val="0"/>
        <w:vanish w:val="0"/>
        <w:color w:val="800000"/>
        <w:sz w:val="30"/>
        <w:szCs w:val="30"/>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default" w:ascii="Arial" w:hAnsi="Arial" w:eastAsia="黑体" w:cs="Arial"/>
        <w:b w:val="0"/>
        <w:bCs/>
        <w:i w:val="0"/>
        <w:iCs w:val="0"/>
        <w:caps w:val="0"/>
        <w:strike w:val="0"/>
        <w:dstrike w:val="0"/>
        <w:vanish w:val="0"/>
        <w:color w:val="800000"/>
        <w:sz w:val="24"/>
        <w:szCs w:val="24"/>
        <w:vertAlign w:val="baseline"/>
        <w14:shadow w14:blurRad="0" w14:dist="0" w14:dir="0" w14:sx="0" w14:sy="0" w14:kx="0" w14:ky="0" w14:algn="none">
          <w14:srgbClr w14:val="000000"/>
        </w14:shadow>
      </w:rPr>
    </w:lvl>
    <w:lvl w:ilvl="3" w:tentative="0">
      <w:start w:val="1"/>
      <w:numFmt w:val="decimal"/>
      <w:suff w:val="nothing"/>
      <w:lvlText w:val="%4. "/>
      <w:lvlJc w:val="left"/>
      <w:pPr>
        <w:ind w:left="6" w:firstLine="624"/>
      </w:pPr>
      <w:rPr>
        <w:rFonts w:hint="default" w:ascii="Arial" w:hAnsi="Arial" w:eastAsia="黑体" w:cs="Arial"/>
        <w:b w:val="0"/>
        <w:bCs/>
        <w:i w:val="0"/>
        <w:iCs w:val="0"/>
        <w:caps w:val="0"/>
        <w:strike w:val="0"/>
        <w:dstrike w:val="0"/>
        <w:vanish w:val="0"/>
        <w:color w:val="800000"/>
        <w:sz w:val="21"/>
        <w:szCs w:val="21"/>
        <w:vertAlign w:val="baseline"/>
        <w14:shadow w14:blurRad="0" w14:dist="0" w14:dir="0" w14:sx="0" w14:sy="0" w14:kx="0" w14:ky="0" w14:algn="none">
          <w14:srgbClr w14:val="000000"/>
        </w14:shadow>
      </w:rPr>
    </w:lvl>
    <w:lvl w:ilvl="4" w:tentative="0">
      <w:start w:val="1"/>
      <w:numFmt w:val="decimal"/>
      <w:lvlText w:val="(%5)"/>
      <w:lvlJc w:val="left"/>
      <w:pPr>
        <w:tabs>
          <w:tab w:val="left" w:pos="1134"/>
        </w:tabs>
        <w:ind w:left="1134" w:hanging="510"/>
      </w:pPr>
      <w:rPr>
        <w:rFonts w:hint="default" w:ascii="Arial" w:hAnsi="Arial" w:eastAsia="宋体"/>
        <w:b w:val="0"/>
        <w:bCs w:val="0"/>
        <w:i w:val="0"/>
        <w:iCs w:val="0"/>
        <w:color w:val="auto"/>
        <w:sz w:val="21"/>
        <w:szCs w:val="20"/>
        <w:u w:val="none"/>
      </w:rPr>
    </w:lvl>
    <w:lvl w:ilvl="5" w:tentative="0">
      <w:start w:val="1"/>
      <w:numFmt w:val="decimal"/>
      <w:lvlRestart w:val="1"/>
      <w:suff w:val="space"/>
      <w:lvlText w:val="图%1-%6"/>
      <w:lvlJc w:val="left"/>
      <w:pPr>
        <w:ind w:left="0" w:firstLine="624"/>
      </w:pPr>
      <w:rPr>
        <w:rFonts w:hint="default" w:ascii="Arial" w:hAnsi="Arial" w:eastAsia="黑体" w:cs="Arial Narrow"/>
        <w:b w:val="0"/>
        <w:bCs/>
        <w:i w:val="0"/>
        <w:iCs w:val="0"/>
        <w:color w:val="auto"/>
        <w:sz w:val="21"/>
        <w:szCs w:val="20"/>
        <w:u w:val="none"/>
      </w:rPr>
    </w:lvl>
    <w:lvl w:ilvl="6" w:tentative="0">
      <w:start w:val="1"/>
      <w:numFmt w:val="decimal"/>
      <w:lvlRestart w:val="1"/>
      <w:suff w:val="space"/>
      <w:lvlText w:val="表%1-%7"/>
      <w:lvlJc w:val="left"/>
      <w:pPr>
        <w:ind w:left="1134" w:hanging="510"/>
      </w:pPr>
      <w:rPr>
        <w:rFonts w:hint="default" w:ascii="Arial" w:hAnsi="Arial" w:eastAsia="黑体"/>
        <w:b w:val="0"/>
        <w:bCs/>
        <w:i w:val="0"/>
        <w:iCs w:val="0"/>
        <w:caps w:val="0"/>
        <w:strike w:val="0"/>
        <w:dstrike w:val="0"/>
        <w:vanish w:val="0"/>
        <w:color w:val="auto"/>
        <w:spacing w:val="0"/>
        <w:w w:val="100"/>
        <w:kern w:val="0"/>
        <w:position w:val="0"/>
        <w:sz w:val="21"/>
        <w:szCs w:val="18"/>
        <w:vertAlign w:val="baseline"/>
        <w14:shadow w14:blurRad="0" w14:dist="0" w14:dir="0" w14:sx="0" w14:sy="0" w14:kx="0" w14:ky="0" w14:algn="none">
          <w14:srgbClr w14:val="000000"/>
        </w14:shadow>
      </w:rPr>
    </w:lvl>
    <w:lvl w:ilvl="7" w:tentative="0">
      <w:start w:val="1"/>
      <w:numFmt w:val="lowerLetter"/>
      <w:lvlRestart w:val="5"/>
      <w:lvlText w:val="%8."/>
      <w:lvlJc w:val="left"/>
      <w:pPr>
        <w:tabs>
          <w:tab w:val="left" w:pos="1418"/>
        </w:tabs>
        <w:ind w:left="1418" w:hanging="284"/>
      </w:pPr>
      <w:rPr>
        <w:rFonts w:hint="default" w:ascii="Arial" w:hAnsi="Arial" w:eastAsia="宋体"/>
        <w:color w:val="auto"/>
        <w:sz w:val="21"/>
        <w:szCs w:val="18"/>
      </w:rPr>
    </w:lvl>
    <w:lvl w:ilvl="8" w:tentative="0">
      <w:start w:val="1"/>
      <w:numFmt w:val="decimal"/>
      <w:lvlRestart w:val="4"/>
      <w:lvlText w:val="步骤%9"/>
      <w:lvlJc w:val="left"/>
      <w:pPr>
        <w:tabs>
          <w:tab w:val="left" w:pos="737"/>
        </w:tabs>
        <w:ind w:left="737" w:hanging="737"/>
      </w:pPr>
      <w:rPr>
        <w:rFonts w:hint="default" w:ascii="Arial" w:hAnsi="Arial" w:eastAsia="宋体" w:cs="Arial"/>
        <w:b/>
        <w:bCs w:val="0"/>
        <w:i w:val="0"/>
        <w:iCs w:val="0"/>
        <w:caps w:val="0"/>
        <w:strike w:val="0"/>
        <w:dstrike w:val="0"/>
        <w:vanish w:val="0"/>
        <w:color w:val="auto"/>
        <w:sz w:val="21"/>
        <w:szCs w:val="18"/>
        <w:vertAlign w:val="baseline"/>
        <w14:shadow w14:blurRad="0" w14:dist="0" w14:dir="0" w14:sx="0" w14:sy="0" w14:kx="0" w14:ky="0" w14:algn="none">
          <w14:srgbClr w14:val="000000"/>
        </w14:shadow>
      </w:rPr>
    </w:lvl>
  </w:abstractNum>
  <w:abstractNum w:abstractNumId="4">
    <w:nsid w:val="3321265A"/>
    <w:multiLevelType w:val="multilevel"/>
    <w:tmpl w:val="3321265A"/>
    <w:lvl w:ilvl="0" w:tentative="0">
      <w:start w:val="1"/>
      <w:numFmt w:val="decimal"/>
      <w:pStyle w:val="45"/>
      <w:lvlText w:val="(%1)"/>
      <w:lvlJc w:val="left"/>
      <w:pPr>
        <w:tabs>
          <w:tab w:val="left" w:pos="0"/>
        </w:tabs>
        <w:ind w:left="0" w:firstLine="482"/>
      </w:pPr>
      <w:rPr>
        <w:rFonts w:hint="eastAsia"/>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
    <w:nsid w:val="372C54A4"/>
    <w:multiLevelType w:val="multilevel"/>
    <w:tmpl w:val="372C54A4"/>
    <w:lvl w:ilvl="0" w:tentative="0">
      <w:start w:val="1"/>
      <w:numFmt w:val="chineseCountingThousand"/>
      <w:pStyle w:val="2"/>
      <w:lvlText w:val="%1."/>
      <w:lvlJc w:val="left"/>
      <w:pPr>
        <w:tabs>
          <w:tab w:val="left" w:pos="360"/>
        </w:tabs>
        <w:ind w:left="0" w:firstLine="0"/>
      </w:pPr>
      <w:rPr>
        <w:rFonts w:hint="eastAsia"/>
      </w:rPr>
    </w:lvl>
    <w:lvl w:ilvl="1" w:tentative="0">
      <w:start w:val="1"/>
      <w:numFmt w:val="decimal"/>
      <w:pStyle w:val="3"/>
      <w:lvlText w:val="%2."/>
      <w:lvlJc w:val="left"/>
      <w:pPr>
        <w:tabs>
          <w:tab w:val="left" w:pos="360"/>
        </w:tabs>
        <w:ind w:left="0" w:firstLine="0"/>
      </w:pPr>
      <w:rPr>
        <w:rFonts w:hint="eastAsia"/>
      </w:rPr>
    </w:lvl>
    <w:lvl w:ilvl="2" w:tentative="0">
      <w:start w:val="1"/>
      <w:numFmt w:val="decimal"/>
      <w:pStyle w:val="4"/>
      <w:lvlText w:val="%2.%3."/>
      <w:lvlJc w:val="left"/>
      <w:pPr>
        <w:tabs>
          <w:tab w:val="left" w:pos="720"/>
        </w:tabs>
        <w:ind w:left="0" w:firstLine="0"/>
      </w:pPr>
      <w:rPr>
        <w:rFonts w:hint="eastAsia"/>
      </w:rPr>
    </w:lvl>
    <w:lvl w:ilvl="3" w:tentative="0">
      <w:start w:val="1"/>
      <w:numFmt w:val="decimal"/>
      <w:pStyle w:val="5"/>
      <w:lvlText w:val="%2.%3.%4."/>
      <w:lvlJc w:val="left"/>
      <w:pPr>
        <w:tabs>
          <w:tab w:val="left" w:pos="1080"/>
        </w:tabs>
        <w:ind w:left="0" w:firstLine="0"/>
      </w:pPr>
      <w:rPr>
        <w:rFonts w:hint="eastAsia"/>
      </w:rPr>
    </w:lvl>
    <w:lvl w:ilvl="4" w:tentative="0">
      <w:start w:val="1"/>
      <w:numFmt w:val="decimal"/>
      <w:pStyle w:val="6"/>
      <w:lvlText w:val="%2.%3.%4.%5."/>
      <w:lvlJc w:val="left"/>
      <w:pPr>
        <w:tabs>
          <w:tab w:val="left" w:pos="1440"/>
        </w:tabs>
        <w:ind w:left="0" w:firstLine="0"/>
      </w:pPr>
      <w:rPr>
        <w:rFonts w:hint="eastAsia"/>
      </w:rPr>
    </w:lvl>
    <w:lvl w:ilvl="5" w:tentative="0">
      <w:start w:val="1"/>
      <w:numFmt w:val="decimal"/>
      <w:pStyle w:val="7"/>
      <w:lvlText w:val="%2.%3.%4.%5.%6."/>
      <w:lvlJc w:val="left"/>
      <w:pPr>
        <w:tabs>
          <w:tab w:val="left" w:pos="1440"/>
        </w:tabs>
        <w:ind w:left="0" w:firstLine="0"/>
      </w:pPr>
      <w:rPr>
        <w:rFonts w:hint="eastAsia"/>
      </w:rPr>
    </w:lvl>
    <w:lvl w:ilvl="6" w:tentative="0">
      <w:start w:val="1"/>
      <w:numFmt w:val="decimal"/>
      <w:pStyle w:val="8"/>
      <w:lvlText w:val="%2.%3.%4.%5.%6.%7."/>
      <w:lvlJc w:val="left"/>
      <w:pPr>
        <w:tabs>
          <w:tab w:val="left" w:pos="1800"/>
        </w:tabs>
        <w:ind w:left="0" w:firstLine="0"/>
      </w:pPr>
      <w:rPr>
        <w:rFonts w:hint="eastAsia"/>
      </w:rPr>
    </w:lvl>
    <w:lvl w:ilvl="7" w:tentative="0">
      <w:start w:val="1"/>
      <w:numFmt w:val="decimal"/>
      <w:lvlRestart w:val="1"/>
      <w:pStyle w:val="9"/>
      <w:isLgl/>
      <w:lvlText w:val="表%1-%8"/>
      <w:lvlJc w:val="left"/>
      <w:pPr>
        <w:tabs>
          <w:tab w:val="left" w:pos="5415"/>
        </w:tabs>
        <w:ind w:left="3255" w:firstLine="0"/>
      </w:pPr>
      <w:rPr>
        <w:rFonts w:hint="eastAsia"/>
      </w:rPr>
    </w:lvl>
    <w:lvl w:ilvl="8" w:tentative="0">
      <w:start w:val="1"/>
      <w:numFmt w:val="decimal"/>
      <w:lvlRestart w:val="1"/>
      <w:pStyle w:val="10"/>
      <w:isLgl/>
      <w:lvlText w:val="图%1-%9"/>
      <w:lvlJc w:val="left"/>
      <w:pPr>
        <w:tabs>
          <w:tab w:val="left" w:pos="2520"/>
        </w:tabs>
        <w:ind w:left="0" w:firstLine="0"/>
      </w:pPr>
      <w:rPr>
        <w:rFonts w:hint="eastAsia"/>
        <w:lang w:val="en-US"/>
      </w:rPr>
    </w:lvl>
  </w:abstractNum>
  <w:abstractNum w:abstractNumId="6">
    <w:nsid w:val="3B0D17B4"/>
    <w:multiLevelType w:val="multilevel"/>
    <w:tmpl w:val="3B0D17B4"/>
    <w:lvl w:ilvl="0" w:tentative="0">
      <w:start w:val="1"/>
      <w:numFmt w:val="lowerLetter"/>
      <w:pStyle w:val="44"/>
      <w:lvlText w:val="(%1)"/>
      <w:lvlJc w:val="left"/>
      <w:pPr>
        <w:tabs>
          <w:tab w:val="left" w:pos="0"/>
        </w:tabs>
        <w:ind w:left="0" w:firstLine="482"/>
      </w:pPr>
      <w:rPr>
        <w:rFonts w:hint="eastAsia"/>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
    <w:nsid w:val="612353B0"/>
    <w:multiLevelType w:val="multilevel"/>
    <w:tmpl w:val="612353B0"/>
    <w:lvl w:ilvl="0" w:tentative="0">
      <w:start w:val="1"/>
      <w:numFmt w:val="upperLetter"/>
      <w:pStyle w:val="43"/>
      <w:lvlText w:val="(%1)"/>
      <w:lvlJc w:val="left"/>
      <w:pPr>
        <w:tabs>
          <w:tab w:val="left" w:pos="0"/>
        </w:tabs>
        <w:ind w:left="0" w:firstLine="482"/>
      </w:pPr>
      <w:rPr>
        <w:rFonts w:hint="eastAsia"/>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6AF71BEA"/>
    <w:multiLevelType w:val="singleLevel"/>
    <w:tmpl w:val="6AF71BEA"/>
    <w:lvl w:ilvl="0" w:tentative="0">
      <w:start w:val="3"/>
      <w:numFmt w:val="decimal"/>
      <w:suff w:val="nothing"/>
      <w:lvlText w:val="%1、"/>
      <w:lvlJc w:val="left"/>
    </w:lvl>
  </w:abstractNum>
  <w:num w:numId="1">
    <w:abstractNumId w:val="5"/>
  </w:num>
  <w:num w:numId="2">
    <w:abstractNumId w:val="7"/>
  </w:num>
  <w:num w:numId="3">
    <w:abstractNumId w:val="6"/>
  </w:num>
  <w:num w:numId="4">
    <w:abstractNumId w:val="4"/>
  </w:num>
  <w:num w:numId="5">
    <w:abstractNumId w:val="2"/>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lMWYxZmI3MjkzOTQzNTRjMzFmYzI4YmJiZjlkYWEifQ=="/>
    <w:docVar w:name="KSO_WPS_MARK_KEY" w:val="55665f13-313f-4d46-85d3-3fb612a1356a"/>
  </w:docVars>
  <w:rsids>
    <w:rsidRoot w:val="00000000"/>
    <w:rsid w:val="013E2686"/>
    <w:rsid w:val="0168325F"/>
    <w:rsid w:val="026B4887"/>
    <w:rsid w:val="04DD5D12"/>
    <w:rsid w:val="05F61781"/>
    <w:rsid w:val="066A4A99"/>
    <w:rsid w:val="09A3577C"/>
    <w:rsid w:val="09E52706"/>
    <w:rsid w:val="0A4C631C"/>
    <w:rsid w:val="0CEC18F7"/>
    <w:rsid w:val="0E3B25C7"/>
    <w:rsid w:val="0EF10D38"/>
    <w:rsid w:val="0F8751F8"/>
    <w:rsid w:val="10B9412D"/>
    <w:rsid w:val="12706417"/>
    <w:rsid w:val="13693592"/>
    <w:rsid w:val="143D5AD8"/>
    <w:rsid w:val="14861F22"/>
    <w:rsid w:val="151632A6"/>
    <w:rsid w:val="158647FF"/>
    <w:rsid w:val="184A3267"/>
    <w:rsid w:val="18B52DD6"/>
    <w:rsid w:val="194A79C2"/>
    <w:rsid w:val="19597099"/>
    <w:rsid w:val="1D952EBA"/>
    <w:rsid w:val="20B00359"/>
    <w:rsid w:val="210E639D"/>
    <w:rsid w:val="21F20BF7"/>
    <w:rsid w:val="23C10881"/>
    <w:rsid w:val="28CA467C"/>
    <w:rsid w:val="2AD16FAD"/>
    <w:rsid w:val="2B0025D7"/>
    <w:rsid w:val="2B0928F5"/>
    <w:rsid w:val="2B35467E"/>
    <w:rsid w:val="2C55676A"/>
    <w:rsid w:val="2C6801E1"/>
    <w:rsid w:val="2CBE44F7"/>
    <w:rsid w:val="2E933762"/>
    <w:rsid w:val="2EE87609"/>
    <w:rsid w:val="2FE75B13"/>
    <w:rsid w:val="30D50061"/>
    <w:rsid w:val="31A17F44"/>
    <w:rsid w:val="339345CD"/>
    <w:rsid w:val="33F26834"/>
    <w:rsid w:val="34C206B5"/>
    <w:rsid w:val="352C3FC8"/>
    <w:rsid w:val="353510CF"/>
    <w:rsid w:val="35447564"/>
    <w:rsid w:val="369553E2"/>
    <w:rsid w:val="371D7227"/>
    <w:rsid w:val="382947EF"/>
    <w:rsid w:val="39D07618"/>
    <w:rsid w:val="3B9727F1"/>
    <w:rsid w:val="3D151B91"/>
    <w:rsid w:val="3E75269A"/>
    <w:rsid w:val="3E8E35FE"/>
    <w:rsid w:val="3F425A69"/>
    <w:rsid w:val="433B01F8"/>
    <w:rsid w:val="43C7484A"/>
    <w:rsid w:val="45A72840"/>
    <w:rsid w:val="465004F5"/>
    <w:rsid w:val="46873754"/>
    <w:rsid w:val="469158C5"/>
    <w:rsid w:val="470B6133"/>
    <w:rsid w:val="49A07007"/>
    <w:rsid w:val="4AFD6FB3"/>
    <w:rsid w:val="4B0B5621"/>
    <w:rsid w:val="4E951787"/>
    <w:rsid w:val="519C4558"/>
    <w:rsid w:val="51F3496A"/>
    <w:rsid w:val="54E35C9B"/>
    <w:rsid w:val="54EC7F55"/>
    <w:rsid w:val="5583553A"/>
    <w:rsid w:val="56694C24"/>
    <w:rsid w:val="58005114"/>
    <w:rsid w:val="5ABF12B7"/>
    <w:rsid w:val="5C702869"/>
    <w:rsid w:val="5CDC7355"/>
    <w:rsid w:val="5E0758E6"/>
    <w:rsid w:val="5F3A425D"/>
    <w:rsid w:val="60BC2F21"/>
    <w:rsid w:val="60C34F31"/>
    <w:rsid w:val="60F67A5E"/>
    <w:rsid w:val="61165A65"/>
    <w:rsid w:val="62CF1BA0"/>
    <w:rsid w:val="64D436D7"/>
    <w:rsid w:val="66E31E89"/>
    <w:rsid w:val="67564D51"/>
    <w:rsid w:val="67825B46"/>
    <w:rsid w:val="69085BD7"/>
    <w:rsid w:val="69301137"/>
    <w:rsid w:val="69E421A0"/>
    <w:rsid w:val="6AD77F57"/>
    <w:rsid w:val="6B1E5C80"/>
    <w:rsid w:val="6B6C069F"/>
    <w:rsid w:val="6E520848"/>
    <w:rsid w:val="6EB05B51"/>
    <w:rsid w:val="6F196D90"/>
    <w:rsid w:val="6F1A48B6"/>
    <w:rsid w:val="6F2B261F"/>
    <w:rsid w:val="6F8949B2"/>
    <w:rsid w:val="6FD11419"/>
    <w:rsid w:val="7428537F"/>
    <w:rsid w:val="780B6305"/>
    <w:rsid w:val="783F0EE9"/>
    <w:rsid w:val="786A4DC8"/>
    <w:rsid w:val="79224A93"/>
    <w:rsid w:val="7B7C16D1"/>
    <w:rsid w:val="7C0E7550"/>
    <w:rsid w:val="7C6929D9"/>
    <w:rsid w:val="7D6661D9"/>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heme="minorBidi"/>
      <w:kern w:val="2"/>
      <w:sz w:val="21"/>
      <w:szCs w:val="21"/>
      <w:lang w:val="zh-CN" w:eastAsia="zh-CN" w:bidi="ar-SA"/>
    </w:rPr>
  </w:style>
  <w:style w:type="paragraph" w:styleId="2">
    <w:name w:val="heading 1"/>
    <w:basedOn w:val="1"/>
    <w:next w:val="3"/>
    <w:link w:val="26"/>
    <w:qFormat/>
    <w:uiPriority w:val="0"/>
    <w:pPr>
      <w:keepNext/>
      <w:keepLines/>
      <w:widowControl/>
      <w:numPr>
        <w:ilvl w:val="0"/>
        <w:numId w:val="1"/>
      </w:numPr>
      <w:tabs>
        <w:tab w:val="left" w:pos="480"/>
      </w:tabs>
      <w:spacing w:before="120" w:after="120"/>
      <w:outlineLvl w:val="0"/>
    </w:pPr>
    <w:rPr>
      <w:rFonts w:eastAsia="黑体"/>
      <w:bCs/>
      <w:kern w:val="44"/>
      <w:sz w:val="28"/>
      <w:szCs w:val="28"/>
    </w:rPr>
  </w:style>
  <w:style w:type="paragraph" w:styleId="3">
    <w:name w:val="heading 2"/>
    <w:basedOn w:val="1"/>
    <w:next w:val="4"/>
    <w:link w:val="27"/>
    <w:qFormat/>
    <w:uiPriority w:val="0"/>
    <w:pPr>
      <w:keepNext/>
      <w:keepLines/>
      <w:widowControl/>
      <w:numPr>
        <w:ilvl w:val="1"/>
        <w:numId w:val="1"/>
      </w:numPr>
      <w:tabs>
        <w:tab w:val="left" w:pos="480"/>
      </w:tabs>
      <w:spacing w:before="120" w:after="120"/>
      <w:outlineLvl w:val="1"/>
    </w:pPr>
    <w:rPr>
      <w:rFonts w:eastAsia="黑体"/>
      <w:bCs/>
      <w:kern w:val="44"/>
      <w:sz w:val="28"/>
      <w:szCs w:val="28"/>
    </w:rPr>
  </w:style>
  <w:style w:type="paragraph" w:styleId="4">
    <w:name w:val="heading 3"/>
    <w:basedOn w:val="1"/>
    <w:next w:val="5"/>
    <w:link w:val="28"/>
    <w:qFormat/>
    <w:uiPriority w:val="0"/>
    <w:pPr>
      <w:keepNext/>
      <w:keepLines/>
      <w:widowControl/>
      <w:numPr>
        <w:ilvl w:val="2"/>
        <w:numId w:val="1"/>
      </w:numPr>
      <w:spacing w:before="120" w:after="120"/>
      <w:outlineLvl w:val="2"/>
    </w:pPr>
    <w:rPr>
      <w:rFonts w:eastAsia="黑体"/>
      <w:kern w:val="44"/>
      <w:sz w:val="28"/>
      <w:szCs w:val="28"/>
    </w:rPr>
  </w:style>
  <w:style w:type="paragraph" w:styleId="5">
    <w:name w:val="heading 4"/>
    <w:basedOn w:val="1"/>
    <w:next w:val="1"/>
    <w:link w:val="29"/>
    <w:qFormat/>
    <w:uiPriority w:val="0"/>
    <w:pPr>
      <w:keepNext/>
      <w:keepLines/>
      <w:widowControl/>
      <w:numPr>
        <w:ilvl w:val="3"/>
        <w:numId w:val="1"/>
      </w:numPr>
      <w:tabs>
        <w:tab w:val="left" w:pos="912"/>
      </w:tabs>
      <w:spacing w:before="120" w:after="120"/>
      <w:outlineLvl w:val="3"/>
    </w:pPr>
    <w:rPr>
      <w:rFonts w:eastAsia="黑体"/>
      <w:bCs/>
      <w:kern w:val="44"/>
      <w:sz w:val="28"/>
      <w:szCs w:val="28"/>
    </w:rPr>
  </w:style>
  <w:style w:type="paragraph" w:styleId="6">
    <w:name w:val="heading 5"/>
    <w:basedOn w:val="1"/>
    <w:next w:val="1"/>
    <w:link w:val="30"/>
    <w:qFormat/>
    <w:uiPriority w:val="0"/>
    <w:pPr>
      <w:keepNext/>
      <w:keepLines/>
      <w:widowControl/>
      <w:numPr>
        <w:ilvl w:val="4"/>
        <w:numId w:val="1"/>
      </w:numPr>
      <w:tabs>
        <w:tab w:val="left" w:pos="1080"/>
      </w:tabs>
      <w:spacing w:before="120" w:after="120"/>
      <w:outlineLvl w:val="4"/>
    </w:pPr>
    <w:rPr>
      <w:rFonts w:eastAsia="黑体"/>
      <w:bCs/>
      <w:kern w:val="44"/>
      <w:sz w:val="28"/>
      <w:szCs w:val="28"/>
    </w:rPr>
  </w:style>
  <w:style w:type="paragraph" w:styleId="7">
    <w:name w:val="heading 6"/>
    <w:basedOn w:val="1"/>
    <w:next w:val="1"/>
    <w:link w:val="31"/>
    <w:qFormat/>
    <w:uiPriority w:val="0"/>
    <w:pPr>
      <w:keepNext/>
      <w:keepLines/>
      <w:widowControl/>
      <w:numPr>
        <w:ilvl w:val="5"/>
        <w:numId w:val="1"/>
      </w:numPr>
      <w:tabs>
        <w:tab w:val="left" w:pos="1560"/>
      </w:tabs>
      <w:spacing w:before="120" w:after="120"/>
      <w:outlineLvl w:val="5"/>
    </w:pPr>
    <w:rPr>
      <w:rFonts w:eastAsia="黑体"/>
      <w:bCs/>
      <w:kern w:val="44"/>
      <w:sz w:val="28"/>
      <w:szCs w:val="28"/>
    </w:rPr>
  </w:style>
  <w:style w:type="paragraph" w:styleId="8">
    <w:name w:val="heading 7"/>
    <w:basedOn w:val="1"/>
    <w:next w:val="1"/>
    <w:link w:val="32"/>
    <w:qFormat/>
    <w:uiPriority w:val="0"/>
    <w:pPr>
      <w:keepNext/>
      <w:keepLines/>
      <w:widowControl/>
      <w:numPr>
        <w:ilvl w:val="6"/>
        <w:numId w:val="1"/>
      </w:numPr>
      <w:spacing w:before="120" w:after="120"/>
      <w:outlineLvl w:val="6"/>
    </w:pPr>
    <w:rPr>
      <w:rFonts w:eastAsia="黑体"/>
      <w:bCs/>
      <w:kern w:val="44"/>
      <w:sz w:val="28"/>
      <w:szCs w:val="28"/>
    </w:rPr>
  </w:style>
  <w:style w:type="paragraph" w:styleId="9">
    <w:name w:val="heading 8"/>
    <w:basedOn w:val="1"/>
    <w:next w:val="1"/>
    <w:link w:val="33"/>
    <w:qFormat/>
    <w:uiPriority w:val="0"/>
    <w:pPr>
      <w:keepNext/>
      <w:keepLines/>
      <w:widowControl/>
      <w:numPr>
        <w:ilvl w:val="7"/>
        <w:numId w:val="1"/>
      </w:numPr>
      <w:tabs>
        <w:tab w:val="clear" w:pos="5415"/>
      </w:tabs>
      <w:ind w:left="0"/>
      <w:jc w:val="center"/>
      <w:outlineLvl w:val="7"/>
    </w:pPr>
    <w:rPr>
      <w:b/>
    </w:rPr>
  </w:style>
  <w:style w:type="paragraph" w:styleId="10">
    <w:name w:val="heading 9"/>
    <w:basedOn w:val="1"/>
    <w:next w:val="1"/>
    <w:link w:val="34"/>
    <w:qFormat/>
    <w:uiPriority w:val="0"/>
    <w:pPr>
      <w:keepLines/>
      <w:widowControl/>
      <w:numPr>
        <w:ilvl w:val="8"/>
        <w:numId w:val="1"/>
      </w:numPr>
      <w:tabs>
        <w:tab w:val="clear" w:pos="2520"/>
      </w:tabs>
      <w:jc w:val="center"/>
      <w:outlineLvl w:val="8"/>
    </w:pPr>
    <w:rPr>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toc 3"/>
    <w:basedOn w:val="12"/>
    <w:next w:val="1"/>
    <w:unhideWhenUsed/>
    <w:qFormat/>
    <w:uiPriority w:val="39"/>
    <w:pPr>
      <w:tabs>
        <w:tab w:val="left" w:pos="1155"/>
        <w:tab w:val="right" w:leader="dot" w:pos="9380"/>
      </w:tabs>
      <w:ind w:left="840" w:leftChars="400"/>
    </w:pPr>
  </w:style>
  <w:style w:type="paragraph" w:customStyle="1" w:styleId="12">
    <w:name w:val="目录三级"/>
    <w:basedOn w:val="1"/>
    <w:qFormat/>
    <w:uiPriority w:val="0"/>
    <w:pPr>
      <w:tabs>
        <w:tab w:val="left" w:pos="1155"/>
        <w:tab w:val="right" w:leader="dot" w:pos="9380"/>
      </w:tabs>
      <w:ind w:left="220" w:leftChars="220"/>
      <w:jc w:val="both"/>
    </w:pPr>
    <w:rPr>
      <w:rFonts w:cs="宋体"/>
    </w:rPr>
  </w:style>
  <w:style w:type="paragraph" w:styleId="13">
    <w:name w:val="Date"/>
    <w:basedOn w:val="1"/>
    <w:next w:val="1"/>
    <w:link w:val="49"/>
    <w:semiHidden/>
    <w:unhideWhenUsed/>
    <w:qFormat/>
    <w:uiPriority w:val="0"/>
    <w:pPr>
      <w:ind w:left="100" w:leftChars="2500"/>
    </w:pPr>
  </w:style>
  <w:style w:type="paragraph" w:styleId="14">
    <w:name w:val="Balloon Text"/>
    <w:basedOn w:val="1"/>
    <w:link w:val="46"/>
    <w:semiHidden/>
    <w:unhideWhenUsed/>
    <w:qFormat/>
    <w:uiPriority w:val="99"/>
    <w:rPr>
      <w:sz w:val="18"/>
      <w:szCs w:val="18"/>
    </w:rPr>
  </w:style>
  <w:style w:type="paragraph" w:styleId="15">
    <w:name w:val="footer"/>
    <w:basedOn w:val="1"/>
    <w:link w:val="41"/>
    <w:qFormat/>
    <w:uiPriority w:val="99"/>
    <w:pPr>
      <w:snapToGrid w:val="0"/>
      <w:jc w:val="center"/>
    </w:pPr>
    <w:rPr>
      <w:rFonts w:cs="Times New Roman"/>
      <w:bCs/>
      <w:sz w:val="18"/>
      <w:szCs w:val="18"/>
      <w:lang w:val="zh-CN"/>
    </w:rPr>
  </w:style>
  <w:style w:type="paragraph" w:styleId="16">
    <w:name w:val="header"/>
    <w:basedOn w:val="1"/>
    <w:link w:val="42"/>
    <w:qFormat/>
    <w:uiPriority w:val="0"/>
    <w:pPr>
      <w:pBdr>
        <w:bottom w:val="single" w:color="auto" w:sz="4" w:space="1"/>
      </w:pBdr>
      <w:snapToGrid w:val="0"/>
      <w:spacing w:before="100" w:beforeLines="100"/>
      <w:jc w:val="right"/>
    </w:pPr>
    <w:rPr>
      <w:sz w:val="18"/>
      <w:szCs w:val="18"/>
    </w:rPr>
  </w:style>
  <w:style w:type="paragraph" w:styleId="17">
    <w:name w:val="toc 1"/>
    <w:basedOn w:val="18"/>
    <w:next w:val="1"/>
    <w:unhideWhenUsed/>
    <w:qFormat/>
    <w:uiPriority w:val="39"/>
    <w:pPr>
      <w:tabs>
        <w:tab w:val="left" w:pos="552"/>
        <w:tab w:val="right" w:leader="dot" w:pos="9380"/>
      </w:tabs>
      <w:spacing w:before="156" w:after="156"/>
    </w:pPr>
    <w:rPr>
      <w:rFonts w:ascii="黑体" w:hAnsi="黑体"/>
      <w:sz w:val="28"/>
      <w:szCs w:val="28"/>
    </w:rPr>
  </w:style>
  <w:style w:type="paragraph" w:customStyle="1" w:styleId="18">
    <w:name w:val="目录一级"/>
    <w:basedOn w:val="1"/>
    <w:qFormat/>
    <w:uiPriority w:val="0"/>
    <w:pPr>
      <w:keepLines/>
      <w:widowControl/>
      <w:tabs>
        <w:tab w:val="left" w:pos="552"/>
        <w:tab w:val="right" w:leader="dot" w:pos="9380"/>
      </w:tabs>
      <w:spacing w:before="50" w:beforeLines="50" w:after="50" w:afterLines="50"/>
      <w:jc w:val="both"/>
    </w:pPr>
    <w:rPr>
      <w:rFonts w:eastAsia="黑体"/>
    </w:rPr>
  </w:style>
  <w:style w:type="paragraph" w:styleId="19">
    <w:name w:val="toc 2"/>
    <w:basedOn w:val="20"/>
    <w:next w:val="1"/>
    <w:unhideWhenUsed/>
    <w:qFormat/>
    <w:uiPriority w:val="39"/>
    <w:pPr>
      <w:tabs>
        <w:tab w:val="left" w:pos="735"/>
        <w:tab w:val="right" w:leader="dot" w:pos="9380"/>
      </w:tabs>
      <w:ind w:left="480" w:leftChars="200"/>
    </w:pPr>
    <w:rPr>
      <w:rFonts w:ascii="宋体" w:hAnsi="宋体"/>
    </w:rPr>
  </w:style>
  <w:style w:type="paragraph" w:customStyle="1" w:styleId="20">
    <w:name w:val="目录二级"/>
    <w:basedOn w:val="1"/>
    <w:qFormat/>
    <w:uiPriority w:val="0"/>
    <w:pPr>
      <w:keepLines/>
      <w:widowControl/>
      <w:tabs>
        <w:tab w:val="left" w:pos="735"/>
        <w:tab w:val="right" w:leader="dot" w:pos="9380"/>
      </w:tabs>
      <w:ind w:left="130" w:leftChars="130"/>
      <w:jc w:val="both"/>
    </w:pPr>
    <w:rPr>
      <w:rFonts w:cs="宋体"/>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99"/>
    <w:rPr>
      <w:color w:val="0000FF"/>
      <w:u w:val="single"/>
    </w:rPr>
  </w:style>
  <w:style w:type="paragraph" w:styleId="25">
    <w:name w:val="List Paragraph"/>
    <w:basedOn w:val="1"/>
    <w:qFormat/>
    <w:uiPriority w:val="34"/>
    <w:pPr>
      <w:ind w:firstLine="420"/>
    </w:pPr>
  </w:style>
  <w:style w:type="character" w:customStyle="1" w:styleId="26">
    <w:name w:val="标题 1 字符"/>
    <w:basedOn w:val="23"/>
    <w:link w:val="2"/>
    <w:qFormat/>
    <w:uiPriority w:val="0"/>
    <w:rPr>
      <w:rFonts w:ascii="Times New Roman" w:hAnsi="Times New Roman" w:eastAsia="黑体" w:cs="Times New Roman"/>
      <w:bCs/>
      <w:kern w:val="44"/>
      <w:sz w:val="28"/>
      <w:szCs w:val="28"/>
    </w:rPr>
  </w:style>
  <w:style w:type="character" w:customStyle="1" w:styleId="27">
    <w:name w:val="标题 2 字符"/>
    <w:basedOn w:val="23"/>
    <w:link w:val="3"/>
    <w:qFormat/>
    <w:uiPriority w:val="0"/>
    <w:rPr>
      <w:rFonts w:ascii="Times New Roman" w:hAnsi="Times New Roman" w:eastAsia="黑体" w:cs="Times New Roman"/>
      <w:bCs/>
      <w:kern w:val="44"/>
      <w:sz w:val="28"/>
      <w:szCs w:val="28"/>
    </w:rPr>
  </w:style>
  <w:style w:type="character" w:customStyle="1" w:styleId="28">
    <w:name w:val="标题 3 字符"/>
    <w:basedOn w:val="23"/>
    <w:link w:val="4"/>
    <w:qFormat/>
    <w:uiPriority w:val="0"/>
    <w:rPr>
      <w:rFonts w:ascii="Times New Roman" w:hAnsi="Times New Roman" w:eastAsia="黑体" w:cs="Times New Roman"/>
      <w:kern w:val="44"/>
      <w:sz w:val="28"/>
      <w:szCs w:val="28"/>
    </w:rPr>
  </w:style>
  <w:style w:type="character" w:customStyle="1" w:styleId="29">
    <w:name w:val="标题 4 字符"/>
    <w:basedOn w:val="23"/>
    <w:link w:val="5"/>
    <w:qFormat/>
    <w:uiPriority w:val="0"/>
    <w:rPr>
      <w:rFonts w:ascii="Times New Roman" w:hAnsi="Times New Roman" w:eastAsia="黑体" w:cs="Times New Roman"/>
      <w:bCs/>
      <w:kern w:val="44"/>
      <w:sz w:val="28"/>
      <w:szCs w:val="28"/>
    </w:rPr>
  </w:style>
  <w:style w:type="character" w:customStyle="1" w:styleId="30">
    <w:name w:val="标题 5 字符"/>
    <w:basedOn w:val="23"/>
    <w:link w:val="6"/>
    <w:qFormat/>
    <w:uiPriority w:val="0"/>
    <w:rPr>
      <w:rFonts w:ascii="Times New Roman" w:hAnsi="Times New Roman" w:eastAsia="黑体" w:cs="Times New Roman"/>
      <w:bCs/>
      <w:kern w:val="44"/>
      <w:sz w:val="28"/>
      <w:szCs w:val="28"/>
    </w:rPr>
  </w:style>
  <w:style w:type="character" w:customStyle="1" w:styleId="31">
    <w:name w:val="标题 6 字符"/>
    <w:basedOn w:val="23"/>
    <w:link w:val="7"/>
    <w:qFormat/>
    <w:uiPriority w:val="0"/>
    <w:rPr>
      <w:rFonts w:ascii="Times New Roman" w:hAnsi="Times New Roman" w:eastAsia="黑体" w:cs="Times New Roman"/>
      <w:bCs/>
      <w:kern w:val="44"/>
      <w:sz w:val="28"/>
      <w:szCs w:val="28"/>
    </w:rPr>
  </w:style>
  <w:style w:type="character" w:customStyle="1" w:styleId="32">
    <w:name w:val="标题 7 字符"/>
    <w:basedOn w:val="23"/>
    <w:link w:val="8"/>
    <w:qFormat/>
    <w:uiPriority w:val="0"/>
    <w:rPr>
      <w:rFonts w:ascii="Times New Roman" w:hAnsi="Times New Roman" w:eastAsia="黑体" w:cs="Times New Roman"/>
      <w:bCs/>
      <w:kern w:val="44"/>
      <w:sz w:val="28"/>
      <w:szCs w:val="28"/>
    </w:rPr>
  </w:style>
  <w:style w:type="character" w:customStyle="1" w:styleId="33">
    <w:name w:val="标题 8 字符"/>
    <w:basedOn w:val="23"/>
    <w:link w:val="9"/>
    <w:qFormat/>
    <w:uiPriority w:val="0"/>
    <w:rPr>
      <w:rFonts w:ascii="Times New Roman" w:hAnsi="Times New Roman" w:eastAsia="宋体"/>
      <w:b/>
    </w:rPr>
  </w:style>
  <w:style w:type="character" w:customStyle="1" w:styleId="34">
    <w:name w:val="标题 9 字符"/>
    <w:basedOn w:val="23"/>
    <w:link w:val="10"/>
    <w:qFormat/>
    <w:uiPriority w:val="0"/>
    <w:rPr>
      <w:rFonts w:ascii="Times New Roman" w:hAnsi="Times New Roman" w:eastAsia="宋体" w:cs="Times New Roman"/>
      <w:b/>
      <w:sz w:val="24"/>
      <w:szCs w:val="24"/>
    </w:rPr>
  </w:style>
  <w:style w:type="paragraph" w:customStyle="1" w:styleId="35">
    <w:name w:val="表格"/>
    <w:basedOn w:val="1"/>
    <w:semiHidden/>
    <w:qFormat/>
    <w:uiPriority w:val="0"/>
    <w:pPr>
      <w:widowControl/>
      <w:tabs>
        <w:tab w:val="left" w:pos="960"/>
        <w:tab w:val="left" w:pos="3828"/>
      </w:tabs>
      <w:overflowPunct w:val="0"/>
      <w:autoSpaceDE w:val="0"/>
      <w:autoSpaceDN w:val="0"/>
      <w:adjustRightInd w:val="0"/>
      <w:spacing w:line="400" w:lineRule="atLeast"/>
      <w:ind w:right="-108"/>
      <w:jc w:val="center"/>
      <w:textAlignment w:val="baseline"/>
    </w:pPr>
    <w:rPr>
      <w:rFonts w:ascii="宋体"/>
      <w:color w:val="000000"/>
      <w:kern w:val="0"/>
      <w:szCs w:val="20"/>
    </w:rPr>
  </w:style>
  <w:style w:type="table" w:customStyle="1" w:styleId="36">
    <w:name w:val="table"/>
    <w:basedOn w:val="21"/>
    <w:qFormat/>
    <w:uiPriority w:val="0"/>
    <w:rPr>
      <w:rFonts w:ascii="Times New Roman" w:hAnsi="Times New Roman" w:eastAsia="宋体" w:cs="Times New Roman"/>
      <w:kern w:val="0"/>
      <w:sz w:val="20"/>
      <w:szCs w:val="20"/>
    </w:rPr>
    <w:tblPr>
      <w:jc w:val="center"/>
      <w:tblBorders>
        <w:top w:val="single" w:color="auto" w:sz="4" w:space="0"/>
        <w:bottom w:val="single" w:color="auto" w:sz="4" w:space="0"/>
        <w:insideH w:val="single" w:color="auto" w:sz="4" w:space="0"/>
        <w:insideV w:val="single" w:color="auto" w:sz="4" w:space="0"/>
      </w:tblBorders>
    </w:tblPr>
    <w:trPr>
      <w:cantSplit/>
      <w:jc w:val="center"/>
    </w:trPr>
    <w:tcPr>
      <w:vAlign w:val="center"/>
    </w:tcPr>
    <w:tblStylePr w:type="firstRow">
      <w:rPr>
        <w:rFonts w:eastAsia="黑体"/>
      </w:rPr>
      <w:tcPr>
        <w:shd w:val="clear" w:color="auto" w:fill="D8D8D8" w:themeFill="background1" w:themeFillShade="D9"/>
      </w:tcPr>
    </w:tblStylePr>
  </w:style>
  <w:style w:type="paragraph" w:customStyle="1" w:styleId="37">
    <w:name w:val="表格内容五号"/>
    <w:basedOn w:val="1"/>
    <w:qFormat/>
    <w:uiPriority w:val="0"/>
    <w:pPr>
      <w:jc w:val="center"/>
    </w:pPr>
    <w:rPr>
      <w:rFonts w:cs="Arial Unicode MS"/>
      <w:kern w:val="0"/>
    </w:rPr>
  </w:style>
  <w:style w:type="paragraph" w:customStyle="1" w:styleId="38">
    <w:name w:val="表格内容小五"/>
    <w:basedOn w:val="37"/>
    <w:qFormat/>
    <w:uiPriority w:val="0"/>
    <w:rPr>
      <w:sz w:val="18"/>
      <w:szCs w:val="18"/>
    </w:rPr>
  </w:style>
  <w:style w:type="paragraph" w:customStyle="1" w:styleId="39">
    <w:name w:val="封面标题"/>
    <w:basedOn w:val="1"/>
    <w:next w:val="1"/>
    <w:qFormat/>
    <w:uiPriority w:val="0"/>
    <w:pPr>
      <w:adjustRightInd w:val="0"/>
      <w:ind w:right="26"/>
      <w:jc w:val="center"/>
      <w:outlineLvl w:val="0"/>
    </w:pPr>
    <w:rPr>
      <w:rFonts w:ascii="Arial" w:eastAsia="黑体"/>
      <w:b/>
      <w:color w:val="000000"/>
      <w:kern w:val="0"/>
      <w:sz w:val="44"/>
      <w:szCs w:val="20"/>
    </w:rPr>
  </w:style>
  <w:style w:type="paragraph" w:customStyle="1" w:styleId="40">
    <w:name w:val="目录标题"/>
    <w:basedOn w:val="1"/>
    <w:qFormat/>
    <w:uiPriority w:val="0"/>
    <w:pPr>
      <w:keepNext/>
      <w:keepLines/>
      <w:widowControl/>
      <w:spacing w:before="240" w:beforeLines="100" w:after="240" w:afterLines="100"/>
      <w:jc w:val="center"/>
    </w:pPr>
    <w:rPr>
      <w:rFonts w:eastAsia="黑体" w:cs="宋体"/>
      <w:color w:val="000000"/>
      <w:spacing w:val="200"/>
      <w:kern w:val="0"/>
      <w:sz w:val="32"/>
      <w:szCs w:val="32"/>
    </w:rPr>
  </w:style>
  <w:style w:type="character" w:customStyle="1" w:styleId="41">
    <w:name w:val="页脚 字符"/>
    <w:basedOn w:val="23"/>
    <w:link w:val="15"/>
    <w:qFormat/>
    <w:uiPriority w:val="99"/>
    <w:rPr>
      <w:rFonts w:ascii="Times New Roman" w:hAnsi="Times New Roman" w:eastAsia="宋体" w:cs="Times New Roman"/>
      <w:bCs/>
      <w:sz w:val="18"/>
      <w:szCs w:val="18"/>
      <w:lang w:val="zh-CN"/>
    </w:rPr>
  </w:style>
  <w:style w:type="character" w:customStyle="1" w:styleId="42">
    <w:name w:val="页眉 字符"/>
    <w:link w:val="16"/>
    <w:qFormat/>
    <w:uiPriority w:val="0"/>
    <w:rPr>
      <w:rFonts w:ascii="Times New Roman" w:hAnsi="Times New Roman" w:eastAsia="宋体" w:cs="Times New Roman"/>
      <w:sz w:val="18"/>
      <w:szCs w:val="18"/>
    </w:rPr>
  </w:style>
  <w:style w:type="paragraph" w:customStyle="1" w:styleId="43">
    <w:name w:val="正文二级项目列"/>
    <w:basedOn w:val="1"/>
    <w:qFormat/>
    <w:uiPriority w:val="0"/>
    <w:pPr>
      <w:numPr>
        <w:ilvl w:val="0"/>
        <w:numId w:val="2"/>
      </w:numPr>
      <w:tabs>
        <w:tab w:val="left" w:pos="840"/>
      </w:tabs>
      <w:ind w:firstLine="0"/>
    </w:pPr>
  </w:style>
  <w:style w:type="paragraph" w:customStyle="1" w:styleId="44">
    <w:name w:val="正文三级项目列"/>
    <w:basedOn w:val="1"/>
    <w:qFormat/>
    <w:uiPriority w:val="0"/>
    <w:pPr>
      <w:numPr>
        <w:ilvl w:val="0"/>
        <w:numId w:val="3"/>
      </w:numPr>
      <w:tabs>
        <w:tab w:val="left" w:pos="840"/>
      </w:tabs>
      <w:ind w:firstLine="0"/>
    </w:pPr>
  </w:style>
  <w:style w:type="paragraph" w:customStyle="1" w:styleId="45">
    <w:name w:val="正文一级项目列"/>
    <w:basedOn w:val="1"/>
    <w:qFormat/>
    <w:uiPriority w:val="0"/>
    <w:pPr>
      <w:numPr>
        <w:ilvl w:val="0"/>
        <w:numId w:val="4"/>
      </w:numPr>
      <w:tabs>
        <w:tab w:val="left" w:pos="840"/>
      </w:tabs>
      <w:ind w:firstLine="0"/>
    </w:pPr>
  </w:style>
  <w:style w:type="character" w:customStyle="1" w:styleId="46">
    <w:name w:val="批注框文本 字符"/>
    <w:basedOn w:val="23"/>
    <w:link w:val="14"/>
    <w:semiHidden/>
    <w:qFormat/>
    <w:uiPriority w:val="99"/>
    <w:rPr>
      <w:rFonts w:ascii="Times New Roman" w:hAnsi="Times New Roman" w:eastAsia="宋体"/>
      <w:sz w:val="18"/>
      <w:szCs w:val="18"/>
    </w:rPr>
  </w:style>
  <w:style w:type="character" w:customStyle="1" w:styleId="47">
    <w:name w:val="页眉 Char"/>
    <w:qFormat/>
    <w:uiPriority w:val="0"/>
    <w:rPr>
      <w:rFonts w:eastAsia="宋体"/>
      <w:kern w:val="2"/>
      <w:sz w:val="18"/>
      <w:szCs w:val="18"/>
      <w:lang w:val="zh-CN" w:eastAsia="zh-CN" w:bidi="ar-SA"/>
    </w:rPr>
  </w:style>
  <w:style w:type="character" w:customStyle="1" w:styleId="48">
    <w:name w:val="Unresolved Mention"/>
    <w:basedOn w:val="23"/>
    <w:semiHidden/>
    <w:unhideWhenUsed/>
    <w:qFormat/>
    <w:uiPriority w:val="99"/>
    <w:rPr>
      <w:color w:val="605E5C"/>
      <w:shd w:val="clear" w:color="auto" w:fill="E1DFDD"/>
    </w:rPr>
  </w:style>
  <w:style w:type="character" w:customStyle="1" w:styleId="49">
    <w:name w:val="日期 字符"/>
    <w:basedOn w:val="23"/>
    <w:link w:val="13"/>
    <w:semiHidden/>
    <w:qFormat/>
    <w:uiPriority w:val="0"/>
    <w:rPr>
      <w:rFonts w:ascii="Times New Roman" w:hAnsi="Times New Roman" w:eastAsia="宋体"/>
      <w:sz w:val="24"/>
    </w:rPr>
  </w:style>
  <w:style w:type="paragraph" w:customStyle="1" w:styleId="50">
    <w:name w:val="Source Code"/>
    <w:qFormat/>
    <w:uiPriority w:val="0"/>
    <w:pPr>
      <w:wordWrap w:val="0"/>
    </w:pPr>
    <w:rPr>
      <w:rFonts w:asciiTheme="minorHAnsi" w:hAnsiTheme="minorHAnsi" w:eastAsiaTheme="minorEastAsia" w:cstheme="minorBidi"/>
    </w:rPr>
  </w:style>
  <w:style w:type="character" w:customStyle="1" w:styleId="51">
    <w:name w:val="KeywordTok"/>
    <w:qFormat/>
    <w:uiPriority w:val="0"/>
    <w:rPr>
      <w:b/>
      <w:color w:val="007020"/>
    </w:rPr>
  </w:style>
  <w:style w:type="character" w:customStyle="1" w:styleId="52">
    <w:name w:val="DataTypeTok"/>
    <w:qFormat/>
    <w:uiPriority w:val="0"/>
    <w:rPr>
      <w:color w:val="902000"/>
    </w:rPr>
  </w:style>
  <w:style w:type="character" w:customStyle="1" w:styleId="53">
    <w:name w:val="DecValTok"/>
    <w:qFormat/>
    <w:uiPriority w:val="0"/>
    <w:rPr>
      <w:color w:val="40A070"/>
    </w:rPr>
  </w:style>
  <w:style w:type="character" w:customStyle="1" w:styleId="54">
    <w:name w:val="BaseNTok"/>
    <w:qFormat/>
    <w:uiPriority w:val="0"/>
    <w:rPr>
      <w:color w:val="40A070"/>
    </w:rPr>
  </w:style>
  <w:style w:type="character" w:customStyle="1" w:styleId="55">
    <w:name w:val="FloatTok"/>
    <w:qFormat/>
    <w:uiPriority w:val="0"/>
    <w:rPr>
      <w:color w:val="40A070"/>
    </w:rPr>
  </w:style>
  <w:style w:type="character" w:customStyle="1" w:styleId="56">
    <w:name w:val="ConstantTok"/>
    <w:qFormat/>
    <w:uiPriority w:val="0"/>
    <w:rPr>
      <w:color w:val="880000"/>
    </w:rPr>
  </w:style>
  <w:style w:type="character" w:customStyle="1" w:styleId="57">
    <w:name w:val="CharTok"/>
    <w:qFormat/>
    <w:uiPriority w:val="0"/>
    <w:rPr>
      <w:color w:val="4070A0"/>
    </w:rPr>
  </w:style>
  <w:style w:type="character" w:customStyle="1" w:styleId="58">
    <w:name w:val="SpecialCharTok"/>
    <w:qFormat/>
    <w:uiPriority w:val="0"/>
    <w:rPr>
      <w:color w:val="4070A0"/>
    </w:rPr>
  </w:style>
  <w:style w:type="character" w:customStyle="1" w:styleId="59">
    <w:name w:val="StringTok"/>
    <w:qFormat/>
    <w:uiPriority w:val="0"/>
    <w:rPr>
      <w:color w:val="4070A0"/>
    </w:rPr>
  </w:style>
  <w:style w:type="character" w:customStyle="1" w:styleId="60">
    <w:name w:val="VerbatimStringTok"/>
    <w:qFormat/>
    <w:uiPriority w:val="0"/>
    <w:rPr>
      <w:color w:val="4070A0"/>
    </w:rPr>
  </w:style>
  <w:style w:type="character" w:customStyle="1" w:styleId="61">
    <w:name w:val="SpecialStringTok"/>
    <w:qFormat/>
    <w:uiPriority w:val="0"/>
    <w:rPr>
      <w:color w:val="BB6688"/>
    </w:rPr>
  </w:style>
  <w:style w:type="character" w:customStyle="1" w:styleId="62">
    <w:name w:val="ImportTok"/>
    <w:qFormat/>
    <w:uiPriority w:val="0"/>
    <w:rPr>
      <w:b/>
      <w:color w:val="008000"/>
    </w:rPr>
  </w:style>
  <w:style w:type="character" w:customStyle="1" w:styleId="63">
    <w:name w:val="CommentTok"/>
    <w:qFormat/>
    <w:uiPriority w:val="0"/>
    <w:rPr>
      <w:i/>
      <w:color w:val="60A0B0"/>
    </w:rPr>
  </w:style>
  <w:style w:type="character" w:customStyle="1" w:styleId="64">
    <w:name w:val="DocumentationTok"/>
    <w:qFormat/>
    <w:uiPriority w:val="0"/>
    <w:rPr>
      <w:i/>
      <w:color w:val="BA2121"/>
    </w:rPr>
  </w:style>
  <w:style w:type="character" w:customStyle="1" w:styleId="65">
    <w:name w:val="AnnotationTok"/>
    <w:qFormat/>
    <w:uiPriority w:val="0"/>
    <w:rPr>
      <w:b/>
      <w:i/>
      <w:color w:val="60A0B0"/>
    </w:rPr>
  </w:style>
  <w:style w:type="character" w:customStyle="1" w:styleId="66">
    <w:name w:val="CommentVarTok"/>
    <w:qFormat/>
    <w:uiPriority w:val="0"/>
    <w:rPr>
      <w:b/>
      <w:i/>
      <w:color w:val="60A0B0"/>
    </w:rPr>
  </w:style>
  <w:style w:type="character" w:customStyle="1" w:styleId="67">
    <w:name w:val="OtherTok"/>
    <w:qFormat/>
    <w:uiPriority w:val="0"/>
    <w:rPr>
      <w:color w:val="007020"/>
    </w:rPr>
  </w:style>
  <w:style w:type="character" w:customStyle="1" w:styleId="68">
    <w:name w:val="FunctionTok"/>
    <w:qFormat/>
    <w:uiPriority w:val="0"/>
    <w:rPr>
      <w:color w:val="06287E"/>
    </w:rPr>
  </w:style>
  <w:style w:type="character" w:customStyle="1" w:styleId="69">
    <w:name w:val="VariableTok"/>
    <w:qFormat/>
    <w:uiPriority w:val="0"/>
    <w:rPr>
      <w:color w:val="19177C"/>
    </w:rPr>
  </w:style>
  <w:style w:type="character" w:customStyle="1" w:styleId="70">
    <w:name w:val="ControlFlowTok"/>
    <w:qFormat/>
    <w:uiPriority w:val="0"/>
    <w:rPr>
      <w:b/>
      <w:color w:val="007020"/>
    </w:rPr>
  </w:style>
  <w:style w:type="character" w:customStyle="1" w:styleId="71">
    <w:name w:val="OperatorTok"/>
    <w:qFormat/>
    <w:uiPriority w:val="0"/>
    <w:rPr>
      <w:color w:val="666666"/>
    </w:rPr>
  </w:style>
  <w:style w:type="character" w:customStyle="1" w:styleId="72">
    <w:name w:val="BuiltInTok"/>
    <w:qFormat/>
    <w:uiPriority w:val="0"/>
    <w:rPr>
      <w:color w:val="008000"/>
    </w:rPr>
  </w:style>
  <w:style w:type="character" w:customStyle="1" w:styleId="73">
    <w:name w:val="ExtensionTok"/>
    <w:qFormat/>
    <w:uiPriority w:val="0"/>
  </w:style>
  <w:style w:type="character" w:customStyle="1" w:styleId="74">
    <w:name w:val="PreprocessorTok"/>
    <w:qFormat/>
    <w:uiPriority w:val="0"/>
    <w:rPr>
      <w:color w:val="BC7A00"/>
    </w:rPr>
  </w:style>
  <w:style w:type="character" w:customStyle="1" w:styleId="75">
    <w:name w:val="AttributeTok"/>
    <w:qFormat/>
    <w:uiPriority w:val="0"/>
    <w:rPr>
      <w:color w:val="7D9029"/>
    </w:rPr>
  </w:style>
  <w:style w:type="character" w:customStyle="1" w:styleId="76">
    <w:name w:val="RegionMarkerTok"/>
    <w:qFormat/>
    <w:uiPriority w:val="0"/>
  </w:style>
  <w:style w:type="character" w:customStyle="1" w:styleId="77">
    <w:name w:val="InformationTok"/>
    <w:qFormat/>
    <w:uiPriority w:val="0"/>
    <w:rPr>
      <w:b/>
      <w:i/>
      <w:color w:val="60A0B0"/>
    </w:rPr>
  </w:style>
  <w:style w:type="character" w:customStyle="1" w:styleId="78">
    <w:name w:val="WarningTok"/>
    <w:qFormat/>
    <w:uiPriority w:val="0"/>
    <w:rPr>
      <w:b/>
      <w:i/>
      <w:color w:val="60A0B0"/>
    </w:rPr>
  </w:style>
  <w:style w:type="character" w:customStyle="1" w:styleId="79">
    <w:name w:val="AlertTok"/>
    <w:qFormat/>
    <w:uiPriority w:val="0"/>
    <w:rPr>
      <w:b/>
      <w:color w:val="FF0000"/>
    </w:rPr>
  </w:style>
  <w:style w:type="character" w:customStyle="1" w:styleId="80">
    <w:name w:val="ErrorTok"/>
    <w:qFormat/>
    <w:uiPriority w:val="0"/>
    <w:rPr>
      <w:b/>
      <w:color w:val="FF0000"/>
    </w:rPr>
  </w:style>
  <w:style w:type="character" w:customStyle="1" w:styleId="81">
    <w:name w:val="NormalTok"/>
    <w:qFormat/>
    <w:uiPriority w:val="0"/>
  </w:style>
  <w:style w:type="paragraph" w:customStyle="1" w:styleId="82">
    <w:name w:val="声明标题"/>
    <w:basedOn w:val="1"/>
    <w:qFormat/>
    <w:uiPriority w:val="0"/>
    <w:pPr>
      <w:widowControl/>
      <w:spacing w:before="936" w:line="360" w:lineRule="auto"/>
      <w:ind w:left="2700" w:leftChars="1500" w:firstLine="562"/>
      <w:jc w:val="right"/>
    </w:pPr>
    <w:rPr>
      <w:rFonts w:ascii="幼圆" w:eastAsia="幼圆" w:cs="宋体"/>
      <w:b/>
      <w:bCs/>
      <w:kern w:val="0"/>
      <w:sz w:val="28"/>
      <w:szCs w:val="20"/>
      <w:lang w:val="en-US"/>
    </w:rPr>
  </w:style>
  <w:style w:type="paragraph" w:customStyle="1" w:styleId="83">
    <w:name w:val="声明文字"/>
    <w:basedOn w:val="1"/>
    <w:qFormat/>
    <w:uiPriority w:val="0"/>
    <w:pPr>
      <w:widowControl/>
      <w:spacing w:after="120" w:line="360" w:lineRule="auto"/>
      <w:ind w:left="3153" w:firstLine="360"/>
    </w:pPr>
    <w:rPr>
      <w:rFonts w:cs="宋体"/>
      <w:kern w:val="0"/>
      <w:sz w:val="18"/>
      <w:szCs w:val="20"/>
      <w:lang w:val="en-US"/>
    </w:rPr>
  </w:style>
  <w:style w:type="paragraph" w:customStyle="1" w:styleId="84">
    <w:name w:val="次标题"/>
    <w:next w:val="1"/>
    <w:qFormat/>
    <w:uiPriority w:val="0"/>
    <w:pPr>
      <w:spacing w:before="160" w:after="160"/>
    </w:pPr>
    <w:rPr>
      <w:rFonts w:ascii="Times New Roman" w:hAnsi="Times New Roman" w:eastAsia="方正兰亭黑简体" w:cs="Times New Roman"/>
      <w:b/>
      <w:bCs/>
      <w:color w:val="2F5597" w:themeColor="accent1" w:themeShade="BF"/>
      <w:kern w:val="2"/>
      <w:sz w:val="32"/>
      <w:szCs w:val="32"/>
      <w:lang w:val="en-US" w:eastAsia="zh-CN" w:bidi="ar-SA"/>
    </w:rPr>
  </w:style>
  <w:style w:type="table" w:customStyle="1" w:styleId="85">
    <w:name w:val="Light List - Accent 11"/>
    <w:basedOn w:val="21"/>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24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paragraph" w:customStyle="1" w:styleId="86">
    <w:name w:val="标题 1（dbapp）"/>
    <w:basedOn w:val="2"/>
    <w:next w:val="1"/>
    <w:qFormat/>
    <w:uiPriority w:val="0"/>
    <w:pPr>
      <w:numPr>
        <w:ilvl w:val="0"/>
        <w:numId w:val="5"/>
      </w:numPr>
      <w:pBdr>
        <w:bottom w:val="single" w:color="auto" w:sz="48" w:space="1"/>
      </w:pBdr>
      <w:tabs>
        <w:tab w:val="clear" w:pos="480"/>
      </w:tabs>
      <w:spacing w:before="600" w:after="330" w:line="240" w:lineRule="auto"/>
      <w:jc w:val="right"/>
    </w:pPr>
    <w:rPr>
      <w:rFonts w:eastAsia="方正兰亭黑简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1452</Words>
  <Characters>1604</Characters>
  <Lines>10</Lines>
  <Paragraphs>3</Paragraphs>
  <TotalTime>2</TotalTime>
  <ScaleCrop>false</ScaleCrop>
  <LinksUpToDate>false</LinksUpToDate>
  <CharactersWithSpaces>1687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2022-09-26T02:54:00Z</dcterms:created>
  <dc:creator>我们去看水仙花*</dc:creator>
  <cp:lastModifiedBy>A</cp:lastModifiedBy>
  <dcterms:modified xsi:type="dcterms:W3CDTF">2024-09-05T10:53:37Z</dcterms:modified>
  <dc:title>闪捷动态数据脱敏系统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format">
    <vt:lpwstr>HTML5</vt:lpwstr>
  </property>
  <property fmtid="{D5CDD505-2E9C-101B-9397-08002B2CF9AE}" pid="3" name="DC.language">
    <vt:lpwstr>zh-CN</vt:lpwstr>
  </property>
  <property fmtid="{D5CDD505-2E9C-101B-9397-08002B2CF9AE}" pid="4" name="DC.rights.owner">
    <vt:lpwstr>(C) 版权 2022</vt:lpwstr>
  </property>
  <property fmtid="{D5CDD505-2E9C-101B-9397-08002B2CF9AE}" pid="5" name="DC.type">
    <vt:lpwstr>bookmap</vt:lpwstr>
  </property>
  <property fmtid="{D5CDD505-2E9C-101B-9397-08002B2CF9AE}" pid="6" name="copyright">
    <vt:lpwstr>(C) 版权 2022</vt:lpwstr>
  </property>
  <property fmtid="{D5CDD505-2E9C-101B-9397-08002B2CF9AE}" pid="7" name="generator">
    <vt:lpwstr>DITA-OT</vt:lpwstr>
  </property>
  <property fmtid="{D5CDD505-2E9C-101B-9397-08002B2CF9AE}" pid="8" name="KSOProductBuildVer">
    <vt:lpwstr>2052-12.1.0.17857</vt:lpwstr>
  </property>
  <property fmtid="{D5CDD505-2E9C-101B-9397-08002B2CF9AE}" pid="9" name="ICV">
    <vt:lpwstr>44B17F3363074071822C490DFC99F658_13</vt:lpwstr>
  </property>
</Properties>
</file>