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F8155" w14:textId="701B0685" w:rsidR="008A1814" w:rsidRPr="0033682A" w:rsidRDefault="00AA23C9">
      <w:pPr>
        <w:rPr>
          <w:b/>
          <w:bCs/>
          <w:sz w:val="28"/>
          <w:szCs w:val="28"/>
        </w:rPr>
      </w:pPr>
      <w:r w:rsidRPr="0033682A">
        <w:rPr>
          <w:b/>
          <w:bCs/>
          <w:sz w:val="28"/>
          <w:szCs w:val="28"/>
        </w:rPr>
        <w:t>一、购买指引：</w:t>
      </w:r>
    </w:p>
    <w:p w14:paraId="7B3D8DCB" w14:textId="77777777" w:rsidR="00AA23C9" w:rsidRDefault="00AA23C9">
      <w:pPr>
        <w:rPr>
          <w:b/>
          <w:bCs/>
        </w:rPr>
      </w:pPr>
    </w:p>
    <w:p w14:paraId="53291151" w14:textId="77777777" w:rsidR="00AA23C9" w:rsidRDefault="00AA23C9">
      <w:pPr>
        <w:rPr>
          <w:rFonts w:ascii="宋体" w:eastAsia="宋体" w:hAnsi="宋体"/>
          <w:color w:val="000000" w:themeColor="text1"/>
          <w:szCs w:val="21"/>
        </w:rPr>
      </w:pPr>
    </w:p>
    <w:p w14:paraId="6B551670" w14:textId="171141C2" w:rsidR="0033682A" w:rsidRPr="00EB7F55" w:rsidRDefault="00EB7F55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EB7F55">
        <w:rPr>
          <w:rFonts w:ascii="宋体" w:eastAsia="宋体" w:hAnsi="宋体" w:hint="eastAsia"/>
          <w:b/>
          <w:bCs/>
          <w:color w:val="000000" w:themeColor="text1"/>
          <w:szCs w:val="21"/>
        </w:rPr>
        <w:t>1、</w:t>
      </w:r>
      <w:r w:rsidRPr="00EB7F55">
        <w:rPr>
          <w:rFonts w:ascii="宋体" w:eastAsia="宋体" w:hAnsi="宋体"/>
          <w:b/>
          <w:bCs/>
          <w:color w:val="000000" w:themeColor="text1"/>
          <w:szCs w:val="21"/>
        </w:rPr>
        <w:t>选择适配</w:t>
      </w:r>
      <w:r w:rsidR="003A6261">
        <w:rPr>
          <w:rFonts w:ascii="宋体" w:eastAsia="宋体" w:hAnsi="宋体" w:hint="eastAsia"/>
          <w:b/>
          <w:bCs/>
          <w:color w:val="000000" w:themeColor="text1"/>
          <w:szCs w:val="21"/>
        </w:rPr>
        <w:t>云管理</w:t>
      </w:r>
      <w:r w:rsidRPr="00EB7F55">
        <w:rPr>
          <w:rFonts w:ascii="宋体" w:eastAsia="宋体" w:hAnsi="宋体"/>
          <w:b/>
          <w:bCs/>
          <w:color w:val="000000" w:themeColor="text1"/>
          <w:szCs w:val="21"/>
        </w:rPr>
        <w:t>套餐</w:t>
      </w:r>
    </w:p>
    <w:p w14:paraId="5EC8EC83" w14:textId="77777777" w:rsidR="0033682A" w:rsidRPr="003A6261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22B05527" w14:textId="22448DD8" w:rsidR="00EB7F55" w:rsidRPr="00BC0034" w:rsidRDefault="00EB7F55">
      <w:pPr>
        <w:rPr>
          <w:rFonts w:ascii="宋体" w:eastAsia="宋体" w:hAnsi="宋体"/>
          <w:color w:val="000000" w:themeColor="text1"/>
          <w:szCs w:val="21"/>
        </w:rPr>
      </w:pPr>
      <w:r w:rsidRPr="00BC0034">
        <w:rPr>
          <w:rFonts w:ascii="宋体" w:eastAsia="宋体" w:hAnsi="宋体"/>
          <w:color w:val="000000" w:themeColor="text1"/>
          <w:szCs w:val="21"/>
        </w:rPr>
        <w:t>登录华为云商店官网，找到我们的服务，</w:t>
      </w:r>
      <w:r w:rsidR="00BC0034" w:rsidRPr="00BC0034">
        <w:rPr>
          <w:rFonts w:ascii="宋体" w:eastAsia="宋体" w:hAnsi="宋体"/>
        </w:rPr>
        <w:t>根据企业云环境类型、资源规模及管理需求，选择对应套餐</w:t>
      </w:r>
      <w:r w:rsidR="00BC0034" w:rsidRPr="00BC0034">
        <w:rPr>
          <w:rFonts w:ascii="宋体" w:eastAsia="宋体" w:hAnsi="宋体" w:hint="eastAsia"/>
          <w:color w:val="000000" w:themeColor="text1"/>
          <w:szCs w:val="21"/>
        </w:rPr>
        <w:t>。</w:t>
      </w:r>
    </w:p>
    <w:p w14:paraId="04BC5100" w14:textId="77777777" w:rsidR="00BC0034" w:rsidRPr="00E003F1" w:rsidRDefault="00BC0034">
      <w:pPr>
        <w:rPr>
          <w:rFonts w:ascii="宋体" w:eastAsia="宋体" w:hAnsi="宋体"/>
          <w:color w:val="000000" w:themeColor="text1"/>
          <w:szCs w:val="21"/>
        </w:rPr>
      </w:pPr>
    </w:p>
    <w:p w14:paraId="0B63BD54" w14:textId="42B188B4" w:rsidR="00EB7F55" w:rsidRPr="00EB7F55" w:rsidRDefault="00EB7F55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EB7F55">
        <w:rPr>
          <w:rFonts w:ascii="宋体" w:eastAsia="宋体" w:hAnsi="宋体" w:hint="eastAsia"/>
          <w:b/>
          <w:bCs/>
          <w:color w:val="000000" w:themeColor="text1"/>
          <w:szCs w:val="21"/>
        </w:rPr>
        <w:t>2、</w:t>
      </w:r>
      <w:r w:rsidRPr="00EB7F55">
        <w:rPr>
          <w:rFonts w:ascii="宋体" w:eastAsia="宋体" w:hAnsi="宋体"/>
          <w:b/>
          <w:bCs/>
          <w:color w:val="000000" w:themeColor="text1"/>
          <w:szCs w:val="21"/>
        </w:rPr>
        <w:t>确认订单信息</w:t>
      </w:r>
    </w:p>
    <w:p w14:paraId="708EC9B0" w14:textId="77777777" w:rsid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0E583356" w14:textId="2D69D9F5" w:rsidR="0033682A" w:rsidRDefault="00C826D3">
      <w:pPr>
        <w:rPr>
          <w:rFonts w:ascii="宋体" w:eastAsia="宋体" w:hAnsi="宋体"/>
          <w:color w:val="000000" w:themeColor="text1"/>
          <w:szCs w:val="21"/>
        </w:rPr>
      </w:pPr>
      <w:r w:rsidRPr="00C826D3">
        <w:rPr>
          <w:rFonts w:ascii="宋体" w:eastAsia="宋体" w:hAnsi="宋体"/>
          <w:color w:val="000000" w:themeColor="text1"/>
          <w:szCs w:val="21"/>
        </w:rPr>
        <w:t>点击 “立即购买” 进入订单页面，按要求填写相关信息</w:t>
      </w:r>
      <w:r>
        <w:rPr>
          <w:rFonts w:ascii="宋体" w:eastAsia="宋体" w:hAnsi="宋体" w:hint="eastAsia"/>
          <w:color w:val="000000" w:themeColor="text1"/>
          <w:szCs w:val="21"/>
        </w:rPr>
        <w:t>，</w:t>
      </w:r>
      <w:r w:rsidRPr="00C826D3">
        <w:rPr>
          <w:rFonts w:ascii="宋体" w:eastAsia="宋体" w:hAnsi="宋体"/>
          <w:color w:val="000000" w:themeColor="text1"/>
          <w:szCs w:val="21"/>
        </w:rPr>
        <w:t>核对套餐金额、服务范围，确认订单后付款，生成订单编号。</w:t>
      </w:r>
    </w:p>
    <w:p w14:paraId="0785F3DE" w14:textId="77777777" w:rsid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3CBEBE1B" w14:textId="77777777" w:rsidR="00C826D3" w:rsidRDefault="00C826D3" w:rsidP="00C826D3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C826D3">
        <w:rPr>
          <w:rFonts w:ascii="宋体" w:eastAsia="宋体" w:hAnsi="宋体"/>
          <w:b/>
          <w:bCs/>
          <w:color w:val="000000" w:themeColor="text1"/>
          <w:szCs w:val="21"/>
        </w:rPr>
        <w:t>3、订单生效与服务对接</w:t>
      </w:r>
    </w:p>
    <w:p w14:paraId="5515DBF2" w14:textId="77777777" w:rsidR="00E31B2B" w:rsidRPr="00E31B2B" w:rsidRDefault="00E31B2B" w:rsidP="00C826D3">
      <w:pPr>
        <w:rPr>
          <w:rFonts w:ascii="宋体" w:eastAsia="宋体" w:hAnsi="宋体" w:hint="eastAsia"/>
          <w:b/>
          <w:bCs/>
          <w:color w:val="000000" w:themeColor="text1"/>
          <w:szCs w:val="21"/>
        </w:rPr>
      </w:pPr>
    </w:p>
    <w:p w14:paraId="6597F245" w14:textId="7C8FF72F" w:rsidR="0033682A" w:rsidRDefault="00C826D3" w:rsidP="00C826D3">
      <w:pPr>
        <w:rPr>
          <w:rFonts w:ascii="宋体" w:eastAsia="宋体" w:hAnsi="宋体"/>
          <w:color w:val="000000" w:themeColor="text1"/>
          <w:szCs w:val="21"/>
        </w:rPr>
      </w:pPr>
      <w:r w:rsidRPr="00C826D3">
        <w:rPr>
          <w:rFonts w:ascii="宋体" w:eastAsia="宋体" w:hAnsi="宋体"/>
          <w:color w:val="000000" w:themeColor="text1"/>
          <w:szCs w:val="21"/>
        </w:rPr>
        <w:t>付款成功后，系统即时发送《订单确认函》至预留邮箱，1-2个工作日内，项目经理主动联系客户，确认服务需求细节、对接人分工，同步相关信息。</w:t>
      </w:r>
    </w:p>
    <w:p w14:paraId="68FCEB0A" w14:textId="77777777" w:rsid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0FE091A3" w14:textId="77777777" w:rsid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79D3630E" w14:textId="1210495D" w:rsidR="0033682A" w:rsidRPr="00EB7F55" w:rsidRDefault="00EB7F55">
      <w:pPr>
        <w:rPr>
          <w:rFonts w:ascii="宋体" w:eastAsia="宋体" w:hAnsi="宋体"/>
          <w:b/>
          <w:bCs/>
          <w:color w:val="000000" w:themeColor="text1"/>
          <w:sz w:val="28"/>
          <w:szCs w:val="28"/>
        </w:rPr>
      </w:pPr>
      <w:r w:rsidRPr="00EB7F55">
        <w:rPr>
          <w:rFonts w:ascii="宋体" w:eastAsia="宋体" w:hAnsi="宋体" w:hint="eastAsia"/>
          <w:b/>
          <w:bCs/>
          <w:color w:val="000000" w:themeColor="text1"/>
          <w:sz w:val="28"/>
          <w:szCs w:val="28"/>
        </w:rPr>
        <w:t>二、使用流程</w:t>
      </w:r>
    </w:p>
    <w:p w14:paraId="3D772560" w14:textId="77777777" w:rsidR="0033682A" w:rsidRDefault="0033682A">
      <w:pPr>
        <w:rPr>
          <w:rFonts w:ascii="宋体" w:eastAsia="宋体" w:hAnsi="宋体"/>
          <w:color w:val="000000" w:themeColor="text1"/>
          <w:szCs w:val="21"/>
        </w:rPr>
      </w:pPr>
    </w:p>
    <w:p w14:paraId="04C60E9E" w14:textId="218680DB" w:rsidR="00243DFE" w:rsidRDefault="00243DFE" w:rsidP="00243DFE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243DFE">
        <w:rPr>
          <w:rFonts w:ascii="宋体" w:eastAsia="宋体" w:hAnsi="宋体"/>
          <w:b/>
          <w:bCs/>
          <w:color w:val="000000" w:themeColor="text1"/>
          <w:szCs w:val="21"/>
        </w:rPr>
        <w:t>1、</w:t>
      </w:r>
      <w:r w:rsidR="00E35A1A">
        <w:rPr>
          <w:rFonts w:ascii="宋体" w:eastAsia="宋体" w:hAnsi="宋体" w:hint="eastAsia"/>
          <w:b/>
          <w:bCs/>
          <w:color w:val="000000" w:themeColor="text1"/>
          <w:szCs w:val="21"/>
        </w:rPr>
        <w:t>管理</w:t>
      </w:r>
      <w:r w:rsidRPr="00243DFE">
        <w:rPr>
          <w:rFonts w:ascii="宋体" w:eastAsia="宋体" w:hAnsi="宋体"/>
          <w:b/>
          <w:bCs/>
          <w:color w:val="000000" w:themeColor="text1"/>
          <w:szCs w:val="21"/>
        </w:rPr>
        <w:t>前准备与信息同步</w:t>
      </w:r>
    </w:p>
    <w:p w14:paraId="1B0AA697" w14:textId="77777777" w:rsidR="00E31B2B" w:rsidRPr="005642BF" w:rsidRDefault="00E31B2B" w:rsidP="00243DFE">
      <w:pPr>
        <w:rPr>
          <w:rFonts w:ascii="宋体" w:eastAsia="宋体" w:hAnsi="宋体" w:hint="eastAsia"/>
          <w:b/>
          <w:bCs/>
          <w:color w:val="000000" w:themeColor="text1"/>
          <w:szCs w:val="21"/>
        </w:rPr>
      </w:pPr>
    </w:p>
    <w:p w14:paraId="54C360C7" w14:textId="421F29AB" w:rsidR="0033682A" w:rsidRPr="005642BF" w:rsidRDefault="00243DFE" w:rsidP="00243DFE">
      <w:pPr>
        <w:rPr>
          <w:rFonts w:ascii="宋体" w:eastAsia="宋体" w:hAnsi="宋体"/>
          <w:color w:val="000000" w:themeColor="text1"/>
          <w:szCs w:val="21"/>
        </w:rPr>
      </w:pPr>
      <w:r w:rsidRPr="005642BF">
        <w:rPr>
          <w:rFonts w:ascii="宋体" w:eastAsia="宋体" w:hAnsi="宋体"/>
          <w:color w:val="000000" w:themeColor="text1"/>
          <w:szCs w:val="21"/>
        </w:rPr>
        <w:t>客户配合提供资料，</w:t>
      </w:r>
      <w:r w:rsidR="00E35A1A">
        <w:rPr>
          <w:rFonts w:ascii="宋体" w:eastAsia="宋体" w:hAnsi="宋体" w:hint="eastAsia"/>
          <w:color w:val="000000" w:themeColor="text1"/>
          <w:szCs w:val="21"/>
        </w:rPr>
        <w:t>云管理</w:t>
      </w:r>
      <w:r w:rsidR="00C65267">
        <w:rPr>
          <w:rFonts w:ascii="宋体" w:eastAsia="宋体" w:hAnsi="宋体" w:hint="eastAsia"/>
          <w:color w:val="000000" w:themeColor="text1"/>
          <w:szCs w:val="21"/>
        </w:rPr>
        <w:t>服务</w:t>
      </w:r>
      <w:r w:rsidRPr="005642BF">
        <w:rPr>
          <w:rFonts w:ascii="宋体" w:eastAsia="宋体" w:hAnsi="宋体"/>
          <w:color w:val="000000" w:themeColor="text1"/>
          <w:szCs w:val="21"/>
        </w:rPr>
        <w:t>团队搭建专属沟通群（企业微信 / 钉钉），</w:t>
      </w:r>
      <w:r w:rsidR="005642BF" w:rsidRPr="005642BF">
        <w:rPr>
          <w:rFonts w:ascii="宋体" w:eastAsia="宋体" w:hAnsi="宋体"/>
        </w:rPr>
        <w:t>同步热线、工单系统入口</w:t>
      </w:r>
      <w:r w:rsidR="007561F4">
        <w:rPr>
          <w:rFonts w:ascii="宋体" w:eastAsia="宋体" w:hAnsi="宋体" w:hint="eastAsia"/>
        </w:rPr>
        <w:t>。</w:t>
      </w:r>
    </w:p>
    <w:p w14:paraId="23512250" w14:textId="77777777" w:rsidR="00EC4C72" w:rsidRPr="00E31B2B" w:rsidRDefault="00EC4C72">
      <w:pPr>
        <w:rPr>
          <w:rFonts w:ascii="宋体" w:eastAsia="宋体" w:hAnsi="宋体"/>
          <w:color w:val="000000" w:themeColor="text1"/>
          <w:szCs w:val="21"/>
        </w:rPr>
      </w:pPr>
    </w:p>
    <w:p w14:paraId="043A650A" w14:textId="35C7B96F" w:rsidR="00243DFE" w:rsidRDefault="00243DFE" w:rsidP="00243DFE">
      <w:pPr>
        <w:rPr>
          <w:b/>
          <w:bCs/>
        </w:rPr>
      </w:pPr>
      <w:r w:rsidRPr="00243DFE">
        <w:rPr>
          <w:rFonts w:ascii="宋体" w:eastAsia="宋体" w:hAnsi="宋体"/>
          <w:b/>
          <w:bCs/>
          <w:color w:val="000000" w:themeColor="text1"/>
          <w:szCs w:val="21"/>
        </w:rPr>
        <w:t>2、</w:t>
      </w:r>
      <w:r w:rsidR="00C65267" w:rsidRPr="003E7F5C">
        <w:rPr>
          <w:b/>
          <w:bCs/>
        </w:rPr>
        <w:t>全维度诊断评估</w:t>
      </w:r>
      <w:r w:rsidR="00E35A1A">
        <w:rPr>
          <w:rFonts w:hint="eastAsia"/>
          <w:b/>
          <w:bCs/>
        </w:rPr>
        <w:t>与定制方案</w:t>
      </w:r>
    </w:p>
    <w:p w14:paraId="2AE65F4C" w14:textId="77777777" w:rsidR="00E31B2B" w:rsidRPr="00243DFE" w:rsidRDefault="00E31B2B" w:rsidP="00243DFE">
      <w:pPr>
        <w:rPr>
          <w:rFonts w:ascii="宋体" w:eastAsia="宋体" w:hAnsi="宋体" w:hint="eastAsia"/>
          <w:b/>
          <w:bCs/>
          <w:color w:val="000000" w:themeColor="text1"/>
          <w:szCs w:val="21"/>
        </w:rPr>
      </w:pPr>
    </w:p>
    <w:p w14:paraId="5814FE24" w14:textId="17B63D25" w:rsidR="00C65267" w:rsidRDefault="00C65267" w:rsidP="00243DFE">
      <w:r w:rsidRPr="003E7F5C">
        <w:t>优化团队通过云原生工具</w:t>
      </w:r>
      <w:r w:rsidR="00E35A1A">
        <w:rPr>
          <w:rFonts w:hint="eastAsia"/>
        </w:rPr>
        <w:t>加</w:t>
      </w:r>
      <w:r w:rsidRPr="003E7F5C">
        <w:t>定制化脚本，采集资源、</w:t>
      </w:r>
      <w:r w:rsidR="00E35A1A">
        <w:rPr>
          <w:rFonts w:hint="eastAsia"/>
        </w:rPr>
        <w:t>流程管理、权限</w:t>
      </w:r>
      <w:r w:rsidRPr="003E7F5C">
        <w:t>、成本等核心指标，</w:t>
      </w:r>
      <w:r w:rsidR="00E35A1A" w:rsidRPr="00A55014">
        <w:t>全面分析企业云资源现状</w:t>
      </w:r>
      <w:r w:rsidR="00E35A1A">
        <w:rPr>
          <w:rFonts w:hint="eastAsia"/>
        </w:rPr>
        <w:t>。</w:t>
      </w:r>
    </w:p>
    <w:p w14:paraId="728D3479" w14:textId="6C3026EB" w:rsidR="00E35A1A" w:rsidRDefault="00E35A1A" w:rsidP="00E35A1A">
      <w:pPr>
        <w:rPr>
          <w:rFonts w:ascii="宋体" w:eastAsia="宋体" w:hAnsi="宋体"/>
          <w:color w:val="000000" w:themeColor="text1"/>
          <w:szCs w:val="21"/>
        </w:rPr>
      </w:pPr>
      <w:r w:rsidRPr="003E7F5C">
        <w:t>针对客户核心诉求，制定《</w:t>
      </w:r>
      <w:r>
        <w:rPr>
          <w:rFonts w:hint="eastAsia"/>
        </w:rPr>
        <w:t>云管</w:t>
      </w:r>
      <w:r w:rsidRPr="003E7F5C">
        <w:t>方案》，包含</w:t>
      </w:r>
      <w:r w:rsidRPr="00A55014">
        <w:t>资源接入策略、权限体系、成本管控规则、安全配置</w:t>
      </w:r>
      <w:r>
        <w:rPr>
          <w:rFonts w:hint="eastAsia"/>
        </w:rPr>
        <w:t>等。</w:t>
      </w:r>
    </w:p>
    <w:p w14:paraId="1D62F229" w14:textId="77777777" w:rsidR="00EC4C72" w:rsidRPr="00E35A1A" w:rsidRDefault="00EC4C72" w:rsidP="00243DFE">
      <w:pPr>
        <w:rPr>
          <w:rFonts w:ascii="宋体" w:eastAsia="宋体" w:hAnsi="宋体"/>
          <w:b/>
          <w:bCs/>
          <w:color w:val="000000" w:themeColor="text1"/>
          <w:szCs w:val="21"/>
        </w:rPr>
      </w:pPr>
    </w:p>
    <w:p w14:paraId="539DDF1E" w14:textId="6BC43DE6" w:rsidR="00EC4C72" w:rsidRDefault="00243DFE" w:rsidP="00EC4C72">
      <w:pPr>
        <w:rPr>
          <w:b/>
          <w:bCs/>
        </w:rPr>
      </w:pPr>
      <w:r w:rsidRPr="00243DFE">
        <w:rPr>
          <w:rFonts w:ascii="宋体" w:eastAsia="宋体" w:hAnsi="宋体"/>
          <w:b/>
          <w:bCs/>
          <w:color w:val="000000" w:themeColor="text1"/>
          <w:szCs w:val="21"/>
        </w:rPr>
        <w:t>3、</w:t>
      </w:r>
      <w:r w:rsidR="00E35A1A">
        <w:rPr>
          <w:rFonts w:hint="eastAsia"/>
          <w:b/>
          <w:bCs/>
        </w:rPr>
        <w:t>云管理部署接入</w:t>
      </w:r>
    </w:p>
    <w:p w14:paraId="2E62D6F2" w14:textId="77777777" w:rsidR="00E31B2B" w:rsidRDefault="00E31B2B" w:rsidP="00EC4C72">
      <w:pPr>
        <w:rPr>
          <w:rFonts w:hint="eastAsia"/>
          <w:b/>
          <w:bCs/>
        </w:rPr>
      </w:pPr>
    </w:p>
    <w:p w14:paraId="6FE08D24" w14:textId="23CF3A50" w:rsidR="00E35A1A" w:rsidRPr="00E35A1A" w:rsidRDefault="00E35A1A" w:rsidP="00243DFE">
      <w:pPr>
        <w:rPr>
          <w:rFonts w:ascii="宋体" w:eastAsia="宋体" w:hAnsi="宋体"/>
          <w:color w:val="000000" w:themeColor="text1"/>
          <w:szCs w:val="21"/>
        </w:rPr>
      </w:pPr>
      <w:r w:rsidRPr="00A55014">
        <w:t>部署云资源管理中心或多云管理平台（CMP），完成各云平台资源接入、接口调试，确保资源状态实时同步</w:t>
      </w:r>
      <w:r>
        <w:rPr>
          <w:rFonts w:hint="eastAsia"/>
        </w:rPr>
        <w:t>，</w:t>
      </w:r>
      <w:r w:rsidRPr="00A55014">
        <w:t>搭建资源标签体系</w:t>
      </w:r>
      <w:r>
        <w:rPr>
          <w:rFonts w:hint="eastAsia"/>
        </w:rPr>
        <w:t>，</w:t>
      </w:r>
      <w:r w:rsidRPr="00A55014">
        <w:t>权限管控体系</w:t>
      </w:r>
      <w:r>
        <w:rPr>
          <w:rFonts w:hint="eastAsia"/>
        </w:rPr>
        <w:t>，</w:t>
      </w:r>
      <w:r w:rsidRPr="00A55014">
        <w:t>成本监控规则</w:t>
      </w:r>
      <w:r>
        <w:rPr>
          <w:rFonts w:hint="eastAsia"/>
        </w:rPr>
        <w:t>等。</w:t>
      </w:r>
    </w:p>
    <w:p w14:paraId="6A5208B3" w14:textId="77777777" w:rsidR="00EC4C72" w:rsidRPr="00EC4C72" w:rsidRDefault="00EC4C72" w:rsidP="00243DFE">
      <w:pPr>
        <w:rPr>
          <w:rFonts w:ascii="宋体" w:eastAsia="宋体" w:hAnsi="宋体"/>
          <w:color w:val="000000" w:themeColor="text1"/>
          <w:szCs w:val="21"/>
        </w:rPr>
      </w:pPr>
    </w:p>
    <w:p w14:paraId="54F368F6" w14:textId="77777777" w:rsidR="00E35A1A" w:rsidRDefault="00243DFE" w:rsidP="00E35A1A">
      <w:pPr>
        <w:rPr>
          <w:rFonts w:ascii="宋体" w:eastAsia="宋体" w:hAnsi="宋体"/>
          <w:b/>
          <w:bCs/>
          <w:color w:val="000000" w:themeColor="text1"/>
          <w:szCs w:val="21"/>
        </w:rPr>
      </w:pPr>
      <w:r w:rsidRPr="00243DFE">
        <w:rPr>
          <w:rFonts w:ascii="宋体" w:eastAsia="宋体" w:hAnsi="宋体"/>
          <w:b/>
          <w:bCs/>
          <w:color w:val="000000" w:themeColor="text1"/>
          <w:szCs w:val="21"/>
        </w:rPr>
        <w:t>4、</w:t>
      </w:r>
      <w:r w:rsidR="00E35A1A">
        <w:rPr>
          <w:rFonts w:ascii="宋体" w:eastAsia="宋体" w:hAnsi="宋体" w:hint="eastAsia"/>
          <w:b/>
          <w:bCs/>
          <w:color w:val="000000" w:themeColor="text1"/>
          <w:szCs w:val="21"/>
        </w:rPr>
        <w:t>日常管理与交付</w:t>
      </w:r>
    </w:p>
    <w:p w14:paraId="548E0549" w14:textId="77777777" w:rsidR="00E31B2B" w:rsidRDefault="00E31B2B" w:rsidP="00E35A1A">
      <w:pPr>
        <w:rPr>
          <w:rFonts w:hint="eastAsia"/>
          <w:b/>
          <w:bCs/>
        </w:rPr>
      </w:pPr>
    </w:p>
    <w:p w14:paraId="3DA71C46" w14:textId="676D9211" w:rsidR="0033682A" w:rsidRPr="00E31B2B" w:rsidRDefault="00E35A1A">
      <w:pPr>
        <w:rPr>
          <w:rFonts w:hint="eastAsia"/>
          <w:b/>
          <w:bCs/>
        </w:rPr>
      </w:pPr>
      <w:r w:rsidRPr="00A55014">
        <w:t>通过统一控制台实现资源全生命周期管控（申请、部署、扩容、释放），实时监控资源状态与成本消耗，输出优化建议</w:t>
      </w:r>
      <w:r>
        <w:rPr>
          <w:rFonts w:hint="eastAsia"/>
        </w:rPr>
        <w:t>等。</w:t>
      </w:r>
    </w:p>
    <w:sectPr w:rsidR="0033682A" w:rsidRPr="00E31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2F1FA2"/>
    <w:multiLevelType w:val="multilevel"/>
    <w:tmpl w:val="8ACE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F72545"/>
    <w:multiLevelType w:val="multilevel"/>
    <w:tmpl w:val="EA6A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4527581">
    <w:abstractNumId w:val="0"/>
  </w:num>
  <w:num w:numId="2" w16cid:durableId="96543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87"/>
    <w:rsid w:val="00243DFE"/>
    <w:rsid w:val="0033682A"/>
    <w:rsid w:val="003A014B"/>
    <w:rsid w:val="003A6261"/>
    <w:rsid w:val="003F4B42"/>
    <w:rsid w:val="005642BF"/>
    <w:rsid w:val="00654BCA"/>
    <w:rsid w:val="0072388F"/>
    <w:rsid w:val="007561F4"/>
    <w:rsid w:val="007A7B94"/>
    <w:rsid w:val="008A1814"/>
    <w:rsid w:val="008D20F7"/>
    <w:rsid w:val="009523DF"/>
    <w:rsid w:val="00991CEB"/>
    <w:rsid w:val="00AA23C9"/>
    <w:rsid w:val="00B524F3"/>
    <w:rsid w:val="00B90732"/>
    <w:rsid w:val="00BA6CF4"/>
    <w:rsid w:val="00BC0034"/>
    <w:rsid w:val="00C36046"/>
    <w:rsid w:val="00C65267"/>
    <w:rsid w:val="00C826D3"/>
    <w:rsid w:val="00C94FA8"/>
    <w:rsid w:val="00D6430D"/>
    <w:rsid w:val="00DA06A2"/>
    <w:rsid w:val="00DF44E6"/>
    <w:rsid w:val="00E003F1"/>
    <w:rsid w:val="00E11487"/>
    <w:rsid w:val="00E2743C"/>
    <w:rsid w:val="00E31B2B"/>
    <w:rsid w:val="00E35A1A"/>
    <w:rsid w:val="00EB7F55"/>
    <w:rsid w:val="00EC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3220A3"/>
  <w15:chartTrackingRefBased/>
  <w15:docId w15:val="{F525D620-B67B-0648-8429-8836A5CC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1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48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4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4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4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4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4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4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40</cp:revision>
  <dcterms:created xsi:type="dcterms:W3CDTF">2025-11-21T02:20:00Z</dcterms:created>
  <dcterms:modified xsi:type="dcterms:W3CDTF">2025-11-25T08:02:00Z</dcterms:modified>
</cp:coreProperties>
</file>