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6E8914" w14:textId="77777777" w:rsidR="00DF3A96" w:rsidRDefault="002213FD">
      <w:pPr>
        <w:jc w:val="center"/>
      </w:pPr>
      <w:r>
        <w:rPr>
          <w:noProof/>
        </w:rPr>
        <w:drawing>
          <wp:inline distT="0" distB="0" distL="0" distR="0" wp14:anchorId="4F9AA6A9" wp14:editId="7AF874DD">
            <wp:extent cx="3105150" cy="1009650"/>
            <wp:effectExtent l="0" t="0" r="0" b="0"/>
            <wp:docPr id="2" name="picture" descr="descript"/>
            <wp:cNvGraphicFramePr/>
            <a:graphic xmlns:a="http://schemas.openxmlformats.org/drawingml/2006/main">
              <a:graphicData uri="http://schemas.openxmlformats.org/drawingml/2006/picture">
                <pic:pic xmlns:pic="http://schemas.openxmlformats.org/drawingml/2006/picture">
                  <pic:nvPicPr>
                    <pic:cNvPr id="2" name="picture" descr="descript"/>
                    <pic:cNvPicPr/>
                  </pic:nvPicPr>
                  <pic:blipFill>
                    <a:blip r:embed="rId8"/>
                    <a:srcRect/>
                    <a:stretch>
                      <a:fillRect/>
                    </a:stretch>
                  </pic:blipFill>
                  <pic:spPr>
                    <a:xfrm>
                      <a:off x="0" y="0"/>
                      <a:ext cx="3105150" cy="1009650"/>
                    </a:xfrm>
                    <a:prstGeom prst="rect">
                      <a:avLst/>
                    </a:prstGeom>
                  </pic:spPr>
                </pic:pic>
              </a:graphicData>
            </a:graphic>
          </wp:inline>
        </w:drawing>
      </w:r>
    </w:p>
    <w:p w14:paraId="448DA9B8" w14:textId="77777777" w:rsidR="00DF3A96" w:rsidRDefault="002213FD">
      <w:pPr>
        <w:pStyle w:val="a3"/>
      </w:pPr>
      <w:proofErr w:type="gramStart"/>
      <w:r>
        <w:rPr>
          <w:color w:val="000000"/>
        </w:rPr>
        <w:t>法大大</w:t>
      </w:r>
      <w:proofErr w:type="gramEnd"/>
      <w:r>
        <w:rPr>
          <w:color w:val="000000"/>
        </w:rPr>
        <w:t>DSS</w:t>
      </w:r>
      <w:r>
        <w:rPr>
          <w:color w:val="000000"/>
        </w:rPr>
        <w:t>部署及使用手册</w:t>
      </w:r>
    </w:p>
    <w:p w14:paraId="09B4CF97" w14:textId="77777777" w:rsidR="00DF3A96" w:rsidRDefault="002213FD">
      <w:pPr>
        <w:pStyle w:val="Style10"/>
        <w:spacing w:before="120" w:after="120" w:line="240" w:lineRule="auto"/>
        <w:jc w:val="center"/>
      </w:pPr>
      <w:r>
        <w:rPr>
          <w:color w:val="000000"/>
          <w:sz w:val="32"/>
        </w:rPr>
        <w:t>（深圳</w:t>
      </w:r>
      <w:proofErr w:type="gramStart"/>
      <w:r>
        <w:rPr>
          <w:color w:val="000000"/>
          <w:sz w:val="32"/>
        </w:rPr>
        <w:t>法大大</w:t>
      </w:r>
      <w:proofErr w:type="gramEnd"/>
      <w:r>
        <w:rPr>
          <w:color w:val="000000"/>
          <w:sz w:val="32"/>
        </w:rPr>
        <w:t>网络科技有限公司）</w:t>
      </w:r>
    </w:p>
    <w:p w14:paraId="788C7BDD" w14:textId="77777777" w:rsidR="00DF3A96" w:rsidRDefault="00DF3A96"/>
    <w:p w14:paraId="4078CD57" w14:textId="77777777" w:rsidR="00DF3A96" w:rsidRDefault="002213FD">
      <w:pPr>
        <w:pStyle w:val="1"/>
      </w:pPr>
      <w:r>
        <w:t>版本历史</w:t>
      </w:r>
    </w:p>
    <w:tbl>
      <w:tblPr>
        <w:tblStyle w:val="DocTableColumn2nd"/>
        <w:tblW w:w="0" w:type="auto"/>
        <w:tblLayout w:type="fixed"/>
        <w:tblLook w:val="04A0" w:firstRow="1" w:lastRow="0" w:firstColumn="1" w:lastColumn="0" w:noHBand="0" w:noVBand="1"/>
      </w:tblPr>
      <w:tblGrid>
        <w:gridCol w:w="735"/>
        <w:gridCol w:w="1290"/>
        <w:gridCol w:w="1140"/>
        <w:gridCol w:w="4620"/>
        <w:gridCol w:w="1185"/>
      </w:tblGrid>
      <w:tr w:rsidR="00DF3A96" w14:paraId="091C391D" w14:textId="77777777" w:rsidTr="00DF3A96">
        <w:trPr>
          <w:cnfStyle w:val="100000000000" w:firstRow="1" w:lastRow="0" w:firstColumn="0" w:lastColumn="0" w:oddVBand="0" w:evenVBand="0" w:oddHBand="0"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8970" w:type="dxa"/>
            <w:gridSpan w:val="5"/>
            <w:shd w:val="clear" w:color="auto" w:fill="C7DCFF"/>
          </w:tcPr>
          <w:p w14:paraId="756A466A" w14:textId="77777777" w:rsidR="00DF3A96" w:rsidRDefault="002213FD">
            <w:pPr>
              <w:pStyle w:val="Style10"/>
              <w:spacing w:before="0" w:after="0" w:line="240" w:lineRule="auto"/>
              <w:rPr>
                <w:sz w:val="20"/>
              </w:rPr>
            </w:pPr>
            <w:r>
              <w:rPr>
                <w:color w:val="000000"/>
              </w:rPr>
              <w:t>文档简要信息：</w:t>
            </w:r>
          </w:p>
        </w:tc>
      </w:tr>
      <w:tr w:rsidR="00DF3A96" w14:paraId="21E44F49" w14:textId="77777777" w:rsidTr="00DF3A96">
        <w:trPr>
          <w:trHeight w:val="379"/>
        </w:trPr>
        <w:tc>
          <w:tcPr>
            <w:cnfStyle w:val="001000000000" w:firstRow="0" w:lastRow="0" w:firstColumn="1" w:lastColumn="0" w:oddVBand="0" w:evenVBand="0" w:oddHBand="0" w:evenHBand="0" w:firstRowFirstColumn="0" w:firstRowLastColumn="0" w:lastRowFirstColumn="0" w:lastRowLastColumn="0"/>
            <w:tcW w:w="3165" w:type="dxa"/>
            <w:gridSpan w:val="3"/>
          </w:tcPr>
          <w:p w14:paraId="1AC7B087" w14:textId="77777777" w:rsidR="00DF3A96" w:rsidRDefault="002213FD">
            <w:pPr>
              <w:pStyle w:val="Style10"/>
              <w:spacing w:before="0" w:after="0" w:line="240" w:lineRule="auto"/>
              <w:jc w:val="both"/>
              <w:rPr>
                <w:sz w:val="20"/>
              </w:rPr>
            </w:pPr>
            <w:r>
              <w:rPr>
                <w:color w:val="000000"/>
                <w:sz w:val="20"/>
              </w:rPr>
              <w:t>文档主题</w:t>
            </w:r>
            <w:r>
              <w:rPr>
                <w:color w:val="000000"/>
                <w:sz w:val="20"/>
              </w:rPr>
              <w:t>(Title)</w:t>
            </w:r>
          </w:p>
        </w:tc>
        <w:tc>
          <w:tcPr>
            <w:tcW w:w="5805" w:type="dxa"/>
            <w:gridSpan w:val="2"/>
          </w:tcPr>
          <w:p w14:paraId="79CBFE36" w14:textId="77777777" w:rsidR="00DF3A96" w:rsidRDefault="002213FD">
            <w:pPr>
              <w:pStyle w:val="Style10"/>
              <w:spacing w:before="0" w:after="0" w:line="240" w:lineRule="auto"/>
              <w:cnfStyle w:val="000000000000" w:firstRow="0" w:lastRow="0" w:firstColumn="0" w:lastColumn="0" w:oddVBand="0" w:evenVBand="0" w:oddHBand="0" w:evenHBand="0" w:firstRowFirstColumn="0" w:firstRowLastColumn="0" w:lastRowFirstColumn="0" w:lastRowLastColumn="0"/>
              <w:rPr>
                <w:sz w:val="20"/>
              </w:rPr>
            </w:pPr>
            <w:proofErr w:type="gramStart"/>
            <w:r>
              <w:rPr>
                <w:sz w:val="20"/>
              </w:rPr>
              <w:t>法大大</w:t>
            </w:r>
            <w:proofErr w:type="gramEnd"/>
            <w:r>
              <w:rPr>
                <w:sz w:val="20"/>
              </w:rPr>
              <w:t xml:space="preserve">DSS </w:t>
            </w:r>
            <w:r>
              <w:rPr>
                <w:sz w:val="20"/>
              </w:rPr>
              <w:t>部署及使用手册</w:t>
            </w:r>
          </w:p>
        </w:tc>
      </w:tr>
      <w:tr w:rsidR="00DF3A96" w14:paraId="0376C342" w14:textId="77777777" w:rsidTr="00DF3A96">
        <w:trPr>
          <w:trHeight w:val="379"/>
        </w:trPr>
        <w:tc>
          <w:tcPr>
            <w:cnfStyle w:val="001000000000" w:firstRow="0" w:lastRow="0" w:firstColumn="1" w:lastColumn="0" w:oddVBand="0" w:evenVBand="0" w:oddHBand="0" w:evenHBand="0" w:firstRowFirstColumn="0" w:firstRowLastColumn="0" w:lastRowFirstColumn="0" w:lastRowLastColumn="0"/>
            <w:tcW w:w="3165" w:type="dxa"/>
            <w:gridSpan w:val="3"/>
          </w:tcPr>
          <w:p w14:paraId="4EC26C20" w14:textId="77777777" w:rsidR="00DF3A96" w:rsidRDefault="002213FD">
            <w:pPr>
              <w:pStyle w:val="Style10"/>
              <w:spacing w:before="0" w:after="0" w:line="240" w:lineRule="auto"/>
              <w:jc w:val="both"/>
              <w:rPr>
                <w:sz w:val="20"/>
              </w:rPr>
            </w:pPr>
            <w:r>
              <w:rPr>
                <w:color w:val="000000"/>
                <w:sz w:val="20"/>
              </w:rPr>
              <w:t>作者</w:t>
            </w:r>
            <w:r>
              <w:rPr>
                <w:color w:val="000000"/>
                <w:sz w:val="20"/>
              </w:rPr>
              <w:t>(Author)</w:t>
            </w:r>
          </w:p>
        </w:tc>
        <w:tc>
          <w:tcPr>
            <w:tcW w:w="5805" w:type="dxa"/>
            <w:gridSpan w:val="2"/>
          </w:tcPr>
          <w:p w14:paraId="13BAE1D7" w14:textId="77777777" w:rsidR="00DF3A96" w:rsidRDefault="002213FD">
            <w:pPr>
              <w:pStyle w:val="Style10"/>
              <w:spacing w:before="0" w:after="0" w:line="240" w:lineRule="auto"/>
              <w:cnfStyle w:val="000000000000" w:firstRow="0" w:lastRow="0" w:firstColumn="0" w:lastColumn="0" w:oddVBand="0" w:evenVBand="0" w:oddHBand="0" w:evenHBand="0" w:firstRowFirstColumn="0" w:firstRowLastColumn="0" w:lastRowFirstColumn="0" w:lastRowLastColumn="0"/>
              <w:rPr>
                <w:sz w:val="20"/>
              </w:rPr>
            </w:pPr>
            <w:proofErr w:type="spellStart"/>
            <w:r>
              <w:rPr>
                <w:sz w:val="20"/>
              </w:rPr>
              <w:t>maom</w:t>
            </w:r>
            <w:proofErr w:type="spellEnd"/>
            <w:r>
              <w:rPr>
                <w:sz w:val="20"/>
              </w:rPr>
              <w:t>、</w:t>
            </w:r>
            <w:proofErr w:type="spellStart"/>
            <w:r>
              <w:rPr>
                <w:sz w:val="20"/>
              </w:rPr>
              <w:t>linzy</w:t>
            </w:r>
            <w:proofErr w:type="spellEnd"/>
          </w:p>
        </w:tc>
      </w:tr>
      <w:tr w:rsidR="00DF3A96" w14:paraId="202176C6" w14:textId="77777777" w:rsidTr="00DF3A96">
        <w:trPr>
          <w:trHeight w:val="615"/>
        </w:trPr>
        <w:tc>
          <w:tcPr>
            <w:cnfStyle w:val="001000000000" w:firstRow="0" w:lastRow="0" w:firstColumn="1" w:lastColumn="0" w:oddVBand="0" w:evenVBand="0" w:oddHBand="0" w:evenHBand="0" w:firstRowFirstColumn="0" w:firstRowLastColumn="0" w:lastRowFirstColumn="0" w:lastRowLastColumn="0"/>
            <w:tcW w:w="3165" w:type="dxa"/>
            <w:gridSpan w:val="3"/>
          </w:tcPr>
          <w:p w14:paraId="7E2D7FC2" w14:textId="77777777" w:rsidR="00DF3A96" w:rsidRDefault="002213FD">
            <w:pPr>
              <w:pStyle w:val="Style10"/>
              <w:spacing w:before="0" w:after="0" w:line="240" w:lineRule="auto"/>
              <w:rPr>
                <w:sz w:val="20"/>
              </w:rPr>
            </w:pPr>
            <w:r>
              <w:rPr>
                <w:color w:val="000000"/>
                <w:sz w:val="20"/>
              </w:rPr>
              <w:t>说明</w:t>
            </w:r>
            <w:r>
              <w:rPr>
                <w:color w:val="000000"/>
                <w:sz w:val="20"/>
              </w:rPr>
              <w:t>(Comments)</w:t>
            </w:r>
          </w:p>
        </w:tc>
        <w:tc>
          <w:tcPr>
            <w:tcW w:w="5805" w:type="dxa"/>
            <w:gridSpan w:val="2"/>
          </w:tcPr>
          <w:p w14:paraId="328B2BF0" w14:textId="77777777" w:rsidR="00DF3A96" w:rsidRDefault="002213FD">
            <w:pPr>
              <w:pStyle w:val="Style10"/>
              <w:spacing w:before="0" w:after="0" w:line="240" w:lineRule="auto"/>
              <w:cnfStyle w:val="000000000000" w:firstRow="0" w:lastRow="0" w:firstColumn="0" w:lastColumn="0" w:oddVBand="0" w:evenVBand="0" w:oddHBand="0" w:evenHBand="0" w:firstRowFirstColumn="0" w:firstRowLastColumn="0" w:lastRowFirstColumn="0" w:lastRowLastColumn="0"/>
              <w:rPr>
                <w:sz w:val="20"/>
              </w:rPr>
            </w:pPr>
            <w:r>
              <w:rPr>
                <w:sz w:val="20"/>
              </w:rPr>
              <w:t>本文档将用作客户部署</w:t>
            </w:r>
            <w:r>
              <w:rPr>
                <w:sz w:val="20"/>
              </w:rPr>
              <w:t>DSS</w:t>
            </w:r>
            <w:r>
              <w:rPr>
                <w:sz w:val="20"/>
              </w:rPr>
              <w:t>产品使用</w:t>
            </w:r>
          </w:p>
        </w:tc>
      </w:tr>
      <w:tr w:rsidR="00DF3A96" w14:paraId="68F315FC" w14:textId="77777777" w:rsidTr="00DF3A96">
        <w:trPr>
          <w:trHeight w:val="379"/>
        </w:trPr>
        <w:tc>
          <w:tcPr>
            <w:cnfStyle w:val="001000000000" w:firstRow="0" w:lastRow="0" w:firstColumn="1" w:lastColumn="0" w:oddVBand="0" w:evenVBand="0" w:oddHBand="0" w:evenHBand="0" w:firstRowFirstColumn="0" w:firstRowLastColumn="0" w:lastRowFirstColumn="0" w:lastRowLastColumn="0"/>
            <w:tcW w:w="3165" w:type="dxa"/>
            <w:gridSpan w:val="3"/>
          </w:tcPr>
          <w:p w14:paraId="3ED64293" w14:textId="77777777" w:rsidR="00DF3A96" w:rsidRDefault="002213FD">
            <w:pPr>
              <w:pStyle w:val="Style10"/>
              <w:spacing w:before="0" w:after="0" w:line="240" w:lineRule="auto"/>
              <w:jc w:val="both"/>
              <w:rPr>
                <w:sz w:val="20"/>
              </w:rPr>
            </w:pPr>
            <w:r>
              <w:rPr>
                <w:color w:val="000000"/>
                <w:sz w:val="20"/>
              </w:rPr>
              <w:t>文件名称</w:t>
            </w:r>
            <w:r>
              <w:rPr>
                <w:color w:val="000000"/>
                <w:sz w:val="20"/>
              </w:rPr>
              <w:t>(File Name)</w:t>
            </w:r>
          </w:p>
        </w:tc>
        <w:tc>
          <w:tcPr>
            <w:tcW w:w="5805" w:type="dxa"/>
            <w:gridSpan w:val="2"/>
          </w:tcPr>
          <w:p w14:paraId="3CC4E788" w14:textId="77777777" w:rsidR="00DF3A96" w:rsidRDefault="002213FD">
            <w:pPr>
              <w:pStyle w:val="Style10"/>
              <w:spacing w:before="0" w:after="0" w:line="240" w:lineRule="auto"/>
              <w:cnfStyle w:val="000000000000" w:firstRow="0" w:lastRow="0" w:firstColumn="0" w:lastColumn="0" w:oddVBand="0" w:evenVBand="0" w:oddHBand="0" w:evenHBand="0" w:firstRowFirstColumn="0" w:firstRowLastColumn="0" w:lastRowFirstColumn="0" w:lastRowLastColumn="0"/>
              <w:rPr>
                <w:sz w:val="20"/>
              </w:rPr>
            </w:pPr>
            <w:r>
              <w:rPr>
                <w:sz w:val="20"/>
              </w:rPr>
              <w:t xml:space="preserve">DSS </w:t>
            </w:r>
            <w:r>
              <w:rPr>
                <w:sz w:val="20"/>
              </w:rPr>
              <w:t>私有部署及使用手册</w:t>
            </w:r>
          </w:p>
        </w:tc>
      </w:tr>
      <w:tr w:rsidR="00DF3A96" w14:paraId="0A4B5512" w14:textId="77777777" w:rsidTr="00DF3A96">
        <w:trPr>
          <w:trHeight w:val="544"/>
        </w:trPr>
        <w:tc>
          <w:tcPr>
            <w:cnfStyle w:val="001000000000" w:firstRow="0" w:lastRow="0" w:firstColumn="1" w:lastColumn="0" w:oddVBand="0" w:evenVBand="0" w:oddHBand="0" w:evenHBand="0" w:firstRowFirstColumn="0" w:firstRowLastColumn="0" w:lastRowFirstColumn="0" w:lastRowLastColumn="0"/>
            <w:tcW w:w="8970" w:type="dxa"/>
            <w:gridSpan w:val="5"/>
            <w:shd w:val="clear" w:color="auto" w:fill="C7DCFF"/>
          </w:tcPr>
          <w:p w14:paraId="509F4C9F" w14:textId="77777777" w:rsidR="00DF3A96" w:rsidRDefault="002213FD">
            <w:pPr>
              <w:pStyle w:val="Style10"/>
              <w:spacing w:before="0" w:after="0" w:line="240" w:lineRule="auto"/>
              <w:rPr>
                <w:sz w:val="20"/>
              </w:rPr>
            </w:pPr>
            <w:r>
              <w:rPr>
                <w:b/>
                <w:color w:val="000000"/>
              </w:rPr>
              <w:t>文档版本历史</w:t>
            </w:r>
            <w:r>
              <w:rPr>
                <w:b/>
                <w:color w:val="000000"/>
              </w:rPr>
              <w:t>:</w:t>
            </w:r>
          </w:p>
        </w:tc>
      </w:tr>
      <w:tr w:rsidR="00DF3A96" w14:paraId="5D632FEA" w14:textId="77777777" w:rsidTr="00DF3A96">
        <w:trPr>
          <w:trHeight w:val="379"/>
        </w:trPr>
        <w:tc>
          <w:tcPr>
            <w:cnfStyle w:val="001000000000" w:firstRow="0" w:lastRow="0" w:firstColumn="1" w:lastColumn="0" w:oddVBand="0" w:evenVBand="0" w:oddHBand="0" w:evenHBand="0" w:firstRowFirstColumn="0" w:firstRowLastColumn="0" w:lastRowFirstColumn="0" w:lastRowLastColumn="0"/>
            <w:tcW w:w="735" w:type="dxa"/>
          </w:tcPr>
          <w:p w14:paraId="070B36D6" w14:textId="77777777" w:rsidR="00DF3A96" w:rsidRDefault="002213FD">
            <w:pPr>
              <w:pStyle w:val="Style10"/>
              <w:spacing w:before="0" w:after="0" w:line="240" w:lineRule="auto"/>
              <w:jc w:val="center"/>
              <w:rPr>
                <w:sz w:val="20"/>
              </w:rPr>
            </w:pPr>
            <w:r>
              <w:rPr>
                <w:color w:val="000000"/>
                <w:sz w:val="20"/>
              </w:rPr>
              <w:t>序号</w:t>
            </w:r>
          </w:p>
        </w:tc>
        <w:tc>
          <w:tcPr>
            <w:tcW w:w="1290" w:type="dxa"/>
          </w:tcPr>
          <w:p w14:paraId="5443520F" w14:textId="77777777" w:rsidR="00DF3A96" w:rsidRDefault="002213FD">
            <w:pPr>
              <w:pStyle w:val="Style10"/>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000000"/>
                <w:sz w:val="20"/>
              </w:rPr>
              <w:t>日期</w:t>
            </w:r>
          </w:p>
        </w:tc>
        <w:tc>
          <w:tcPr>
            <w:tcW w:w="1140" w:type="dxa"/>
          </w:tcPr>
          <w:p w14:paraId="35AFEAA2" w14:textId="77777777" w:rsidR="00DF3A96" w:rsidRDefault="002213FD">
            <w:pPr>
              <w:pStyle w:val="Style10"/>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000000"/>
                <w:sz w:val="20"/>
              </w:rPr>
              <w:t>文档版本</w:t>
            </w:r>
          </w:p>
        </w:tc>
        <w:tc>
          <w:tcPr>
            <w:tcW w:w="4620" w:type="dxa"/>
          </w:tcPr>
          <w:p w14:paraId="38C912E2" w14:textId="77777777" w:rsidR="00DF3A96" w:rsidRDefault="002213FD">
            <w:pPr>
              <w:pStyle w:val="Style10"/>
              <w:spacing w:before="0" w:after="0" w:line="240" w:lineRule="auto"/>
              <w:cnfStyle w:val="000000000000" w:firstRow="0" w:lastRow="0" w:firstColumn="0" w:lastColumn="0" w:oddVBand="0" w:evenVBand="0" w:oddHBand="0" w:evenHBand="0" w:firstRowFirstColumn="0" w:firstRowLastColumn="0" w:lastRowFirstColumn="0" w:lastRowLastColumn="0"/>
              <w:rPr>
                <w:sz w:val="20"/>
              </w:rPr>
            </w:pPr>
            <w:r>
              <w:rPr>
                <w:color w:val="000000"/>
                <w:sz w:val="20"/>
              </w:rPr>
              <w:t>变更说明</w:t>
            </w:r>
          </w:p>
        </w:tc>
        <w:tc>
          <w:tcPr>
            <w:tcW w:w="1185" w:type="dxa"/>
          </w:tcPr>
          <w:p w14:paraId="14E62D43" w14:textId="77777777" w:rsidR="00DF3A96" w:rsidRDefault="002213FD">
            <w:pPr>
              <w:pStyle w:val="Style10"/>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000000"/>
                <w:sz w:val="20"/>
              </w:rPr>
              <w:t>修改人</w:t>
            </w:r>
          </w:p>
        </w:tc>
      </w:tr>
      <w:tr w:rsidR="00DF3A96" w14:paraId="43CC4624" w14:textId="77777777" w:rsidTr="00DF3A96">
        <w:trPr>
          <w:trHeight w:val="379"/>
        </w:trPr>
        <w:tc>
          <w:tcPr>
            <w:cnfStyle w:val="001000000000" w:firstRow="0" w:lastRow="0" w:firstColumn="1" w:lastColumn="0" w:oddVBand="0" w:evenVBand="0" w:oddHBand="0" w:evenHBand="0" w:firstRowFirstColumn="0" w:firstRowLastColumn="0" w:lastRowFirstColumn="0" w:lastRowLastColumn="0"/>
            <w:tcW w:w="735" w:type="dxa"/>
          </w:tcPr>
          <w:p w14:paraId="41321646" w14:textId="77777777" w:rsidR="00DF3A96" w:rsidRDefault="002213FD">
            <w:pPr>
              <w:pStyle w:val="Style10"/>
              <w:spacing w:before="0" w:after="0" w:line="240" w:lineRule="auto"/>
              <w:jc w:val="center"/>
              <w:rPr>
                <w:sz w:val="20"/>
              </w:rPr>
            </w:pPr>
            <w:r>
              <w:rPr>
                <w:color w:val="000000"/>
                <w:sz w:val="20"/>
              </w:rPr>
              <w:t>1</w:t>
            </w:r>
          </w:p>
        </w:tc>
        <w:tc>
          <w:tcPr>
            <w:tcW w:w="1290" w:type="dxa"/>
          </w:tcPr>
          <w:p w14:paraId="398D5558" w14:textId="77777777" w:rsidR="00DF3A96" w:rsidRDefault="002213FD">
            <w:pPr>
              <w:pStyle w:val="Style10"/>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000000"/>
                <w:sz w:val="20"/>
              </w:rPr>
              <w:t>2024-06-15</w:t>
            </w:r>
          </w:p>
        </w:tc>
        <w:tc>
          <w:tcPr>
            <w:tcW w:w="1140" w:type="dxa"/>
          </w:tcPr>
          <w:p w14:paraId="7E0FE99B" w14:textId="77777777" w:rsidR="00DF3A96" w:rsidRDefault="002213FD">
            <w:pPr>
              <w:pStyle w:val="Style10"/>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000000"/>
                <w:sz w:val="20"/>
              </w:rPr>
              <w:t>v1.0.1</w:t>
            </w:r>
          </w:p>
        </w:tc>
        <w:tc>
          <w:tcPr>
            <w:tcW w:w="4620" w:type="dxa"/>
          </w:tcPr>
          <w:p w14:paraId="4381DAF1" w14:textId="77777777" w:rsidR="00DF3A96" w:rsidRDefault="002213FD">
            <w:pPr>
              <w:pStyle w:val="Style10"/>
              <w:spacing w:before="0" w:after="0" w:line="240" w:lineRule="auto"/>
              <w:cnfStyle w:val="000000000000" w:firstRow="0" w:lastRow="0" w:firstColumn="0" w:lastColumn="0" w:oddVBand="0" w:evenVBand="0" w:oddHBand="0" w:evenHBand="0" w:firstRowFirstColumn="0" w:firstRowLastColumn="0" w:lastRowFirstColumn="0" w:lastRowLastColumn="0"/>
              <w:rPr>
                <w:sz w:val="20"/>
              </w:rPr>
            </w:pPr>
            <w:r>
              <w:rPr>
                <w:sz w:val="20"/>
              </w:rPr>
              <w:t>DSS</w:t>
            </w:r>
            <w:r>
              <w:rPr>
                <w:sz w:val="20"/>
              </w:rPr>
              <w:t>部署手册</w:t>
            </w:r>
          </w:p>
        </w:tc>
        <w:tc>
          <w:tcPr>
            <w:tcW w:w="1185" w:type="dxa"/>
          </w:tcPr>
          <w:p w14:paraId="67B91E4C" w14:textId="77777777" w:rsidR="00DF3A96" w:rsidRDefault="002213FD">
            <w:pPr>
              <w:pStyle w:val="Style10"/>
              <w:spacing w:before="0" w:after="0" w:line="240" w:lineRule="auto"/>
              <w:jc w:val="both"/>
              <w:cnfStyle w:val="000000000000" w:firstRow="0" w:lastRow="0" w:firstColumn="0" w:lastColumn="0" w:oddVBand="0" w:evenVBand="0" w:oddHBand="0" w:evenHBand="0" w:firstRowFirstColumn="0" w:firstRowLastColumn="0" w:lastRowFirstColumn="0" w:lastRowLastColumn="0"/>
              <w:rPr>
                <w:sz w:val="20"/>
              </w:rPr>
            </w:pPr>
            <w:proofErr w:type="spellStart"/>
            <w:r>
              <w:rPr>
                <w:sz w:val="20"/>
              </w:rPr>
              <w:t>maom</w:t>
            </w:r>
            <w:proofErr w:type="spellEnd"/>
          </w:p>
        </w:tc>
      </w:tr>
      <w:tr w:rsidR="00DF3A96" w14:paraId="50D675FD" w14:textId="77777777" w:rsidTr="00DF3A96">
        <w:trPr>
          <w:trHeight w:val="379"/>
        </w:trPr>
        <w:tc>
          <w:tcPr>
            <w:cnfStyle w:val="001000000000" w:firstRow="0" w:lastRow="0" w:firstColumn="1" w:lastColumn="0" w:oddVBand="0" w:evenVBand="0" w:oddHBand="0" w:evenHBand="0" w:firstRowFirstColumn="0" w:firstRowLastColumn="0" w:lastRowFirstColumn="0" w:lastRowLastColumn="0"/>
            <w:tcW w:w="735" w:type="dxa"/>
          </w:tcPr>
          <w:p w14:paraId="0EABA893" w14:textId="77777777" w:rsidR="00DF3A96" w:rsidRDefault="002213FD">
            <w:pPr>
              <w:spacing w:before="0" w:after="0" w:line="240" w:lineRule="auto"/>
              <w:jc w:val="center"/>
              <w:rPr>
                <w:sz w:val="20"/>
              </w:rPr>
            </w:pPr>
            <w:r>
              <w:rPr>
                <w:color w:val="000000"/>
                <w:sz w:val="20"/>
              </w:rPr>
              <w:t>2</w:t>
            </w:r>
          </w:p>
        </w:tc>
        <w:tc>
          <w:tcPr>
            <w:tcW w:w="1290" w:type="dxa"/>
          </w:tcPr>
          <w:p w14:paraId="6A6ECC8B" w14:textId="77777777" w:rsidR="00DF3A96" w:rsidRDefault="002213F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000000"/>
                <w:sz w:val="20"/>
              </w:rPr>
              <w:t>2024-07-31</w:t>
            </w:r>
          </w:p>
        </w:tc>
        <w:tc>
          <w:tcPr>
            <w:tcW w:w="1140" w:type="dxa"/>
          </w:tcPr>
          <w:p w14:paraId="37A9D2BA" w14:textId="77777777" w:rsidR="00DF3A96" w:rsidRDefault="002213F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000000"/>
                <w:sz w:val="20"/>
              </w:rPr>
              <w:t>v1.0.2</w:t>
            </w:r>
          </w:p>
        </w:tc>
        <w:tc>
          <w:tcPr>
            <w:tcW w:w="4620" w:type="dxa"/>
          </w:tcPr>
          <w:p w14:paraId="0906086F" w14:textId="77777777" w:rsidR="00DF3A96" w:rsidRDefault="002213FD">
            <w:pPr>
              <w:spacing w:before="0" w:after="0" w:line="240" w:lineRule="auto"/>
              <w:cnfStyle w:val="000000000000" w:firstRow="0" w:lastRow="0" w:firstColumn="0" w:lastColumn="0" w:oddVBand="0" w:evenVBand="0" w:oddHBand="0" w:evenHBand="0" w:firstRowFirstColumn="0" w:firstRowLastColumn="0" w:lastRowFirstColumn="0" w:lastRowLastColumn="0"/>
              <w:rPr>
                <w:sz w:val="20"/>
              </w:rPr>
            </w:pPr>
            <w:proofErr w:type="gramStart"/>
            <w:r>
              <w:rPr>
                <w:sz w:val="20"/>
              </w:rPr>
              <w:t>更新信创</w:t>
            </w:r>
            <w:proofErr w:type="gramEnd"/>
            <w:r>
              <w:rPr>
                <w:sz w:val="20"/>
              </w:rPr>
              <w:t>信息，初始化流程</w:t>
            </w:r>
          </w:p>
        </w:tc>
        <w:tc>
          <w:tcPr>
            <w:tcW w:w="1185" w:type="dxa"/>
          </w:tcPr>
          <w:p w14:paraId="477E3C27" w14:textId="77777777" w:rsidR="00DF3A96" w:rsidRDefault="002213FD">
            <w:pPr>
              <w:spacing w:before="0" w:after="0" w:line="240" w:lineRule="auto"/>
              <w:cnfStyle w:val="000000000000" w:firstRow="0" w:lastRow="0" w:firstColumn="0" w:lastColumn="0" w:oddVBand="0" w:evenVBand="0" w:oddHBand="0" w:evenHBand="0" w:firstRowFirstColumn="0" w:firstRowLastColumn="0" w:lastRowFirstColumn="0" w:lastRowLastColumn="0"/>
              <w:rPr>
                <w:sz w:val="20"/>
              </w:rPr>
            </w:pPr>
            <w:proofErr w:type="spellStart"/>
            <w:r>
              <w:rPr>
                <w:sz w:val="20"/>
              </w:rPr>
              <w:t>linzy</w:t>
            </w:r>
            <w:proofErr w:type="spellEnd"/>
          </w:p>
        </w:tc>
      </w:tr>
      <w:tr w:rsidR="00DF3A96" w14:paraId="7484A5E9" w14:textId="77777777" w:rsidTr="00DF3A96">
        <w:trPr>
          <w:trHeight w:val="379"/>
        </w:trPr>
        <w:tc>
          <w:tcPr>
            <w:cnfStyle w:val="001000000000" w:firstRow="0" w:lastRow="0" w:firstColumn="1" w:lastColumn="0" w:oddVBand="0" w:evenVBand="0" w:oddHBand="0" w:evenHBand="0" w:firstRowFirstColumn="0" w:firstRowLastColumn="0" w:lastRowFirstColumn="0" w:lastRowLastColumn="0"/>
            <w:tcW w:w="735" w:type="dxa"/>
          </w:tcPr>
          <w:p w14:paraId="4E79523C" w14:textId="77777777" w:rsidR="00DF3A96" w:rsidRDefault="002213FD">
            <w:pPr>
              <w:spacing w:before="0" w:after="0" w:line="240" w:lineRule="auto"/>
              <w:jc w:val="center"/>
              <w:rPr>
                <w:sz w:val="20"/>
              </w:rPr>
            </w:pPr>
            <w:r>
              <w:rPr>
                <w:sz w:val="20"/>
              </w:rPr>
              <w:t>3</w:t>
            </w:r>
          </w:p>
        </w:tc>
        <w:tc>
          <w:tcPr>
            <w:tcW w:w="1290" w:type="dxa"/>
          </w:tcPr>
          <w:p w14:paraId="1F54B425" w14:textId="77777777" w:rsidR="00DF3A96" w:rsidRDefault="002213F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000000"/>
                <w:sz w:val="20"/>
              </w:rPr>
              <w:t>2024-11-21</w:t>
            </w:r>
          </w:p>
        </w:tc>
        <w:tc>
          <w:tcPr>
            <w:tcW w:w="1140" w:type="dxa"/>
          </w:tcPr>
          <w:p w14:paraId="0F8FBBF2" w14:textId="77777777" w:rsidR="00DF3A96" w:rsidRDefault="002213F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000000"/>
                <w:sz w:val="20"/>
              </w:rPr>
              <w:t>v1.1.1</w:t>
            </w:r>
          </w:p>
        </w:tc>
        <w:tc>
          <w:tcPr>
            <w:tcW w:w="4620" w:type="dxa"/>
          </w:tcPr>
          <w:p w14:paraId="1829F7DA" w14:textId="77777777" w:rsidR="00DF3A96" w:rsidRDefault="002213FD">
            <w:pPr>
              <w:spacing w:before="0" w:after="0" w:line="240" w:lineRule="auto"/>
              <w:cnfStyle w:val="000000000000" w:firstRow="0" w:lastRow="0" w:firstColumn="0" w:lastColumn="0" w:oddVBand="0" w:evenVBand="0" w:oddHBand="0" w:evenHBand="0" w:firstRowFirstColumn="0" w:firstRowLastColumn="0" w:lastRowFirstColumn="0" w:lastRowLastColumn="0"/>
              <w:rPr>
                <w:sz w:val="20"/>
              </w:rPr>
            </w:pPr>
            <w:r>
              <w:rPr>
                <w:sz w:val="20"/>
              </w:rPr>
              <w:t>更新常见问题</w:t>
            </w:r>
          </w:p>
        </w:tc>
        <w:tc>
          <w:tcPr>
            <w:tcW w:w="1185" w:type="dxa"/>
          </w:tcPr>
          <w:p w14:paraId="1D161DDF" w14:textId="77777777" w:rsidR="00DF3A96" w:rsidRDefault="002213FD">
            <w:pPr>
              <w:spacing w:before="0" w:after="0" w:line="240" w:lineRule="auto"/>
              <w:cnfStyle w:val="000000000000" w:firstRow="0" w:lastRow="0" w:firstColumn="0" w:lastColumn="0" w:oddVBand="0" w:evenVBand="0" w:oddHBand="0" w:evenHBand="0" w:firstRowFirstColumn="0" w:firstRowLastColumn="0" w:lastRowFirstColumn="0" w:lastRowLastColumn="0"/>
              <w:rPr>
                <w:sz w:val="20"/>
              </w:rPr>
            </w:pPr>
            <w:proofErr w:type="spellStart"/>
            <w:r>
              <w:rPr>
                <w:sz w:val="20"/>
              </w:rPr>
              <w:t>linzy</w:t>
            </w:r>
            <w:proofErr w:type="spellEnd"/>
          </w:p>
        </w:tc>
      </w:tr>
      <w:tr w:rsidR="00DF3A96" w14:paraId="62BB0794" w14:textId="77777777" w:rsidTr="00DF3A96">
        <w:trPr>
          <w:trHeight w:val="379"/>
        </w:trPr>
        <w:tc>
          <w:tcPr>
            <w:cnfStyle w:val="001000000000" w:firstRow="0" w:lastRow="0" w:firstColumn="1" w:lastColumn="0" w:oddVBand="0" w:evenVBand="0" w:oddHBand="0" w:evenHBand="0" w:firstRowFirstColumn="0" w:firstRowLastColumn="0" w:lastRowFirstColumn="0" w:lastRowLastColumn="0"/>
            <w:tcW w:w="735" w:type="dxa"/>
          </w:tcPr>
          <w:p w14:paraId="1FDDDACD" w14:textId="77777777" w:rsidR="00DF3A96" w:rsidRDefault="002213FD">
            <w:pPr>
              <w:spacing w:before="0" w:after="0" w:line="240" w:lineRule="auto"/>
              <w:jc w:val="center"/>
              <w:rPr>
                <w:sz w:val="20"/>
              </w:rPr>
            </w:pPr>
            <w:r>
              <w:rPr>
                <w:sz w:val="20"/>
              </w:rPr>
              <w:t>4</w:t>
            </w:r>
          </w:p>
        </w:tc>
        <w:tc>
          <w:tcPr>
            <w:tcW w:w="1290" w:type="dxa"/>
          </w:tcPr>
          <w:p w14:paraId="1D1FA764" w14:textId="77777777" w:rsidR="00DF3A96" w:rsidRDefault="002213F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000000"/>
                <w:sz w:val="20"/>
              </w:rPr>
              <w:t>2025-02-28</w:t>
            </w:r>
          </w:p>
        </w:tc>
        <w:tc>
          <w:tcPr>
            <w:tcW w:w="1140" w:type="dxa"/>
          </w:tcPr>
          <w:p w14:paraId="626574A7" w14:textId="77777777" w:rsidR="00DF3A96" w:rsidRDefault="002213F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rPr>
            </w:pPr>
            <w:r>
              <w:rPr>
                <w:color w:val="000000"/>
                <w:sz w:val="20"/>
              </w:rPr>
              <w:t>v1.1.4</w:t>
            </w:r>
          </w:p>
        </w:tc>
        <w:tc>
          <w:tcPr>
            <w:tcW w:w="4620" w:type="dxa"/>
          </w:tcPr>
          <w:p w14:paraId="693915E3" w14:textId="77777777" w:rsidR="00DF3A96" w:rsidRDefault="002213FD">
            <w:pPr>
              <w:spacing w:before="0" w:after="0" w:line="240" w:lineRule="auto"/>
              <w:cnfStyle w:val="000000000000" w:firstRow="0" w:lastRow="0" w:firstColumn="0" w:lastColumn="0" w:oddVBand="0" w:evenVBand="0" w:oddHBand="0" w:evenHBand="0" w:firstRowFirstColumn="0" w:firstRowLastColumn="0" w:lastRowFirstColumn="0" w:lastRowLastColumn="0"/>
              <w:rPr>
                <w:sz w:val="20"/>
              </w:rPr>
            </w:pPr>
            <w:r>
              <w:rPr>
                <w:sz w:val="20"/>
              </w:rPr>
              <w:t>控制台新增证书申请流程</w:t>
            </w:r>
          </w:p>
        </w:tc>
        <w:tc>
          <w:tcPr>
            <w:tcW w:w="1185" w:type="dxa"/>
          </w:tcPr>
          <w:p w14:paraId="4E09A2E5" w14:textId="77777777" w:rsidR="00DF3A96" w:rsidRDefault="002213FD">
            <w:pPr>
              <w:spacing w:before="0" w:after="0" w:line="240" w:lineRule="auto"/>
              <w:cnfStyle w:val="000000000000" w:firstRow="0" w:lastRow="0" w:firstColumn="0" w:lastColumn="0" w:oddVBand="0" w:evenVBand="0" w:oddHBand="0" w:evenHBand="0" w:firstRowFirstColumn="0" w:firstRowLastColumn="0" w:lastRowFirstColumn="0" w:lastRowLastColumn="0"/>
              <w:rPr>
                <w:sz w:val="20"/>
              </w:rPr>
            </w:pPr>
            <w:proofErr w:type="spellStart"/>
            <w:r>
              <w:rPr>
                <w:sz w:val="20"/>
              </w:rPr>
              <w:t>linzy</w:t>
            </w:r>
            <w:proofErr w:type="spellEnd"/>
          </w:p>
        </w:tc>
      </w:tr>
    </w:tbl>
    <w:p w14:paraId="3C1E912E" w14:textId="77777777" w:rsidR="00DF3A96" w:rsidRDefault="00DF3A96">
      <w:pPr>
        <w:pStyle w:val="Style10"/>
      </w:pPr>
    </w:p>
    <w:p w14:paraId="7BB4786F" w14:textId="77777777" w:rsidR="00DF3A96" w:rsidRDefault="002213FD">
      <w:pPr>
        <w:pStyle w:val="1"/>
        <w:numPr>
          <w:ilvl w:val="0"/>
          <w:numId w:val="1"/>
        </w:numPr>
      </w:pPr>
      <w:r>
        <w:t>产品介绍</w:t>
      </w:r>
    </w:p>
    <w:p w14:paraId="557D3BA6" w14:textId="77777777" w:rsidR="00DF3A96" w:rsidRDefault="00DF3A96"/>
    <w:p w14:paraId="40663CED" w14:textId="77777777" w:rsidR="00DF3A96" w:rsidRDefault="002213FD">
      <w:pPr>
        <w:pStyle w:val="2"/>
        <w:numPr>
          <w:ilvl w:val="0"/>
          <w:numId w:val="2"/>
        </w:numPr>
      </w:pPr>
      <w:r>
        <w:t>名词解释</w:t>
      </w:r>
    </w:p>
    <w:p w14:paraId="2D3C1FF9" w14:textId="77777777" w:rsidR="00DF3A96" w:rsidRDefault="00DF3A96"/>
    <w:p w14:paraId="76A35F0F" w14:textId="77777777" w:rsidR="00DF3A96" w:rsidRDefault="002213FD">
      <w:pPr>
        <w:numPr>
          <w:ilvl w:val="0"/>
          <w:numId w:val="3"/>
        </w:numPr>
        <w:spacing w:line="240" w:lineRule="auto"/>
        <w:rPr>
          <w:b/>
          <w:color w:val="000000"/>
        </w:rPr>
      </w:pPr>
      <w:r>
        <w:rPr>
          <w:b/>
          <w:color w:val="000000"/>
        </w:rPr>
        <w:t>DSS</w:t>
      </w:r>
      <w:r>
        <w:rPr>
          <w:b/>
          <w:color w:val="000000"/>
        </w:rPr>
        <w:t>（数字签名套件）</w:t>
      </w:r>
    </w:p>
    <w:p w14:paraId="7482A6DA" w14:textId="77777777" w:rsidR="00DF3A96" w:rsidRDefault="002213FD">
      <w:pPr>
        <w:pStyle w:val="Style10"/>
        <w:snapToGrid/>
        <w:spacing w:line="240" w:lineRule="auto"/>
        <w:ind w:left="336"/>
        <w:rPr>
          <w:color w:val="000000"/>
        </w:rPr>
      </w:pPr>
      <w:proofErr w:type="gramStart"/>
      <w:r>
        <w:rPr>
          <w:color w:val="000000"/>
        </w:rPr>
        <w:t>法大大</w:t>
      </w:r>
      <w:proofErr w:type="gramEnd"/>
      <w:r>
        <w:rPr>
          <w:color w:val="000000"/>
        </w:rPr>
        <w:t>发布的一款数字签名套件产品（</w:t>
      </w:r>
      <w:r>
        <w:rPr>
          <w:color w:val="000000"/>
        </w:rPr>
        <w:t>Digital Signature Suite</w:t>
      </w:r>
      <w:r>
        <w:rPr>
          <w:color w:val="000000"/>
        </w:rPr>
        <w:t>），旨在为大型平台客户提供电子签名开放服务能力，帮助客户通过接口灵活实现各种业务目标。</w:t>
      </w:r>
    </w:p>
    <w:p w14:paraId="5347E252" w14:textId="77777777" w:rsidR="00DF3A96" w:rsidRDefault="00DF3A96">
      <w:pPr>
        <w:pStyle w:val="Style10"/>
        <w:snapToGrid/>
        <w:spacing w:line="240" w:lineRule="auto"/>
        <w:ind w:left="336"/>
        <w:rPr>
          <w:color w:val="000000"/>
        </w:rPr>
      </w:pPr>
    </w:p>
    <w:p w14:paraId="07C237A3" w14:textId="77777777" w:rsidR="00DF3A96" w:rsidRDefault="002213FD">
      <w:pPr>
        <w:numPr>
          <w:ilvl w:val="0"/>
          <w:numId w:val="3"/>
        </w:numPr>
        <w:spacing w:line="240" w:lineRule="auto"/>
        <w:rPr>
          <w:b/>
          <w:color w:val="000000"/>
        </w:rPr>
      </w:pPr>
      <w:r>
        <w:rPr>
          <w:b/>
          <w:color w:val="000000"/>
        </w:rPr>
        <w:t>数字证书</w:t>
      </w:r>
    </w:p>
    <w:p w14:paraId="40DD2582" w14:textId="77777777" w:rsidR="00DF3A96" w:rsidRDefault="002213FD">
      <w:pPr>
        <w:pStyle w:val="Style10"/>
        <w:snapToGrid/>
        <w:spacing w:line="240" w:lineRule="auto"/>
        <w:ind w:left="336"/>
      </w:pPr>
      <w:r>
        <w:t>电子认证服务机构签发的包含数字证书使用者身份信息和公开密钥的电子文件。</w:t>
      </w:r>
    </w:p>
    <w:p w14:paraId="7EF4B607" w14:textId="77777777" w:rsidR="00DF3A96" w:rsidRDefault="00DF3A96">
      <w:pPr>
        <w:pStyle w:val="Style10"/>
        <w:snapToGrid/>
        <w:spacing w:line="240" w:lineRule="auto"/>
        <w:ind w:left="336"/>
      </w:pPr>
    </w:p>
    <w:p w14:paraId="0CF82787" w14:textId="77777777" w:rsidR="00DF3A96" w:rsidRDefault="002213FD">
      <w:pPr>
        <w:numPr>
          <w:ilvl w:val="0"/>
          <w:numId w:val="3"/>
        </w:numPr>
        <w:spacing w:line="240" w:lineRule="auto"/>
        <w:rPr>
          <w:b/>
          <w:color w:val="000000"/>
        </w:rPr>
      </w:pPr>
      <w:r>
        <w:rPr>
          <w:b/>
          <w:color w:val="000000"/>
        </w:rPr>
        <w:t>电子认证服务机构（</w:t>
      </w:r>
      <w:r>
        <w:rPr>
          <w:b/>
          <w:color w:val="000000"/>
        </w:rPr>
        <w:t>CA</w:t>
      </w:r>
      <w:r>
        <w:rPr>
          <w:b/>
          <w:color w:val="000000"/>
        </w:rPr>
        <w:t>）</w:t>
      </w:r>
    </w:p>
    <w:p w14:paraId="2711189F" w14:textId="77777777" w:rsidR="00DF3A96" w:rsidRDefault="002213FD">
      <w:pPr>
        <w:pStyle w:val="Style10"/>
        <w:snapToGrid/>
        <w:spacing w:line="240" w:lineRule="auto"/>
        <w:ind w:left="336"/>
      </w:pPr>
      <w:r>
        <w:t>工业和信息化部批准的电子认证服务机构和国家密码管理局批准的电子政务电子认证服务机构，遵照《中华人民共和国电子签名法》为用户提供数字证书相关的电子认证服务。</w:t>
      </w:r>
    </w:p>
    <w:p w14:paraId="55EA568A" w14:textId="77777777" w:rsidR="00DF3A96" w:rsidRDefault="00DF3A96">
      <w:pPr>
        <w:pStyle w:val="Style10"/>
        <w:snapToGrid/>
        <w:spacing w:line="240" w:lineRule="auto"/>
        <w:ind w:left="336"/>
      </w:pPr>
    </w:p>
    <w:p w14:paraId="1A06D09D" w14:textId="77777777" w:rsidR="00DF3A96" w:rsidRDefault="002213FD">
      <w:pPr>
        <w:numPr>
          <w:ilvl w:val="0"/>
          <w:numId w:val="3"/>
        </w:numPr>
        <w:spacing w:line="240" w:lineRule="auto"/>
        <w:rPr>
          <w:b/>
          <w:color w:val="000000"/>
        </w:rPr>
      </w:pPr>
      <w:r>
        <w:rPr>
          <w:b/>
          <w:color w:val="000000"/>
        </w:rPr>
        <w:t>证书注册机构（</w:t>
      </w:r>
      <w:r>
        <w:rPr>
          <w:b/>
          <w:color w:val="000000"/>
        </w:rPr>
        <w:t>RA</w:t>
      </w:r>
      <w:r>
        <w:rPr>
          <w:b/>
          <w:color w:val="000000"/>
        </w:rPr>
        <w:t>）</w:t>
      </w:r>
    </w:p>
    <w:p w14:paraId="127DE0C5" w14:textId="77777777" w:rsidR="00DF3A96" w:rsidRDefault="002213FD">
      <w:pPr>
        <w:pStyle w:val="Style10"/>
        <w:snapToGrid/>
        <w:spacing w:line="240" w:lineRule="auto"/>
        <w:ind w:left="336"/>
      </w:pPr>
      <w:r>
        <w:t>经</w:t>
      </w:r>
      <w:r>
        <w:t>CA</w:t>
      </w:r>
      <w:r>
        <w:t>机构授权接收公</w:t>
      </w:r>
      <w:proofErr w:type="gramStart"/>
      <w:r>
        <w:t>钥</w:t>
      </w:r>
      <w:proofErr w:type="gramEnd"/>
      <w:r>
        <w:t>证书的申请、注销和查验申请材料的机构，包括证书注册中心及受理点。</w:t>
      </w:r>
    </w:p>
    <w:p w14:paraId="02248EDB" w14:textId="77777777" w:rsidR="00DF3A96" w:rsidRDefault="00DF3A96">
      <w:pPr>
        <w:pStyle w:val="Style10"/>
        <w:snapToGrid/>
        <w:spacing w:line="240" w:lineRule="auto"/>
        <w:ind w:left="336"/>
      </w:pPr>
    </w:p>
    <w:p w14:paraId="4F891E41" w14:textId="77777777" w:rsidR="00DF3A96" w:rsidRDefault="002213FD">
      <w:pPr>
        <w:numPr>
          <w:ilvl w:val="0"/>
          <w:numId w:val="3"/>
        </w:numPr>
        <w:spacing w:line="240" w:lineRule="auto"/>
        <w:rPr>
          <w:b/>
          <w:color w:val="000000"/>
        </w:rPr>
      </w:pPr>
      <w:r>
        <w:rPr>
          <w:b/>
          <w:color w:val="000000"/>
        </w:rPr>
        <w:t>CA</w:t>
      </w:r>
      <w:r>
        <w:rPr>
          <w:b/>
          <w:color w:val="000000"/>
        </w:rPr>
        <w:t>认证</w:t>
      </w:r>
    </w:p>
    <w:p w14:paraId="5A5A9462" w14:textId="77777777" w:rsidR="00DF3A96" w:rsidRDefault="002213FD">
      <w:pPr>
        <w:pStyle w:val="Style10"/>
        <w:snapToGrid/>
        <w:spacing w:line="240" w:lineRule="auto"/>
        <w:ind w:left="336"/>
      </w:pPr>
      <w:r>
        <w:t>CA</w:t>
      </w:r>
      <w:r>
        <w:t>机构负责对用户或组织的身份进行验证和确认，然后为其颁发数字证书。</w:t>
      </w:r>
    </w:p>
    <w:p w14:paraId="5FFB4C3D" w14:textId="77777777" w:rsidR="00DF3A96" w:rsidRDefault="00DF3A96">
      <w:pPr>
        <w:pStyle w:val="Style10"/>
        <w:snapToGrid/>
        <w:spacing w:line="240" w:lineRule="auto"/>
        <w:ind w:left="336"/>
      </w:pPr>
    </w:p>
    <w:p w14:paraId="46A8BBCB" w14:textId="77777777" w:rsidR="00DF3A96" w:rsidRDefault="002213FD">
      <w:pPr>
        <w:numPr>
          <w:ilvl w:val="0"/>
          <w:numId w:val="3"/>
        </w:numPr>
        <w:spacing w:line="240" w:lineRule="auto"/>
        <w:rPr>
          <w:b/>
          <w:color w:val="000000"/>
        </w:rPr>
      </w:pPr>
      <w:r>
        <w:rPr>
          <w:b/>
          <w:color w:val="000000"/>
        </w:rPr>
        <w:t>RA</w:t>
      </w:r>
      <w:r>
        <w:rPr>
          <w:b/>
          <w:color w:val="000000"/>
        </w:rPr>
        <w:t>认证</w:t>
      </w:r>
    </w:p>
    <w:p w14:paraId="52392958" w14:textId="77777777" w:rsidR="00DF3A96" w:rsidRDefault="002213FD">
      <w:pPr>
        <w:pStyle w:val="Style10"/>
        <w:snapToGrid/>
        <w:spacing w:line="240" w:lineRule="auto"/>
        <w:ind w:left="336"/>
      </w:pPr>
      <w:r>
        <w:t>平台与</w:t>
      </w:r>
      <w:r>
        <w:t>CA</w:t>
      </w:r>
      <w:r>
        <w:t>签署</w:t>
      </w:r>
      <w:r>
        <w:t>RA</w:t>
      </w:r>
      <w:r>
        <w:t>授权协议后，平台将作为</w:t>
      </w:r>
      <w:r>
        <w:t>CA</w:t>
      </w:r>
      <w:r>
        <w:t>机构的</w:t>
      </w:r>
      <w:r>
        <w:t>RA</w:t>
      </w:r>
      <w:r>
        <w:t>。</w:t>
      </w:r>
      <w:r>
        <w:t>RA</w:t>
      </w:r>
      <w:r>
        <w:t>负责对用户或组织的身份进行验证和确认，再由</w:t>
      </w:r>
      <w:r>
        <w:t>CA</w:t>
      </w:r>
      <w:r>
        <w:t>机构为用户或组织颁发数字证书。</w:t>
      </w:r>
    </w:p>
    <w:p w14:paraId="75F4038F" w14:textId="77777777" w:rsidR="00DF3A96" w:rsidRDefault="00DF3A96">
      <w:pPr>
        <w:pStyle w:val="Style10"/>
        <w:snapToGrid/>
        <w:spacing w:line="240" w:lineRule="auto"/>
        <w:ind w:left="336"/>
      </w:pPr>
    </w:p>
    <w:p w14:paraId="2D39890D" w14:textId="77777777" w:rsidR="00DF3A96" w:rsidRDefault="002213FD">
      <w:pPr>
        <w:numPr>
          <w:ilvl w:val="0"/>
          <w:numId w:val="3"/>
        </w:numPr>
        <w:spacing w:line="240" w:lineRule="auto"/>
        <w:rPr>
          <w:b/>
          <w:color w:val="000000"/>
        </w:rPr>
      </w:pPr>
      <w:r>
        <w:rPr>
          <w:b/>
          <w:color w:val="000000"/>
        </w:rPr>
        <w:t>电子证据存证机构</w:t>
      </w:r>
    </w:p>
    <w:p w14:paraId="134B7431" w14:textId="77777777" w:rsidR="00DF3A96" w:rsidRDefault="002213FD">
      <w:pPr>
        <w:pStyle w:val="Style10"/>
        <w:snapToGrid/>
        <w:spacing w:line="240" w:lineRule="auto"/>
        <w:ind w:left="336"/>
      </w:pPr>
      <w:r>
        <w:t>证据存储和保全的机构，主要对证据以特定的方式进行存储和管理，确保其完整性和</w:t>
      </w:r>
      <w:proofErr w:type="gramStart"/>
      <w:r>
        <w:t>可</w:t>
      </w:r>
      <w:proofErr w:type="gramEnd"/>
      <w:r>
        <w:t>追溯性。</w:t>
      </w:r>
    </w:p>
    <w:p w14:paraId="50B545AE" w14:textId="77777777" w:rsidR="00DF3A96" w:rsidRDefault="00DF3A96">
      <w:pPr>
        <w:pStyle w:val="Style10"/>
        <w:snapToGrid/>
        <w:spacing w:line="240" w:lineRule="auto"/>
        <w:ind w:left="336"/>
      </w:pPr>
    </w:p>
    <w:p w14:paraId="553F01CC" w14:textId="77777777" w:rsidR="00DF3A96" w:rsidRDefault="002213FD">
      <w:pPr>
        <w:numPr>
          <w:ilvl w:val="0"/>
          <w:numId w:val="3"/>
        </w:numPr>
        <w:spacing w:line="240" w:lineRule="auto"/>
        <w:rPr>
          <w:b/>
          <w:color w:val="000000"/>
        </w:rPr>
      </w:pPr>
      <w:r>
        <w:rPr>
          <w:b/>
          <w:color w:val="000000"/>
        </w:rPr>
        <w:t>证据存证</w:t>
      </w:r>
    </w:p>
    <w:p w14:paraId="6D34C3ED" w14:textId="77777777" w:rsidR="00DF3A96" w:rsidRDefault="002213FD">
      <w:pPr>
        <w:pStyle w:val="Style10"/>
        <w:snapToGrid/>
        <w:spacing w:line="240" w:lineRule="auto"/>
        <w:ind w:left="336"/>
      </w:pPr>
      <w:r>
        <w:t>将电子合同文本和各类操作过程（注册、认证、签署）等记录下来形成日志文件，固化成电子证据的过程。其中，</w:t>
      </w:r>
      <w:r>
        <w:t>“</w:t>
      </w:r>
      <w:r>
        <w:t>原始数据</w:t>
      </w:r>
      <w:r>
        <w:t>”</w:t>
      </w:r>
      <w:r>
        <w:t>由存证机构</w:t>
      </w:r>
      <w:proofErr w:type="gramStart"/>
      <w:r>
        <w:t>的固证服务</w:t>
      </w:r>
      <w:proofErr w:type="gramEnd"/>
      <w:r>
        <w:t>直存，</w:t>
      </w:r>
      <w:r>
        <w:t>“</w:t>
      </w:r>
      <w:r>
        <w:t>数据</w:t>
      </w:r>
      <w:r>
        <w:t>hash”</w:t>
      </w:r>
      <w:r>
        <w:t>由存证机构的存证服务记录。</w:t>
      </w:r>
    </w:p>
    <w:p w14:paraId="1C4D4C9E" w14:textId="77777777" w:rsidR="00DF3A96" w:rsidRDefault="00DF3A96">
      <w:pPr>
        <w:pStyle w:val="Style10"/>
        <w:snapToGrid/>
        <w:spacing w:line="240" w:lineRule="auto"/>
        <w:ind w:left="336"/>
      </w:pPr>
    </w:p>
    <w:p w14:paraId="5C810411" w14:textId="77777777" w:rsidR="00DF3A96" w:rsidRDefault="002213FD">
      <w:pPr>
        <w:numPr>
          <w:ilvl w:val="0"/>
          <w:numId w:val="3"/>
        </w:numPr>
        <w:spacing w:line="240" w:lineRule="auto"/>
        <w:rPr>
          <w:b/>
          <w:color w:val="000000"/>
        </w:rPr>
      </w:pPr>
      <w:r>
        <w:rPr>
          <w:b/>
          <w:color w:val="000000"/>
        </w:rPr>
        <w:t>证据出证</w:t>
      </w:r>
    </w:p>
    <w:p w14:paraId="5C85E2A1" w14:textId="77777777" w:rsidR="00DF3A96" w:rsidRDefault="002213FD">
      <w:pPr>
        <w:pStyle w:val="Style10"/>
        <w:snapToGrid/>
        <w:spacing w:line="240" w:lineRule="auto"/>
        <w:ind w:left="336"/>
      </w:pPr>
      <w:r>
        <w:t>将存证的信息按规则整合，出具成证据报告，用以确认相关文件的数字签名信息状态和文件内容的真实性。</w:t>
      </w:r>
    </w:p>
    <w:p w14:paraId="17542E41" w14:textId="77777777" w:rsidR="00DF3A96" w:rsidRDefault="00DF3A96">
      <w:pPr>
        <w:pStyle w:val="Style10"/>
        <w:snapToGrid/>
        <w:spacing w:line="240" w:lineRule="auto"/>
        <w:ind w:left="336"/>
      </w:pPr>
    </w:p>
    <w:p w14:paraId="137F3F72" w14:textId="77777777" w:rsidR="00DF3A96" w:rsidRDefault="002213FD">
      <w:pPr>
        <w:numPr>
          <w:ilvl w:val="0"/>
          <w:numId w:val="3"/>
        </w:numPr>
        <w:spacing w:line="240" w:lineRule="auto"/>
        <w:rPr>
          <w:b/>
          <w:color w:val="000000"/>
        </w:rPr>
      </w:pPr>
      <w:proofErr w:type="gramStart"/>
      <w:r>
        <w:rPr>
          <w:b/>
          <w:color w:val="000000"/>
        </w:rPr>
        <w:t>制章者</w:t>
      </w:r>
      <w:proofErr w:type="gramEnd"/>
      <w:r>
        <w:rPr>
          <w:b/>
          <w:color w:val="000000"/>
        </w:rPr>
        <w:t>证书</w:t>
      </w:r>
    </w:p>
    <w:p w14:paraId="13B1A500" w14:textId="77777777" w:rsidR="00DF3A96" w:rsidRDefault="002213FD">
      <w:pPr>
        <w:pStyle w:val="Style10"/>
        <w:snapToGrid/>
        <w:spacing w:line="240" w:lineRule="auto"/>
        <w:ind w:left="336"/>
      </w:pPr>
      <w:proofErr w:type="gramStart"/>
      <w:r>
        <w:t>制章者</w:t>
      </w:r>
      <w:proofErr w:type="gramEnd"/>
      <w:r>
        <w:t>证书通常由权威的证书颁发机构（</w:t>
      </w:r>
      <w:r>
        <w:t>CA</w:t>
      </w:r>
      <w:r>
        <w:t>）颁发，用于验证电子印章的合法性和有效性，确保电子印章是由合法的</w:t>
      </w:r>
      <w:proofErr w:type="gramStart"/>
      <w:r>
        <w:t>制章者</w:t>
      </w:r>
      <w:proofErr w:type="gramEnd"/>
      <w:r>
        <w:t>制作的，并且在传输和使用过程中没有被篡改。</w:t>
      </w:r>
    </w:p>
    <w:p w14:paraId="2113A766" w14:textId="77777777" w:rsidR="00DF3A96" w:rsidRDefault="00DF3A96">
      <w:pPr>
        <w:pStyle w:val="Style10"/>
        <w:snapToGrid/>
        <w:spacing w:line="240" w:lineRule="auto"/>
        <w:ind w:left="336"/>
      </w:pPr>
    </w:p>
    <w:p w14:paraId="0A09C8F4" w14:textId="77777777" w:rsidR="00DF3A96" w:rsidRDefault="002213FD">
      <w:pPr>
        <w:numPr>
          <w:ilvl w:val="0"/>
          <w:numId w:val="3"/>
        </w:numPr>
        <w:spacing w:line="240" w:lineRule="auto"/>
        <w:rPr>
          <w:b/>
          <w:color w:val="000000"/>
        </w:rPr>
      </w:pPr>
      <w:r>
        <w:rPr>
          <w:b/>
          <w:color w:val="000000"/>
        </w:rPr>
        <w:t>存储位置</w:t>
      </w:r>
    </w:p>
    <w:p w14:paraId="346EE466" w14:textId="6AA51B3C" w:rsidR="00DF3A96" w:rsidRDefault="002213FD">
      <w:pPr>
        <w:pStyle w:val="Style10"/>
        <w:snapToGrid/>
        <w:spacing w:line="240" w:lineRule="auto"/>
        <w:ind w:left="336"/>
      </w:pPr>
      <w:r>
        <w:t>数据或信息在物理或虚拟空间中被保存的具体位置，</w:t>
      </w:r>
      <w:r>
        <w:t>DSS</w:t>
      </w:r>
      <w:r>
        <w:t>支持</w:t>
      </w:r>
      <w:r>
        <w:t>存储。</w:t>
      </w:r>
    </w:p>
    <w:p w14:paraId="1D3CF9E5" w14:textId="77777777" w:rsidR="00DF3A96" w:rsidRDefault="00DF3A96">
      <w:pPr>
        <w:pStyle w:val="Style10"/>
        <w:snapToGrid/>
        <w:spacing w:line="240" w:lineRule="auto"/>
        <w:ind w:left="336"/>
      </w:pPr>
    </w:p>
    <w:p w14:paraId="474B7BB1" w14:textId="77777777" w:rsidR="00DF3A96" w:rsidRDefault="002213FD">
      <w:pPr>
        <w:numPr>
          <w:ilvl w:val="0"/>
          <w:numId w:val="3"/>
        </w:numPr>
        <w:spacing w:line="240" w:lineRule="auto"/>
        <w:rPr>
          <w:b/>
          <w:color w:val="000000"/>
        </w:rPr>
      </w:pPr>
      <w:r>
        <w:rPr>
          <w:b/>
          <w:color w:val="000000"/>
        </w:rPr>
        <w:t>EUI (</w:t>
      </w:r>
      <w:r>
        <w:rPr>
          <w:b/>
          <w:color w:val="000000"/>
        </w:rPr>
        <w:t>可集成页面）</w:t>
      </w:r>
    </w:p>
    <w:p w14:paraId="35D5034D" w14:textId="77777777" w:rsidR="00DF3A96" w:rsidRDefault="002213FD">
      <w:pPr>
        <w:pStyle w:val="Style10"/>
        <w:snapToGrid/>
        <w:spacing w:line="240" w:lineRule="auto"/>
        <w:ind w:left="336"/>
      </w:pPr>
      <w:r>
        <w:t>支持</w:t>
      </w:r>
      <w:r>
        <w:t>PC</w:t>
      </w:r>
      <w:r>
        <w:t>和</w:t>
      </w:r>
      <w:r>
        <w:t>H5</w:t>
      </w:r>
      <w:r>
        <w:t>的可集成页面（</w:t>
      </w:r>
      <w:r>
        <w:t>Embedded UI</w:t>
      </w:r>
      <w:r>
        <w:t>），帮助平台快速实现电子</w:t>
      </w:r>
      <w:proofErr w:type="gramStart"/>
      <w:r>
        <w:t>签关键</w:t>
      </w:r>
      <w:proofErr w:type="gramEnd"/>
      <w:r>
        <w:t>业务交互。</w:t>
      </w:r>
    </w:p>
    <w:p w14:paraId="47EC7E2F" w14:textId="77777777" w:rsidR="00DF3A96" w:rsidRDefault="00DF3A96">
      <w:pPr>
        <w:pStyle w:val="Style10"/>
        <w:snapToGrid/>
        <w:spacing w:line="240" w:lineRule="auto"/>
        <w:ind w:left="336"/>
      </w:pPr>
    </w:p>
    <w:p w14:paraId="56B1A96A" w14:textId="77777777" w:rsidR="00DF3A96" w:rsidRDefault="002213FD">
      <w:pPr>
        <w:numPr>
          <w:ilvl w:val="0"/>
          <w:numId w:val="3"/>
        </w:numPr>
        <w:spacing w:line="240" w:lineRule="auto"/>
        <w:rPr>
          <w:b/>
          <w:color w:val="000000"/>
        </w:rPr>
      </w:pPr>
      <w:r>
        <w:rPr>
          <w:b/>
          <w:color w:val="000000"/>
        </w:rPr>
        <w:t>平台业务系统</w:t>
      </w:r>
    </w:p>
    <w:p w14:paraId="78BD2743" w14:textId="77777777" w:rsidR="00DF3A96" w:rsidRDefault="002213FD">
      <w:pPr>
        <w:pStyle w:val="Style10"/>
        <w:snapToGrid/>
        <w:spacing w:line="240" w:lineRule="auto"/>
        <w:ind w:left="336"/>
      </w:pPr>
      <w:r>
        <w:t>开展业务，调用</w:t>
      </w:r>
      <w:r>
        <w:t>DSS</w:t>
      </w:r>
      <w:r>
        <w:t>数字签名套件实现文件签章能力的系统。</w:t>
      </w:r>
    </w:p>
    <w:p w14:paraId="0B983ACA" w14:textId="77777777" w:rsidR="00DF3A96" w:rsidRDefault="00DF3A96">
      <w:pPr>
        <w:pStyle w:val="Style10"/>
        <w:snapToGrid/>
        <w:spacing w:line="240" w:lineRule="auto"/>
        <w:ind w:left="336"/>
      </w:pPr>
    </w:p>
    <w:p w14:paraId="6A141E30" w14:textId="77777777" w:rsidR="00DF3A96" w:rsidRDefault="002213FD">
      <w:pPr>
        <w:numPr>
          <w:ilvl w:val="0"/>
          <w:numId w:val="3"/>
        </w:numPr>
        <w:spacing w:line="240" w:lineRule="auto"/>
        <w:rPr>
          <w:b/>
          <w:color w:val="000000"/>
        </w:rPr>
      </w:pPr>
      <w:r>
        <w:rPr>
          <w:b/>
          <w:color w:val="000000"/>
        </w:rPr>
        <w:t>平台应用</w:t>
      </w:r>
    </w:p>
    <w:p w14:paraId="20D70A3B" w14:textId="77777777" w:rsidR="00DF3A96" w:rsidRDefault="002213FD">
      <w:pPr>
        <w:pStyle w:val="Style10"/>
        <w:snapToGrid/>
        <w:spacing w:line="240" w:lineRule="auto"/>
        <w:ind w:left="336"/>
      </w:pPr>
      <w:r>
        <w:t>DSS</w:t>
      </w:r>
      <w:r>
        <w:t>中接口服务交互的唯一标识，平台可以基于</w:t>
      </w:r>
      <w:r>
        <w:t>“</w:t>
      </w:r>
      <w:r>
        <w:t>应用</w:t>
      </w:r>
      <w:r>
        <w:t>”</w:t>
      </w:r>
      <w:r>
        <w:t>与业务系统一一关联。</w:t>
      </w:r>
    </w:p>
    <w:p w14:paraId="74B03765" w14:textId="77777777" w:rsidR="00DF3A96" w:rsidRDefault="00DF3A96">
      <w:pPr>
        <w:pStyle w:val="Style10"/>
        <w:snapToGrid/>
        <w:spacing w:line="240" w:lineRule="auto"/>
        <w:ind w:left="336"/>
      </w:pPr>
    </w:p>
    <w:p w14:paraId="274A2636" w14:textId="77777777" w:rsidR="00DF3A96" w:rsidRDefault="002213FD">
      <w:pPr>
        <w:numPr>
          <w:ilvl w:val="0"/>
          <w:numId w:val="3"/>
        </w:numPr>
        <w:spacing w:line="240" w:lineRule="auto"/>
        <w:rPr>
          <w:b/>
          <w:color w:val="000000"/>
        </w:rPr>
      </w:pPr>
      <w:r>
        <w:rPr>
          <w:b/>
          <w:color w:val="000000"/>
        </w:rPr>
        <w:t>平台用户</w:t>
      </w:r>
    </w:p>
    <w:p w14:paraId="62A8BDA8" w14:textId="77777777" w:rsidR="00DF3A96" w:rsidRDefault="002213FD">
      <w:pPr>
        <w:ind w:left="336"/>
      </w:pPr>
      <w:r>
        <w:t>平台业务系统中的主体，同时也是数字证书持有人以及申请使用数字证书的主体。</w:t>
      </w:r>
    </w:p>
    <w:p w14:paraId="7E80C047" w14:textId="77777777" w:rsidR="00DF3A96" w:rsidRDefault="00DF3A96">
      <w:pPr>
        <w:spacing w:line="240" w:lineRule="auto"/>
        <w:rPr>
          <w:b/>
          <w:color w:val="002060"/>
        </w:rPr>
      </w:pPr>
    </w:p>
    <w:p w14:paraId="2C5D535D" w14:textId="77777777" w:rsidR="00DF3A96" w:rsidRDefault="00DF3A96">
      <w:pPr>
        <w:spacing w:line="240" w:lineRule="auto"/>
        <w:rPr>
          <w:b/>
          <w:color w:val="002060"/>
        </w:rPr>
      </w:pPr>
    </w:p>
    <w:p w14:paraId="1353DC19" w14:textId="77777777" w:rsidR="00DF3A96" w:rsidRDefault="002213FD">
      <w:pPr>
        <w:pStyle w:val="2"/>
        <w:numPr>
          <w:ilvl w:val="0"/>
          <w:numId w:val="2"/>
        </w:numPr>
      </w:pPr>
      <w:r>
        <w:t>产品介绍</w:t>
      </w:r>
    </w:p>
    <w:p w14:paraId="132F5F3C" w14:textId="77777777" w:rsidR="00DF3A96" w:rsidRDefault="002213FD">
      <w:pPr>
        <w:pStyle w:val="Style10"/>
        <w:snapToGrid/>
        <w:spacing w:line="240" w:lineRule="auto"/>
        <w:rPr>
          <w:b/>
          <w:sz w:val="24"/>
        </w:rPr>
      </w:pPr>
      <w:r>
        <w:rPr>
          <w:b/>
          <w:sz w:val="24"/>
        </w:rPr>
        <w:t>产品名称：</w:t>
      </w:r>
    </w:p>
    <w:p w14:paraId="1B654476" w14:textId="77777777" w:rsidR="00DF3A96" w:rsidRDefault="002213FD">
      <w:pPr>
        <w:pStyle w:val="Style10"/>
        <w:snapToGrid/>
        <w:spacing w:line="240" w:lineRule="auto"/>
        <w:rPr>
          <w:color w:val="000000"/>
        </w:rPr>
      </w:pPr>
      <w:proofErr w:type="gramStart"/>
      <w:r>
        <w:rPr>
          <w:color w:val="000000"/>
        </w:rPr>
        <w:t>法大大</w:t>
      </w:r>
      <w:proofErr w:type="gramEnd"/>
      <w:r>
        <w:rPr>
          <w:color w:val="000000"/>
        </w:rPr>
        <w:t>数字签名套件（专属版）（</w:t>
      </w:r>
      <w:proofErr w:type="spellStart"/>
      <w:r>
        <w:rPr>
          <w:color w:val="000000"/>
        </w:rPr>
        <w:t>Fadada</w:t>
      </w:r>
      <w:proofErr w:type="spellEnd"/>
      <w:r>
        <w:rPr>
          <w:color w:val="000000"/>
        </w:rPr>
        <w:t xml:space="preserve"> Digital Signature Suite</w:t>
      </w:r>
      <w:r>
        <w:rPr>
          <w:color w:val="000000"/>
        </w:rPr>
        <w:t>），简称</w:t>
      </w:r>
      <w:proofErr w:type="spellStart"/>
      <w:r>
        <w:rPr>
          <w:color w:val="000000"/>
        </w:rPr>
        <w:t>Fadada</w:t>
      </w:r>
      <w:proofErr w:type="spellEnd"/>
      <w:r>
        <w:rPr>
          <w:color w:val="000000"/>
        </w:rPr>
        <w:t xml:space="preserve"> DSS</w:t>
      </w:r>
      <w:r>
        <w:rPr>
          <w:color w:val="000000"/>
        </w:rPr>
        <w:t>。</w:t>
      </w:r>
    </w:p>
    <w:p w14:paraId="1700172C" w14:textId="77777777" w:rsidR="00DF3A96" w:rsidRDefault="00DF3A96">
      <w:pPr>
        <w:pStyle w:val="Style10"/>
        <w:snapToGrid/>
        <w:spacing w:line="240" w:lineRule="auto"/>
      </w:pPr>
    </w:p>
    <w:p w14:paraId="79859E37" w14:textId="77777777" w:rsidR="00DF3A96" w:rsidRDefault="002213FD">
      <w:pPr>
        <w:rPr>
          <w:b/>
          <w:sz w:val="24"/>
        </w:rPr>
      </w:pPr>
      <w:r>
        <w:rPr>
          <w:b/>
          <w:sz w:val="24"/>
        </w:rPr>
        <w:t>产品特点：</w:t>
      </w:r>
    </w:p>
    <w:p w14:paraId="16139CC5" w14:textId="77777777" w:rsidR="00DF3A96" w:rsidRDefault="002213FD">
      <w:pPr>
        <w:pStyle w:val="Style10"/>
        <w:numPr>
          <w:ilvl w:val="0"/>
          <w:numId w:val="4"/>
        </w:numPr>
        <w:snapToGrid/>
        <w:spacing w:line="240" w:lineRule="auto"/>
      </w:pPr>
      <w:r>
        <w:rPr>
          <w:color w:val="262626"/>
        </w:rPr>
        <w:t>能力套件：标准签章能力（</w:t>
      </w:r>
      <w:r>
        <w:rPr>
          <w:color w:val="0E3FD8"/>
        </w:rPr>
        <w:t>证书申请、印章制作、文件签章、证据保全</w:t>
      </w:r>
      <w:r>
        <w:rPr>
          <w:color w:val="262626"/>
        </w:rPr>
        <w:t>），</w:t>
      </w:r>
      <w:r>
        <w:rPr>
          <w:color w:val="0E3FD8"/>
        </w:rPr>
        <w:t>无业务属性</w:t>
      </w:r>
      <w:r>
        <w:rPr>
          <w:color w:val="262626"/>
        </w:rPr>
        <w:t>（如：账号、组织</w:t>
      </w:r>
      <w:r>
        <w:rPr>
          <w:color w:val="262626"/>
        </w:rPr>
        <w:t>&amp;</w:t>
      </w:r>
      <w:r>
        <w:rPr>
          <w:color w:val="262626"/>
        </w:rPr>
        <w:t>成员、流程</w:t>
      </w:r>
      <w:r>
        <w:rPr>
          <w:color w:val="262626"/>
        </w:rPr>
        <w:t>&amp;</w:t>
      </w:r>
      <w:r>
        <w:rPr>
          <w:color w:val="262626"/>
        </w:rPr>
        <w:t>管控等属性）。</w:t>
      </w:r>
    </w:p>
    <w:p w14:paraId="0971DD8E" w14:textId="77777777" w:rsidR="00DF3A96" w:rsidRDefault="002213FD">
      <w:pPr>
        <w:pStyle w:val="Style10"/>
        <w:numPr>
          <w:ilvl w:val="0"/>
          <w:numId w:val="4"/>
        </w:numPr>
        <w:snapToGrid/>
        <w:spacing w:line="240" w:lineRule="auto"/>
      </w:pPr>
      <w:r>
        <w:rPr>
          <w:color w:val="262626"/>
        </w:rPr>
        <w:t>签章中台：支持</w:t>
      </w:r>
      <w:r>
        <w:rPr>
          <w:color w:val="0E3FD8"/>
        </w:rPr>
        <w:t>多应用架构、多存储配置、多</w:t>
      </w:r>
      <w:r>
        <w:rPr>
          <w:color w:val="0E3FD8"/>
        </w:rPr>
        <w:t>CA</w:t>
      </w:r>
      <w:r>
        <w:rPr>
          <w:color w:val="0E3FD8"/>
        </w:rPr>
        <w:t>通道适配、多存证机构</w:t>
      </w:r>
      <w:r>
        <w:rPr>
          <w:color w:val="262626"/>
        </w:rPr>
        <w:t>适配，支持灵活配置套件以适应不同的业务场景和工作流程。</w:t>
      </w:r>
    </w:p>
    <w:p w14:paraId="704D3599" w14:textId="77777777" w:rsidR="00DF3A96" w:rsidRDefault="002213FD">
      <w:pPr>
        <w:pStyle w:val="Style10"/>
        <w:numPr>
          <w:ilvl w:val="0"/>
          <w:numId w:val="4"/>
        </w:numPr>
        <w:snapToGrid/>
        <w:spacing w:line="240" w:lineRule="auto"/>
      </w:pPr>
      <w:r>
        <w:rPr>
          <w:color w:val="262626"/>
        </w:rPr>
        <w:t>安全合</w:t>
      </w:r>
      <w:proofErr w:type="gramStart"/>
      <w:r>
        <w:rPr>
          <w:color w:val="262626"/>
        </w:rPr>
        <w:t>规</w:t>
      </w:r>
      <w:proofErr w:type="gramEnd"/>
      <w:r>
        <w:rPr>
          <w:color w:val="262626"/>
        </w:rPr>
        <w:t>：保障用户的数据和资源在客户环境中的安全性。</w:t>
      </w:r>
    </w:p>
    <w:p w14:paraId="5D0E2471" w14:textId="77777777" w:rsidR="00DF3A96" w:rsidRDefault="002213FD">
      <w:pPr>
        <w:pStyle w:val="Style10"/>
        <w:numPr>
          <w:ilvl w:val="0"/>
          <w:numId w:val="4"/>
        </w:numPr>
        <w:snapToGrid/>
        <w:spacing w:line="240" w:lineRule="auto"/>
      </w:pPr>
      <w:r>
        <w:rPr>
          <w:color w:val="262626"/>
        </w:rPr>
        <w:t>易于运维：提供</w:t>
      </w:r>
      <w:r>
        <w:rPr>
          <w:color w:val="0E3FD8"/>
        </w:rPr>
        <w:t>运</w:t>
      </w:r>
      <w:proofErr w:type="gramStart"/>
      <w:r>
        <w:rPr>
          <w:color w:val="0E3FD8"/>
        </w:rPr>
        <w:t>维工具</w:t>
      </w:r>
      <w:proofErr w:type="gramEnd"/>
      <w:r>
        <w:rPr>
          <w:color w:val="262626"/>
        </w:rPr>
        <w:t>帮助客户优化部署资源、缩短部署时间、提高运维效率，并可以实</w:t>
      </w:r>
      <w:r>
        <w:rPr>
          <w:color w:val="262626"/>
        </w:rPr>
        <w:t>现服务的远程监控、升级更新。客户或伙伴可根据文档</w:t>
      </w:r>
      <w:proofErr w:type="gramStart"/>
      <w:r>
        <w:rPr>
          <w:color w:val="262626"/>
        </w:rPr>
        <w:t>独立部署</w:t>
      </w:r>
      <w:proofErr w:type="gramEnd"/>
      <w:r>
        <w:rPr>
          <w:color w:val="262626"/>
        </w:rPr>
        <w:t>与交付。</w:t>
      </w:r>
    </w:p>
    <w:p w14:paraId="0298F89E" w14:textId="77777777" w:rsidR="00DF3A96" w:rsidRDefault="002213FD">
      <w:pPr>
        <w:pStyle w:val="Style10"/>
        <w:numPr>
          <w:ilvl w:val="0"/>
          <w:numId w:val="4"/>
        </w:numPr>
        <w:snapToGrid/>
        <w:spacing w:line="240" w:lineRule="auto"/>
      </w:pPr>
      <w:r>
        <w:rPr>
          <w:color w:val="262626"/>
        </w:rPr>
        <w:t>易于集成：提供</w:t>
      </w:r>
      <w:r>
        <w:rPr>
          <w:color w:val="0E3FD8"/>
        </w:rPr>
        <w:t>API</w:t>
      </w:r>
      <w:r>
        <w:rPr>
          <w:color w:val="0E3FD8"/>
        </w:rPr>
        <w:t>接口及</w:t>
      </w:r>
      <w:r>
        <w:rPr>
          <w:color w:val="0E3FD8"/>
        </w:rPr>
        <w:t>SDK</w:t>
      </w:r>
      <w:r>
        <w:rPr>
          <w:color w:val="262626"/>
        </w:rPr>
        <w:t>能力，易于业务系统集成。</w:t>
      </w:r>
    </w:p>
    <w:p w14:paraId="418678A6" w14:textId="77777777" w:rsidR="00DF3A96" w:rsidRDefault="002213FD">
      <w:pPr>
        <w:pStyle w:val="Style10"/>
        <w:numPr>
          <w:ilvl w:val="0"/>
          <w:numId w:val="4"/>
        </w:numPr>
        <w:snapToGrid/>
        <w:spacing w:line="240" w:lineRule="auto"/>
      </w:pPr>
      <w:r>
        <w:rPr>
          <w:color w:val="262626"/>
        </w:rPr>
        <w:t>多语言：</w:t>
      </w:r>
      <w:r>
        <w:rPr>
          <w:color w:val="0E3FD8"/>
        </w:rPr>
        <w:t>多语言</w:t>
      </w:r>
      <w:r>
        <w:rPr>
          <w:color w:val="262626"/>
        </w:rPr>
        <w:t>架构，支持通过切换语言包的形式支持多语言。</w:t>
      </w:r>
    </w:p>
    <w:p w14:paraId="5ECF5B70" w14:textId="77777777" w:rsidR="00DF3A96" w:rsidRDefault="00DF3A96">
      <w:pPr>
        <w:pStyle w:val="Style10"/>
        <w:snapToGrid/>
        <w:spacing w:line="240" w:lineRule="auto"/>
      </w:pPr>
    </w:p>
    <w:p w14:paraId="53F3AE14" w14:textId="77777777" w:rsidR="00DF3A96" w:rsidRDefault="002213FD">
      <w:pPr>
        <w:rPr>
          <w:b/>
          <w:sz w:val="24"/>
        </w:rPr>
      </w:pPr>
      <w:r>
        <w:rPr>
          <w:b/>
          <w:sz w:val="24"/>
        </w:rPr>
        <w:t>产品组成：</w:t>
      </w:r>
    </w:p>
    <w:p w14:paraId="466A1FAA" w14:textId="77777777" w:rsidR="00DF3A96" w:rsidRDefault="002213FD">
      <w:pPr>
        <w:rPr>
          <w:sz w:val="24"/>
        </w:rPr>
      </w:pPr>
      <w:r>
        <w:rPr>
          <w:sz w:val="24"/>
        </w:rPr>
        <w:t>提供</w:t>
      </w:r>
      <w:r>
        <w:rPr>
          <w:sz w:val="24"/>
        </w:rPr>
        <w:t>DSS</w:t>
      </w:r>
      <w:r>
        <w:rPr>
          <w:sz w:val="24"/>
        </w:rPr>
        <w:t>运维工具、</w:t>
      </w:r>
      <w:r>
        <w:rPr>
          <w:sz w:val="24"/>
        </w:rPr>
        <w:t>DSS</w:t>
      </w:r>
      <w:r>
        <w:rPr>
          <w:sz w:val="24"/>
        </w:rPr>
        <w:t>控制台、</w:t>
      </w:r>
      <w:r>
        <w:rPr>
          <w:sz w:val="24"/>
        </w:rPr>
        <w:t>DSS</w:t>
      </w:r>
      <w:r>
        <w:rPr>
          <w:sz w:val="24"/>
        </w:rPr>
        <w:t>标准</w:t>
      </w:r>
      <w:r>
        <w:rPr>
          <w:sz w:val="24"/>
        </w:rPr>
        <w:t>API</w:t>
      </w:r>
      <w:r>
        <w:rPr>
          <w:sz w:val="24"/>
        </w:rPr>
        <w:t>三大平台，支持客户对</w:t>
      </w:r>
      <w:r>
        <w:rPr>
          <w:sz w:val="24"/>
        </w:rPr>
        <w:t>DSS</w:t>
      </w:r>
      <w:r>
        <w:rPr>
          <w:sz w:val="24"/>
        </w:rPr>
        <w:t>的快速安装、配置及应用，满足各种场景的签章需求。</w:t>
      </w:r>
    </w:p>
    <w:p w14:paraId="704D93E6" w14:textId="77777777" w:rsidR="00DF3A96" w:rsidRDefault="002213FD">
      <w:pPr>
        <w:pStyle w:val="Style10"/>
        <w:rPr>
          <w:sz w:val="24"/>
        </w:rPr>
      </w:pPr>
      <w:r>
        <w:rPr>
          <w:noProof/>
        </w:rPr>
        <w:drawing>
          <wp:inline distT="0" distB="0" distL="0" distR="0" wp14:anchorId="28A82977" wp14:editId="564B725A">
            <wp:extent cx="5760085" cy="3415665"/>
            <wp:effectExtent l="0" t="0" r="0" b="0"/>
            <wp:docPr id="5" name="picture" descr="descript"/>
            <wp:cNvGraphicFramePr/>
            <a:graphic xmlns:a="http://schemas.openxmlformats.org/drawingml/2006/main">
              <a:graphicData uri="http://schemas.openxmlformats.org/drawingml/2006/picture">
                <pic:pic xmlns:pic="http://schemas.openxmlformats.org/drawingml/2006/picture">
                  <pic:nvPicPr>
                    <pic:cNvPr id="5" name="picture" descr="descript"/>
                    <pic:cNvPicPr/>
                  </pic:nvPicPr>
                  <pic:blipFill>
                    <a:blip r:embed="rId9"/>
                    <a:stretch>
                      <a:fillRect/>
                    </a:stretch>
                  </pic:blipFill>
                  <pic:spPr>
                    <a:xfrm>
                      <a:off x="0" y="0"/>
                      <a:ext cx="5760085" cy="3416180"/>
                    </a:xfrm>
                    <a:prstGeom prst="rect">
                      <a:avLst/>
                    </a:prstGeom>
                  </pic:spPr>
                </pic:pic>
              </a:graphicData>
            </a:graphic>
          </wp:inline>
        </w:drawing>
      </w:r>
    </w:p>
    <w:p w14:paraId="6B2FC1E8" w14:textId="77777777" w:rsidR="00DF3A96" w:rsidRDefault="00DF3A96">
      <w:pPr>
        <w:pStyle w:val="Style10"/>
        <w:rPr>
          <w:sz w:val="24"/>
        </w:rPr>
      </w:pPr>
    </w:p>
    <w:p w14:paraId="222EDC17" w14:textId="77777777" w:rsidR="00DF3A96" w:rsidRDefault="002213FD">
      <w:pPr>
        <w:pStyle w:val="2"/>
        <w:numPr>
          <w:ilvl w:val="0"/>
          <w:numId w:val="2"/>
        </w:numPr>
      </w:pPr>
      <w:r>
        <w:t>产品架构</w:t>
      </w:r>
    </w:p>
    <w:p w14:paraId="7ABE2D1A" w14:textId="77777777" w:rsidR="00DF3A96" w:rsidRDefault="002213FD">
      <w:pPr>
        <w:rPr>
          <w:sz w:val="24"/>
        </w:rPr>
      </w:pPr>
      <w:r>
        <w:rPr>
          <w:noProof/>
          <w:sz w:val="24"/>
        </w:rPr>
        <w:drawing>
          <wp:inline distT="0" distB="0" distL="0" distR="0" wp14:anchorId="276EC269" wp14:editId="5F24F635">
            <wp:extent cx="5760085" cy="2964815"/>
            <wp:effectExtent l="0" t="0" r="0" b="0"/>
            <wp:docPr id="8" name="picture" descr="descript"/>
            <wp:cNvGraphicFramePr/>
            <a:graphic xmlns:a="http://schemas.openxmlformats.org/drawingml/2006/main">
              <a:graphicData uri="http://schemas.openxmlformats.org/drawingml/2006/picture">
                <pic:pic xmlns:pic="http://schemas.openxmlformats.org/drawingml/2006/picture">
                  <pic:nvPicPr>
                    <pic:cNvPr id="8" name="picture" descr="descript"/>
                    <pic:cNvPicPr/>
                  </pic:nvPicPr>
                  <pic:blipFill>
                    <a:blip r:embed="rId10"/>
                    <a:stretch>
                      <a:fillRect/>
                    </a:stretch>
                  </pic:blipFill>
                  <pic:spPr>
                    <a:xfrm>
                      <a:off x="0" y="0"/>
                      <a:ext cx="5760085" cy="2965035"/>
                    </a:xfrm>
                    <a:prstGeom prst="rect">
                      <a:avLst/>
                    </a:prstGeom>
                  </pic:spPr>
                </pic:pic>
              </a:graphicData>
            </a:graphic>
          </wp:inline>
        </w:drawing>
      </w:r>
    </w:p>
    <w:p w14:paraId="6CD53AF9" w14:textId="77777777" w:rsidR="00DF3A96" w:rsidRDefault="00DF3A96">
      <w:pPr>
        <w:rPr>
          <w:sz w:val="24"/>
        </w:rPr>
      </w:pPr>
    </w:p>
    <w:p w14:paraId="4B445E77" w14:textId="77777777" w:rsidR="00DF3A96" w:rsidRDefault="002213FD">
      <w:pPr>
        <w:pStyle w:val="2"/>
        <w:numPr>
          <w:ilvl w:val="0"/>
          <w:numId w:val="2"/>
        </w:numPr>
      </w:pPr>
      <w:r>
        <w:t>技术架构</w:t>
      </w:r>
    </w:p>
    <w:p w14:paraId="18E8C663" w14:textId="76EBD552" w:rsidR="00DF3A96" w:rsidRDefault="004C5CA3">
      <w:r>
        <w:rPr>
          <w:noProof/>
        </w:rPr>
        <w:drawing>
          <wp:inline distT="0" distB="0" distL="0" distR="0" wp14:anchorId="6DA538BE" wp14:editId="0F6E6516">
            <wp:extent cx="7632700" cy="3701044"/>
            <wp:effectExtent l="0" t="0" r="635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640366" cy="3704761"/>
                    </a:xfrm>
                    <a:prstGeom prst="rect">
                      <a:avLst/>
                    </a:prstGeom>
                  </pic:spPr>
                </pic:pic>
              </a:graphicData>
            </a:graphic>
          </wp:inline>
        </w:drawing>
      </w:r>
      <w:r>
        <w:rPr>
          <w:noProof/>
        </w:rPr>
        <w:t xml:space="preserve"> </w:t>
      </w:r>
      <w:r>
        <w:rPr>
          <w:noProof/>
        </w:rPr>
        <mc:AlternateContent>
          <mc:Choice Requires="wps">
            <w:drawing>
              <wp:anchor distT="0" distB="0" distL="114300" distR="114300" simplePos="0" relativeHeight="251659264" behindDoc="0" locked="0" layoutInCell="1" allowOverlap="1" wp14:anchorId="60C96E66" wp14:editId="4AEA6F40">
                <wp:simplePos x="0" y="0"/>
                <wp:positionH relativeFrom="column">
                  <wp:posOffset>342900</wp:posOffset>
                </wp:positionH>
                <wp:positionV relativeFrom="paragraph">
                  <wp:posOffset>2221865</wp:posOffset>
                </wp:positionV>
                <wp:extent cx="910167" cy="321733"/>
                <wp:effectExtent l="0" t="0" r="4445" b="2540"/>
                <wp:wrapNone/>
                <wp:docPr id="1" name="矩形 1"/>
                <wp:cNvGraphicFramePr/>
                <a:graphic xmlns:a="http://schemas.openxmlformats.org/drawingml/2006/main">
                  <a:graphicData uri="http://schemas.microsoft.com/office/word/2010/wordprocessingShape">
                    <wps:wsp>
                      <wps:cNvSpPr/>
                      <wps:spPr>
                        <a:xfrm>
                          <a:off x="0" y="0"/>
                          <a:ext cx="910167" cy="3217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F258D4" id="矩形 1" o:spid="_x0000_s1026" style="position:absolute;left:0;text-align:left;margin-left:27pt;margin-top:174.95pt;width:71.65pt;height:25.3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" fillcolor="white [3212]" stroked="f" strokeweight="2pt"/>
            </w:pict>
          </mc:Fallback>
        </mc:AlternateContent>
      </w:r>
    </w:p>
    <w:p w14:paraId="350F7E8F" w14:textId="77777777" w:rsidR="00DF3A96" w:rsidRDefault="002213FD">
      <w:pPr>
        <w:pStyle w:val="Style10"/>
        <w:spacing w:before="0" w:after="0" w:line="432" w:lineRule="auto"/>
        <w:rPr>
          <w:b/>
        </w:rPr>
      </w:pPr>
      <w:r>
        <w:rPr>
          <w:b/>
          <w:color w:val="111111"/>
        </w:rPr>
        <w:t>系统整体基于</w:t>
      </w:r>
      <w:proofErr w:type="gramStart"/>
      <w:r>
        <w:rPr>
          <w:b/>
          <w:color w:val="111111"/>
        </w:rPr>
        <w:t>微服务</w:t>
      </w:r>
      <w:proofErr w:type="gramEnd"/>
      <w:r>
        <w:rPr>
          <w:b/>
          <w:color w:val="111111"/>
        </w:rPr>
        <w:t>架构，实现前后端分离、业务解耦、扩展性强、容错性高等特点，同时能够保证系统的稳定性和安全性</w:t>
      </w:r>
      <w:r>
        <w:rPr>
          <w:b/>
          <w:color w:val="111111"/>
        </w:rPr>
        <w:t>。</w:t>
      </w:r>
    </w:p>
    <w:p w14:paraId="2E770F70" w14:textId="77777777" w:rsidR="00DF3A96" w:rsidRDefault="002213FD">
      <w:pPr>
        <w:pStyle w:val="Style10"/>
        <w:numPr>
          <w:ilvl w:val="0"/>
          <w:numId w:val="5"/>
        </w:numPr>
        <w:snapToGrid/>
        <w:spacing w:line="240" w:lineRule="auto"/>
        <w:rPr>
          <w:color w:val="000000"/>
        </w:rPr>
      </w:pPr>
      <w:r>
        <w:rPr>
          <w:color w:val="000000"/>
        </w:rPr>
        <w:t>采用</w:t>
      </w:r>
      <w:r>
        <w:rPr>
          <w:color w:val="0E3FD8"/>
        </w:rPr>
        <w:t>Vue</w:t>
      </w:r>
      <w:r>
        <w:rPr>
          <w:color w:val="000000"/>
        </w:rPr>
        <w:t>作为前端框架，通过</w:t>
      </w:r>
      <w:r>
        <w:rPr>
          <w:color w:val="000000"/>
        </w:rPr>
        <w:t>Vue</w:t>
      </w:r>
      <w:r>
        <w:rPr>
          <w:color w:val="000000"/>
        </w:rPr>
        <w:t>的组件</w:t>
      </w:r>
      <w:proofErr w:type="gramStart"/>
      <w:r>
        <w:rPr>
          <w:color w:val="000000"/>
        </w:rPr>
        <w:t>化开发</w:t>
      </w:r>
      <w:proofErr w:type="gramEnd"/>
      <w:r>
        <w:rPr>
          <w:color w:val="000000"/>
        </w:rPr>
        <w:t>模式和单页应用（</w:t>
      </w:r>
      <w:r>
        <w:rPr>
          <w:color w:val="000000"/>
        </w:rPr>
        <w:t>SPA</w:t>
      </w:r>
      <w:r>
        <w:rPr>
          <w:color w:val="000000"/>
        </w:rPr>
        <w:t>）技术，实现前端页面的展示和交互。</w:t>
      </w:r>
      <w:r>
        <w:rPr>
          <w:color w:val="000000"/>
        </w:rPr>
        <w:t>Vue</w:t>
      </w:r>
      <w:r>
        <w:rPr>
          <w:color w:val="000000"/>
        </w:rPr>
        <w:t>可以通过</w:t>
      </w:r>
      <w:r>
        <w:rPr>
          <w:color w:val="000000"/>
        </w:rPr>
        <w:t>RESTful API</w:t>
      </w:r>
      <w:r>
        <w:rPr>
          <w:color w:val="000000"/>
        </w:rPr>
        <w:t>调用后端服务提供的接口，实现数据的展示和交互。产品兼容</w:t>
      </w:r>
      <w:r>
        <w:rPr>
          <w:color w:val="000000"/>
        </w:rPr>
        <w:t>Chrome</w:t>
      </w:r>
      <w:r>
        <w:rPr>
          <w:color w:val="000000"/>
        </w:rPr>
        <w:t>（</w:t>
      </w:r>
      <w:r>
        <w:rPr>
          <w:color w:val="000000"/>
        </w:rPr>
        <w:t>≥ 64</w:t>
      </w:r>
      <w:r>
        <w:rPr>
          <w:color w:val="000000"/>
        </w:rPr>
        <w:t>）、</w:t>
      </w:r>
      <w:r>
        <w:rPr>
          <w:color w:val="000000"/>
        </w:rPr>
        <w:t>Firefox</w:t>
      </w:r>
      <w:r>
        <w:rPr>
          <w:color w:val="000000"/>
        </w:rPr>
        <w:t>（</w:t>
      </w:r>
      <w:r>
        <w:rPr>
          <w:color w:val="000000"/>
        </w:rPr>
        <w:t>≥ 78</w:t>
      </w:r>
      <w:r>
        <w:rPr>
          <w:color w:val="000000"/>
        </w:rPr>
        <w:t>）、</w:t>
      </w:r>
      <w:r>
        <w:rPr>
          <w:color w:val="000000"/>
        </w:rPr>
        <w:t>Edge</w:t>
      </w:r>
      <w:r>
        <w:rPr>
          <w:color w:val="000000"/>
        </w:rPr>
        <w:t>（</w:t>
      </w:r>
      <w:r>
        <w:rPr>
          <w:color w:val="000000"/>
        </w:rPr>
        <w:t>≥ 79</w:t>
      </w:r>
      <w:r>
        <w:rPr>
          <w:color w:val="000000"/>
        </w:rPr>
        <w:t>）、</w:t>
      </w:r>
      <w:r>
        <w:rPr>
          <w:color w:val="000000"/>
        </w:rPr>
        <w:t>MAC-Safari</w:t>
      </w:r>
      <w:r>
        <w:rPr>
          <w:color w:val="000000"/>
        </w:rPr>
        <w:t>（</w:t>
      </w:r>
      <w:r>
        <w:rPr>
          <w:color w:val="000000"/>
        </w:rPr>
        <w:t>≥ 12</w:t>
      </w:r>
      <w:r>
        <w:rPr>
          <w:color w:val="000000"/>
        </w:rPr>
        <w:t>）等主流的浏览器访问并能够支持</w:t>
      </w:r>
      <w:r>
        <w:rPr>
          <w:color w:val="000000"/>
        </w:rPr>
        <w:t>HTML5</w:t>
      </w:r>
      <w:r>
        <w:rPr>
          <w:color w:val="000000"/>
        </w:rPr>
        <w:t>、</w:t>
      </w:r>
      <w:r>
        <w:rPr>
          <w:color w:val="000000"/>
        </w:rPr>
        <w:t>CSS3</w:t>
      </w:r>
      <w:r>
        <w:rPr>
          <w:color w:val="000000"/>
        </w:rPr>
        <w:t>标准。</w:t>
      </w:r>
    </w:p>
    <w:p w14:paraId="28980D36" w14:textId="77777777" w:rsidR="00DF3A96" w:rsidRDefault="002213FD">
      <w:pPr>
        <w:pStyle w:val="Style10"/>
        <w:numPr>
          <w:ilvl w:val="0"/>
          <w:numId w:val="5"/>
        </w:numPr>
        <w:snapToGrid/>
        <w:spacing w:line="240" w:lineRule="auto"/>
        <w:rPr>
          <w:color w:val="000000"/>
        </w:rPr>
      </w:pPr>
      <w:r>
        <w:rPr>
          <w:color w:val="000000"/>
        </w:rPr>
        <w:t>采用</w:t>
      </w:r>
      <w:r>
        <w:rPr>
          <w:color w:val="0E3FD8"/>
        </w:rPr>
        <w:t>Spring Boot</w:t>
      </w:r>
      <w:r>
        <w:rPr>
          <w:color w:val="000000"/>
        </w:rPr>
        <w:t>作为后端的</w:t>
      </w:r>
      <w:proofErr w:type="gramStart"/>
      <w:r>
        <w:rPr>
          <w:color w:val="000000"/>
        </w:rPr>
        <w:t>微服务</w:t>
      </w:r>
      <w:proofErr w:type="gramEnd"/>
      <w:r>
        <w:rPr>
          <w:color w:val="000000"/>
        </w:rPr>
        <w:t>框</w:t>
      </w:r>
      <w:r>
        <w:rPr>
          <w:color w:val="000000"/>
        </w:rPr>
        <w:t>架，服务调用使用</w:t>
      </w:r>
      <w:r>
        <w:rPr>
          <w:color w:val="0E3FD8"/>
        </w:rPr>
        <w:t>Feign</w:t>
      </w:r>
      <w:r>
        <w:rPr>
          <w:color w:val="000000"/>
        </w:rPr>
        <w:t>，服务负载均衡使用</w:t>
      </w:r>
      <w:r>
        <w:rPr>
          <w:color w:val="0E3FD8"/>
        </w:rPr>
        <w:t xml:space="preserve">K3S </w:t>
      </w:r>
      <w:proofErr w:type="spellStart"/>
      <w:r>
        <w:rPr>
          <w:color w:val="0E3FD8"/>
        </w:rPr>
        <w:t>Kube</w:t>
      </w:r>
      <w:proofErr w:type="spellEnd"/>
      <w:r>
        <w:rPr>
          <w:color w:val="0E3FD8"/>
        </w:rPr>
        <w:t xml:space="preserve"> Proxy</w:t>
      </w:r>
      <w:r>
        <w:rPr>
          <w:color w:val="000000"/>
        </w:rPr>
        <w:t>。服务</w:t>
      </w:r>
      <w:proofErr w:type="gramStart"/>
      <w:r>
        <w:rPr>
          <w:color w:val="000000"/>
        </w:rPr>
        <w:t>层负责</w:t>
      </w:r>
      <w:proofErr w:type="gramEnd"/>
      <w:r>
        <w:rPr>
          <w:color w:val="000000"/>
        </w:rPr>
        <w:t>实现业务逻辑和处理数据的</w:t>
      </w:r>
      <w:proofErr w:type="gramStart"/>
      <w:r>
        <w:rPr>
          <w:color w:val="000000"/>
        </w:rPr>
        <w:t>增删改查等</w:t>
      </w:r>
      <w:proofErr w:type="gramEnd"/>
      <w:r>
        <w:rPr>
          <w:color w:val="000000"/>
        </w:rPr>
        <w:t>操作。</w:t>
      </w:r>
    </w:p>
    <w:p w14:paraId="6C3F9C11" w14:textId="4803BCEA" w:rsidR="00DF3A96" w:rsidRDefault="002213FD">
      <w:pPr>
        <w:pStyle w:val="Style10"/>
        <w:numPr>
          <w:ilvl w:val="0"/>
          <w:numId w:val="5"/>
        </w:numPr>
        <w:snapToGrid/>
        <w:spacing w:line="240" w:lineRule="auto"/>
        <w:rPr>
          <w:color w:val="000000"/>
        </w:rPr>
      </w:pPr>
      <w:r>
        <w:rPr>
          <w:color w:val="000000"/>
        </w:rPr>
        <w:t>默认采用关系型数据库（</w:t>
      </w:r>
      <w:r>
        <w:rPr>
          <w:color w:val="0E3FD8"/>
        </w:rPr>
        <w:t>MySQL</w:t>
      </w:r>
      <w:r>
        <w:rPr>
          <w:color w:val="000000"/>
        </w:rPr>
        <w:t>）和对象存储（</w:t>
      </w:r>
      <w:proofErr w:type="spellStart"/>
      <w:r>
        <w:rPr>
          <w:color w:val="0E3FD8"/>
        </w:rPr>
        <w:t>MinIO</w:t>
      </w:r>
      <w:proofErr w:type="spellEnd"/>
      <w:r>
        <w:rPr>
          <w:color w:val="000000"/>
        </w:rPr>
        <w:t>），负责数据的存储和管理。对象存储</w:t>
      </w:r>
      <w:r>
        <w:rPr>
          <w:rFonts w:hint="eastAsia"/>
          <w:color w:val="000000"/>
        </w:rPr>
        <w:t>为</w:t>
      </w:r>
      <w:r>
        <w:rPr>
          <w:color w:val="0E3FD8"/>
        </w:rPr>
        <w:t>OBS</w:t>
      </w:r>
      <w:r>
        <w:rPr>
          <w:color w:val="000000"/>
        </w:rPr>
        <w:t>等。国产化数据库支持</w:t>
      </w:r>
      <w:r w:rsidR="004C5CA3">
        <w:rPr>
          <w:rFonts w:hint="eastAsia"/>
          <w:color w:val="0E3FD8"/>
        </w:rPr>
        <w:t>较多厂商</w:t>
      </w:r>
      <w:r>
        <w:rPr>
          <w:color w:val="000000"/>
        </w:rPr>
        <w:t>。</w:t>
      </w:r>
    </w:p>
    <w:p w14:paraId="5F533501" w14:textId="77777777" w:rsidR="00DF3A96" w:rsidRDefault="002213FD">
      <w:pPr>
        <w:pStyle w:val="Style10"/>
        <w:numPr>
          <w:ilvl w:val="0"/>
          <w:numId w:val="5"/>
        </w:numPr>
        <w:snapToGrid/>
        <w:spacing w:line="240" w:lineRule="auto"/>
        <w:rPr>
          <w:color w:val="000000"/>
        </w:rPr>
      </w:pPr>
      <w:r>
        <w:rPr>
          <w:color w:val="000000"/>
        </w:rPr>
        <w:t>采用分布式缓存（</w:t>
      </w:r>
      <w:r>
        <w:rPr>
          <w:color w:val="0E3FD8"/>
        </w:rPr>
        <w:t>Redis</w:t>
      </w:r>
      <w:r>
        <w:rPr>
          <w:color w:val="000000"/>
        </w:rPr>
        <w:t>），加速数据读写和提高系统性能。</w:t>
      </w:r>
    </w:p>
    <w:p w14:paraId="162558E2" w14:textId="77777777" w:rsidR="00DF3A96" w:rsidRDefault="002213FD">
      <w:pPr>
        <w:pStyle w:val="Style10"/>
        <w:numPr>
          <w:ilvl w:val="0"/>
          <w:numId w:val="5"/>
        </w:numPr>
        <w:snapToGrid/>
        <w:spacing w:line="240" w:lineRule="auto"/>
        <w:rPr>
          <w:color w:val="000000"/>
        </w:rPr>
      </w:pPr>
      <w:r>
        <w:rPr>
          <w:color w:val="000000"/>
        </w:rPr>
        <w:t>采用</w:t>
      </w:r>
      <w:r>
        <w:rPr>
          <w:color w:val="0E3FD8"/>
        </w:rPr>
        <w:t>Kubernetes</w:t>
      </w:r>
      <w:r>
        <w:rPr>
          <w:color w:val="000000"/>
        </w:rPr>
        <w:t>云原生集群管理工具（</w:t>
      </w:r>
      <w:r>
        <w:rPr>
          <w:color w:val="0E3FD8"/>
        </w:rPr>
        <w:t>K3s</w:t>
      </w:r>
      <w:r>
        <w:rPr>
          <w:color w:val="000000"/>
        </w:rPr>
        <w:t>），实现分布式应用程序的容器编排和管理，具有高可用性、容错性和</w:t>
      </w:r>
      <w:proofErr w:type="gramStart"/>
      <w:r>
        <w:rPr>
          <w:color w:val="000000"/>
        </w:rPr>
        <w:t>可</w:t>
      </w:r>
      <w:proofErr w:type="gramEnd"/>
      <w:r>
        <w:rPr>
          <w:color w:val="000000"/>
        </w:rPr>
        <w:t>扩展性。</w:t>
      </w:r>
    </w:p>
    <w:p w14:paraId="31CF90B2" w14:textId="77777777" w:rsidR="00DF3A96" w:rsidRDefault="002213FD">
      <w:pPr>
        <w:pStyle w:val="Style10"/>
        <w:numPr>
          <w:ilvl w:val="0"/>
          <w:numId w:val="5"/>
        </w:numPr>
        <w:snapToGrid/>
        <w:spacing w:line="240" w:lineRule="auto"/>
        <w:rPr>
          <w:color w:val="000000"/>
        </w:rPr>
      </w:pPr>
      <w:r>
        <w:rPr>
          <w:color w:val="000000"/>
        </w:rPr>
        <w:t>操作系统支持</w:t>
      </w:r>
      <w:r>
        <w:rPr>
          <w:color w:val="0E3FD8"/>
        </w:rPr>
        <w:t>CentOS</w:t>
      </w:r>
      <w:r>
        <w:rPr>
          <w:color w:val="0E3FD8"/>
        </w:rPr>
        <w:t>、</w:t>
      </w:r>
      <w:r>
        <w:rPr>
          <w:color w:val="0E3FD8"/>
        </w:rPr>
        <w:t>Ubuntu</w:t>
      </w:r>
      <w:r>
        <w:rPr>
          <w:color w:val="0E3FD8"/>
        </w:rPr>
        <w:t>、</w:t>
      </w:r>
      <w:proofErr w:type="spellStart"/>
      <w:r>
        <w:rPr>
          <w:color w:val="0E3FD8"/>
        </w:rPr>
        <w:t>Redhat</w:t>
      </w:r>
      <w:proofErr w:type="spellEnd"/>
      <w:r>
        <w:rPr>
          <w:color w:val="0E3FD8"/>
        </w:rPr>
        <w:t>、</w:t>
      </w:r>
      <w:proofErr w:type="spellStart"/>
      <w:r>
        <w:rPr>
          <w:color w:val="0E3FD8"/>
        </w:rPr>
        <w:t>AlmaLinux</w:t>
      </w:r>
      <w:proofErr w:type="spellEnd"/>
      <w:r>
        <w:rPr>
          <w:color w:val="0E3FD8"/>
        </w:rPr>
        <w:t>、</w:t>
      </w:r>
      <w:r>
        <w:rPr>
          <w:color w:val="0E3FD8"/>
        </w:rPr>
        <w:t>Rocky</w:t>
      </w:r>
      <w:r>
        <w:rPr>
          <w:color w:val="0E3FD8"/>
        </w:rPr>
        <w:t>、</w:t>
      </w:r>
      <w:r>
        <w:rPr>
          <w:color w:val="0E3FD8"/>
        </w:rPr>
        <w:t>Debian</w:t>
      </w:r>
      <w:r>
        <w:rPr>
          <w:color w:val="000000"/>
        </w:rPr>
        <w:t>，</w:t>
      </w:r>
      <w:proofErr w:type="gramStart"/>
      <w:r>
        <w:rPr>
          <w:color w:val="000000"/>
        </w:rPr>
        <w:t>国产信创</w:t>
      </w:r>
      <w:proofErr w:type="gramEnd"/>
      <w:r>
        <w:rPr>
          <w:color w:val="000000"/>
        </w:rPr>
        <w:t>操作系统支持</w:t>
      </w:r>
      <w:r>
        <w:rPr>
          <w:color w:val="0E3FD8"/>
        </w:rPr>
        <w:t>统信</w:t>
      </w:r>
      <w:r>
        <w:rPr>
          <w:color w:val="0E3FD8"/>
        </w:rPr>
        <w:t>UOS</w:t>
      </w:r>
      <w:r>
        <w:rPr>
          <w:color w:val="0E3FD8"/>
        </w:rPr>
        <w:t>、银河麒麟、</w:t>
      </w:r>
      <w:proofErr w:type="spellStart"/>
      <w:r>
        <w:rPr>
          <w:color w:val="0E3FD8"/>
        </w:rPr>
        <w:t>OpenEuler</w:t>
      </w:r>
      <w:proofErr w:type="spellEnd"/>
      <w:r>
        <w:rPr>
          <w:color w:val="000000"/>
        </w:rPr>
        <w:t>。</w:t>
      </w:r>
    </w:p>
    <w:p w14:paraId="02EED828" w14:textId="77777777" w:rsidR="00DF3A96" w:rsidRDefault="002213FD">
      <w:pPr>
        <w:pStyle w:val="Style10"/>
        <w:numPr>
          <w:ilvl w:val="0"/>
          <w:numId w:val="5"/>
        </w:numPr>
        <w:snapToGrid/>
        <w:spacing w:line="240" w:lineRule="auto"/>
        <w:rPr>
          <w:color w:val="000000"/>
        </w:rPr>
      </w:pPr>
      <w:r>
        <w:rPr>
          <w:color w:val="000000"/>
        </w:rPr>
        <w:t>提供专业运维安装工具，自动化组件安装、服务部署、平滑升级、故障检测等，降低运</w:t>
      </w:r>
      <w:proofErr w:type="gramStart"/>
      <w:r>
        <w:rPr>
          <w:color w:val="000000"/>
        </w:rPr>
        <w:t>维人员</w:t>
      </w:r>
      <w:proofErr w:type="gramEnd"/>
      <w:r>
        <w:rPr>
          <w:color w:val="000000"/>
        </w:rPr>
        <w:t>技能要求。</w:t>
      </w:r>
    </w:p>
    <w:p w14:paraId="1FE721B1" w14:textId="77777777" w:rsidR="00DF3A96" w:rsidRDefault="00DF3A96">
      <w:pPr>
        <w:rPr>
          <w:sz w:val="24"/>
        </w:rPr>
      </w:pPr>
    </w:p>
    <w:p w14:paraId="01044EC3" w14:textId="77777777" w:rsidR="00DF3A96" w:rsidRDefault="002213FD">
      <w:pPr>
        <w:pStyle w:val="2"/>
        <w:numPr>
          <w:ilvl w:val="0"/>
          <w:numId w:val="2"/>
        </w:numPr>
      </w:pPr>
      <w:r>
        <w:t>技术创新图谱</w:t>
      </w:r>
    </w:p>
    <w:p w14:paraId="1D4E2F96" w14:textId="77777777" w:rsidR="00DF3A96" w:rsidRDefault="002213FD">
      <w:r>
        <w:rPr>
          <w:noProof/>
        </w:rPr>
        <w:drawing>
          <wp:inline distT="0" distB="0" distL="0" distR="0" wp14:anchorId="348BA5C5" wp14:editId="6C63587F">
            <wp:extent cx="5760085" cy="3431540"/>
            <wp:effectExtent l="0" t="0" r="0" b="0"/>
            <wp:docPr id="14" name="picture" descr="descript"/>
            <wp:cNvGraphicFramePr/>
            <a:graphic xmlns:a="http://schemas.openxmlformats.org/drawingml/2006/main">
              <a:graphicData uri="http://schemas.openxmlformats.org/drawingml/2006/picture">
                <pic:pic xmlns:pic="http://schemas.openxmlformats.org/drawingml/2006/picture">
                  <pic:nvPicPr>
                    <pic:cNvPr id="14" name="picture" descr="descript"/>
                    <pic:cNvPicPr/>
                  </pic:nvPicPr>
                  <pic:blipFill>
                    <a:blip r:embed="rId12"/>
                    <a:stretch>
                      <a:fillRect/>
                    </a:stretch>
                  </pic:blipFill>
                  <pic:spPr>
                    <a:xfrm>
                      <a:off x="0" y="0"/>
                      <a:ext cx="5760085" cy="3431540"/>
                    </a:xfrm>
                    <a:prstGeom prst="rect">
                      <a:avLst/>
                    </a:prstGeom>
                  </pic:spPr>
                </pic:pic>
              </a:graphicData>
            </a:graphic>
          </wp:inline>
        </w:drawing>
      </w:r>
    </w:p>
    <w:p w14:paraId="5B844F6E" w14:textId="77777777" w:rsidR="00DF3A96" w:rsidRDefault="00DF3A96"/>
    <w:p w14:paraId="7DE80E4E" w14:textId="77777777" w:rsidR="00DF3A96" w:rsidRDefault="002213FD">
      <w:pPr>
        <w:pStyle w:val="2"/>
        <w:numPr>
          <w:ilvl w:val="0"/>
          <w:numId w:val="2"/>
        </w:numPr>
      </w:pPr>
      <w:r>
        <w:t>技术特性</w:t>
      </w:r>
    </w:p>
    <w:p w14:paraId="4A79B8AD" w14:textId="77777777" w:rsidR="00DF3A96" w:rsidRDefault="002213FD">
      <w:pPr>
        <w:rPr>
          <w:sz w:val="36"/>
        </w:rPr>
      </w:pPr>
      <w:r>
        <w:rPr>
          <w:noProof/>
        </w:rPr>
        <w:drawing>
          <wp:inline distT="0" distB="0" distL="0" distR="0" wp14:anchorId="3A46E97D" wp14:editId="4D7822DF">
            <wp:extent cx="5760085" cy="2417445"/>
            <wp:effectExtent l="0" t="0" r="0" b="0"/>
            <wp:docPr id="17" name="picture" descr="descript"/>
            <wp:cNvGraphicFramePr/>
            <a:graphic xmlns:a="http://schemas.openxmlformats.org/drawingml/2006/main">
              <a:graphicData uri="http://schemas.openxmlformats.org/drawingml/2006/picture">
                <pic:pic xmlns:pic="http://schemas.openxmlformats.org/drawingml/2006/picture">
                  <pic:nvPicPr>
                    <pic:cNvPr id="17" name="picture" descr="descript"/>
                    <pic:cNvPicPr/>
                  </pic:nvPicPr>
                  <pic:blipFill>
                    <a:blip r:embed="rId13"/>
                    <a:srcRect/>
                    <a:stretch>
                      <a:fillRect/>
                    </a:stretch>
                  </pic:blipFill>
                  <pic:spPr>
                    <a:xfrm>
                      <a:off x="0" y="0"/>
                      <a:ext cx="5760085" cy="2417720"/>
                    </a:xfrm>
                    <a:prstGeom prst="rect">
                      <a:avLst/>
                    </a:prstGeom>
                  </pic:spPr>
                </pic:pic>
              </a:graphicData>
            </a:graphic>
          </wp:inline>
        </w:drawing>
      </w:r>
    </w:p>
    <w:p w14:paraId="3AAEA5E1" w14:textId="77777777" w:rsidR="00DF3A96" w:rsidRDefault="002213FD">
      <w:pPr>
        <w:pStyle w:val="2"/>
        <w:numPr>
          <w:ilvl w:val="0"/>
          <w:numId w:val="2"/>
        </w:numPr>
      </w:pPr>
      <w:r>
        <w:t>开源模块</w:t>
      </w:r>
    </w:p>
    <w:p w14:paraId="591E8B31" w14:textId="77777777" w:rsidR="00DF3A96" w:rsidRDefault="002213FD">
      <w:pPr>
        <w:spacing w:line="240" w:lineRule="auto"/>
        <w:rPr>
          <w:color w:val="000000"/>
        </w:rPr>
      </w:pPr>
      <w:r>
        <w:rPr>
          <w:color w:val="000000"/>
        </w:rPr>
        <w:t>本产品引入了很多主流的开源框架，包括开发语言与中间件。</w:t>
      </w:r>
    </w:p>
    <w:p w14:paraId="03CECA92" w14:textId="77777777" w:rsidR="00DF3A96" w:rsidRDefault="00DF3A96">
      <w:pPr>
        <w:spacing w:line="240" w:lineRule="auto"/>
        <w:rPr>
          <w:color w:val="000000"/>
        </w:rPr>
      </w:pPr>
    </w:p>
    <w:p w14:paraId="2F3DE881" w14:textId="77777777" w:rsidR="00DF3A96" w:rsidRDefault="002213FD">
      <w:pPr>
        <w:numPr>
          <w:ilvl w:val="0"/>
          <w:numId w:val="6"/>
        </w:numPr>
        <w:spacing w:line="240" w:lineRule="auto"/>
        <w:rPr>
          <w:b/>
          <w:color w:val="000000"/>
        </w:rPr>
      </w:pPr>
      <w:r>
        <w:rPr>
          <w:b/>
          <w:color w:val="000000"/>
        </w:rPr>
        <w:t>Vue</w:t>
      </w:r>
    </w:p>
    <w:p w14:paraId="750D6FCE" w14:textId="77777777" w:rsidR="00DF3A96" w:rsidRDefault="002213FD">
      <w:pPr>
        <w:spacing w:line="276" w:lineRule="auto"/>
        <w:ind w:firstLineChars="200" w:firstLine="360"/>
        <w:rPr>
          <w:color w:val="000000"/>
          <w:sz w:val="18"/>
        </w:rPr>
      </w:pPr>
      <w:r>
        <w:rPr>
          <w:color w:val="000000"/>
          <w:sz w:val="18"/>
        </w:rPr>
        <w:t>Vue.js</w:t>
      </w:r>
      <w:r>
        <w:rPr>
          <w:color w:val="000000"/>
          <w:sz w:val="18"/>
        </w:rPr>
        <w:t>是一款快速、高效、易用、灵活、可扩展的</w:t>
      </w:r>
      <w:proofErr w:type="gramStart"/>
      <w:r>
        <w:rPr>
          <w:color w:val="000000"/>
          <w:sz w:val="18"/>
        </w:rPr>
        <w:t>的</w:t>
      </w:r>
      <w:proofErr w:type="gramEnd"/>
      <w:r>
        <w:rPr>
          <w:color w:val="000000"/>
          <w:sz w:val="18"/>
        </w:rPr>
        <w:t>JavaScri</w:t>
      </w:r>
      <w:r>
        <w:rPr>
          <w:color w:val="000000"/>
          <w:sz w:val="18"/>
        </w:rPr>
        <w:t>pt</w:t>
      </w:r>
      <w:r>
        <w:rPr>
          <w:color w:val="000000"/>
          <w:sz w:val="18"/>
        </w:rPr>
        <w:t>框架，也被称为</w:t>
      </w:r>
      <w:r>
        <w:rPr>
          <w:color w:val="000000"/>
          <w:sz w:val="18"/>
        </w:rPr>
        <w:t>MVVM</w:t>
      </w:r>
      <w:r>
        <w:rPr>
          <w:color w:val="000000"/>
          <w:sz w:val="18"/>
        </w:rPr>
        <w:t>（</w:t>
      </w:r>
      <w:r>
        <w:rPr>
          <w:color w:val="000000"/>
          <w:sz w:val="18"/>
        </w:rPr>
        <w:t>Model-View-</w:t>
      </w:r>
      <w:proofErr w:type="spellStart"/>
      <w:r>
        <w:rPr>
          <w:color w:val="000000"/>
          <w:sz w:val="18"/>
        </w:rPr>
        <w:t>ViewModel</w:t>
      </w:r>
      <w:proofErr w:type="spellEnd"/>
      <w:r>
        <w:rPr>
          <w:color w:val="000000"/>
          <w:sz w:val="18"/>
        </w:rPr>
        <w:t>）框架。</w:t>
      </w:r>
      <w:r>
        <w:rPr>
          <w:color w:val="000000"/>
          <w:sz w:val="18"/>
        </w:rPr>
        <w:t>Vue.js</w:t>
      </w:r>
      <w:r>
        <w:rPr>
          <w:color w:val="000000"/>
          <w:sz w:val="18"/>
        </w:rPr>
        <w:t>的核心</w:t>
      </w:r>
      <w:proofErr w:type="gramStart"/>
      <w:r>
        <w:rPr>
          <w:color w:val="000000"/>
          <w:sz w:val="18"/>
        </w:rPr>
        <w:t>库非常</w:t>
      </w:r>
      <w:proofErr w:type="gramEnd"/>
      <w:r>
        <w:rPr>
          <w:color w:val="000000"/>
          <w:sz w:val="18"/>
        </w:rPr>
        <w:t>小巧，体积仅有</w:t>
      </w:r>
      <w:r>
        <w:rPr>
          <w:color w:val="000000"/>
          <w:sz w:val="18"/>
        </w:rPr>
        <w:t>20kB</w:t>
      </w:r>
      <w:r>
        <w:rPr>
          <w:color w:val="000000"/>
          <w:sz w:val="18"/>
        </w:rPr>
        <w:t>左右，也可以通过按需加载的方式进行缩减。使用数据绑定和组件化架构，为开发者提供了很好的维护性和复用性。提供了双向绑定的功能，使得视图层的更新能够自动同步到数据层，大大简化了数据的处理工作。有许多社区和第三方插件，如</w:t>
      </w:r>
      <w:r>
        <w:rPr>
          <w:color w:val="000000"/>
          <w:sz w:val="18"/>
        </w:rPr>
        <w:t>Vue CLI</w:t>
      </w:r>
      <w:r>
        <w:rPr>
          <w:color w:val="000000"/>
          <w:sz w:val="18"/>
        </w:rPr>
        <w:t>、</w:t>
      </w:r>
      <w:r>
        <w:rPr>
          <w:color w:val="000000"/>
          <w:sz w:val="18"/>
        </w:rPr>
        <w:t>Vue Router</w:t>
      </w:r>
      <w:r>
        <w:rPr>
          <w:color w:val="000000"/>
          <w:sz w:val="18"/>
        </w:rPr>
        <w:t>、</w:t>
      </w:r>
      <w:proofErr w:type="spellStart"/>
      <w:r>
        <w:rPr>
          <w:color w:val="000000"/>
          <w:sz w:val="18"/>
        </w:rPr>
        <w:t>Vuex</w:t>
      </w:r>
      <w:proofErr w:type="spellEnd"/>
      <w:r>
        <w:rPr>
          <w:color w:val="000000"/>
          <w:sz w:val="18"/>
        </w:rPr>
        <w:t>等，为开发者提供了完整的生态圈。本产品</w:t>
      </w:r>
      <w:r>
        <w:rPr>
          <w:color w:val="000000"/>
          <w:sz w:val="18"/>
        </w:rPr>
        <w:t>Web</w:t>
      </w:r>
      <w:proofErr w:type="gramStart"/>
      <w:r>
        <w:rPr>
          <w:color w:val="000000"/>
          <w:sz w:val="18"/>
        </w:rPr>
        <w:t>端均使用</w:t>
      </w:r>
      <w:proofErr w:type="spellStart"/>
      <w:proofErr w:type="gramEnd"/>
      <w:r>
        <w:rPr>
          <w:color w:val="000000"/>
          <w:sz w:val="18"/>
        </w:rPr>
        <w:t>vue</w:t>
      </w:r>
      <w:proofErr w:type="spellEnd"/>
      <w:r>
        <w:rPr>
          <w:color w:val="000000"/>
          <w:sz w:val="18"/>
        </w:rPr>
        <w:t>开发</w:t>
      </w:r>
      <w:r>
        <w:rPr>
          <w:color w:val="24292F"/>
          <w:sz w:val="18"/>
          <w:shd w:val="clear" w:color="auto" w:fill="FFFFFF"/>
        </w:rPr>
        <w:t>。</w:t>
      </w:r>
    </w:p>
    <w:p w14:paraId="1F8734F6" w14:textId="77777777" w:rsidR="00DF3A96" w:rsidRDefault="00DF3A96">
      <w:pPr>
        <w:spacing w:line="240" w:lineRule="auto"/>
        <w:rPr>
          <w:color w:val="000000"/>
        </w:rPr>
      </w:pPr>
    </w:p>
    <w:p w14:paraId="2107966A" w14:textId="77777777" w:rsidR="00DF3A96" w:rsidRDefault="002213FD">
      <w:pPr>
        <w:numPr>
          <w:ilvl w:val="0"/>
          <w:numId w:val="6"/>
        </w:numPr>
        <w:spacing w:line="240" w:lineRule="auto"/>
        <w:rPr>
          <w:b/>
          <w:color w:val="000000"/>
        </w:rPr>
      </w:pPr>
      <w:r>
        <w:rPr>
          <w:b/>
          <w:color w:val="000000"/>
        </w:rPr>
        <w:t>Java</w:t>
      </w:r>
    </w:p>
    <w:p w14:paraId="3B221A34" w14:textId="77777777" w:rsidR="00DF3A96" w:rsidRDefault="002213FD">
      <w:pPr>
        <w:spacing w:line="276" w:lineRule="auto"/>
        <w:ind w:firstLineChars="200" w:firstLine="360"/>
        <w:rPr>
          <w:color w:val="000000"/>
          <w:sz w:val="18"/>
        </w:rPr>
      </w:pPr>
      <w:r>
        <w:rPr>
          <w:color w:val="000000"/>
          <w:sz w:val="18"/>
        </w:rPr>
        <w:t xml:space="preserve">Java </w:t>
      </w:r>
      <w:r>
        <w:rPr>
          <w:color w:val="000000"/>
          <w:sz w:val="18"/>
        </w:rPr>
        <w:t>是一门面向对象编程语言，具有简单性、面向对象、分布式、健壮性、安全性、平台独立与可移植性、多线程、动态性等特点。</w:t>
      </w:r>
      <w:r>
        <w:rPr>
          <w:color w:val="000000"/>
          <w:sz w:val="18"/>
        </w:rPr>
        <w:t xml:space="preserve">Java </w:t>
      </w:r>
      <w:r>
        <w:rPr>
          <w:color w:val="000000"/>
          <w:sz w:val="18"/>
        </w:rPr>
        <w:t>作为静态面向对象编程语言的代表，极好地实现了面向对象理论，允许程序员以优雅的思维方式进行复杂的编程。本产品主要使用了业界主流的</w:t>
      </w:r>
      <w:r>
        <w:rPr>
          <w:b/>
          <w:color w:val="000000"/>
          <w:sz w:val="18"/>
        </w:rPr>
        <w:t xml:space="preserve"> Spring Boot</w:t>
      </w:r>
      <w:r>
        <w:rPr>
          <w:color w:val="000000"/>
          <w:sz w:val="18"/>
        </w:rPr>
        <w:t xml:space="preserve"> </w:t>
      </w:r>
      <w:r>
        <w:rPr>
          <w:color w:val="000000"/>
          <w:sz w:val="18"/>
        </w:rPr>
        <w:t>框架。</w:t>
      </w:r>
    </w:p>
    <w:p w14:paraId="2654117D" w14:textId="77777777" w:rsidR="00DF3A96" w:rsidRDefault="00DF3A96">
      <w:pPr>
        <w:spacing w:line="276" w:lineRule="auto"/>
        <w:ind w:firstLineChars="200" w:firstLine="440"/>
        <w:rPr>
          <w:color w:val="000000"/>
        </w:rPr>
      </w:pPr>
    </w:p>
    <w:p w14:paraId="022F9EAA" w14:textId="77777777" w:rsidR="00DF3A96" w:rsidRDefault="002213FD">
      <w:pPr>
        <w:numPr>
          <w:ilvl w:val="0"/>
          <w:numId w:val="6"/>
        </w:numPr>
        <w:spacing w:line="240" w:lineRule="auto"/>
        <w:rPr>
          <w:b/>
          <w:color w:val="000000"/>
        </w:rPr>
      </w:pPr>
      <w:r>
        <w:rPr>
          <w:b/>
          <w:color w:val="000000"/>
        </w:rPr>
        <w:t>OpenJDK</w:t>
      </w:r>
    </w:p>
    <w:p w14:paraId="77E68059" w14:textId="77777777" w:rsidR="00DF3A96" w:rsidRDefault="002213FD">
      <w:pPr>
        <w:spacing w:line="276" w:lineRule="auto"/>
        <w:ind w:firstLineChars="200" w:firstLine="360"/>
        <w:rPr>
          <w:color w:val="000000"/>
          <w:sz w:val="18"/>
        </w:rPr>
      </w:pPr>
      <w:r>
        <w:rPr>
          <w:color w:val="000000"/>
          <w:sz w:val="18"/>
        </w:rPr>
        <w:t>OpenJDK</w:t>
      </w:r>
      <w:r>
        <w:rPr>
          <w:color w:val="000000"/>
          <w:sz w:val="18"/>
        </w:rPr>
        <w:t>是一个开源的</w:t>
      </w:r>
      <w:r>
        <w:rPr>
          <w:color w:val="000000"/>
          <w:sz w:val="18"/>
        </w:rPr>
        <w:t>Java</w:t>
      </w:r>
      <w:r>
        <w:rPr>
          <w:color w:val="000000"/>
          <w:sz w:val="18"/>
        </w:rPr>
        <w:t>开发平台，</w:t>
      </w:r>
      <w:r>
        <w:rPr>
          <w:color w:val="000000"/>
          <w:sz w:val="18"/>
        </w:rPr>
        <w:t xml:space="preserve">OpenJDK </w:t>
      </w:r>
      <w:r>
        <w:rPr>
          <w:color w:val="000000"/>
          <w:sz w:val="18"/>
        </w:rPr>
        <w:t>包含</w:t>
      </w:r>
      <w:r>
        <w:rPr>
          <w:color w:val="000000"/>
          <w:sz w:val="18"/>
        </w:rPr>
        <w:t>Java</w:t>
      </w:r>
      <w:r>
        <w:rPr>
          <w:color w:val="000000"/>
          <w:sz w:val="18"/>
        </w:rPr>
        <w:t>虚拟机（</w:t>
      </w:r>
      <w:r>
        <w:rPr>
          <w:color w:val="000000"/>
          <w:sz w:val="18"/>
        </w:rPr>
        <w:t>JVM</w:t>
      </w:r>
      <w:r>
        <w:rPr>
          <w:color w:val="000000"/>
          <w:sz w:val="18"/>
        </w:rPr>
        <w:t>）、</w:t>
      </w:r>
      <w:r>
        <w:rPr>
          <w:color w:val="000000"/>
          <w:sz w:val="18"/>
        </w:rPr>
        <w:t>Java</w:t>
      </w:r>
      <w:r>
        <w:rPr>
          <w:color w:val="000000"/>
          <w:sz w:val="18"/>
        </w:rPr>
        <w:t>的类库、</w:t>
      </w:r>
      <w:r>
        <w:rPr>
          <w:color w:val="000000"/>
          <w:sz w:val="18"/>
        </w:rPr>
        <w:t>Java</w:t>
      </w:r>
      <w:r>
        <w:rPr>
          <w:color w:val="000000"/>
          <w:sz w:val="18"/>
        </w:rPr>
        <w:t>编译器、</w:t>
      </w:r>
      <w:r>
        <w:rPr>
          <w:color w:val="000000"/>
          <w:sz w:val="18"/>
        </w:rPr>
        <w:t>Java</w:t>
      </w:r>
      <w:r>
        <w:rPr>
          <w:color w:val="000000"/>
          <w:sz w:val="18"/>
        </w:rPr>
        <w:t>的调试器和其他的一些能够帮助</w:t>
      </w:r>
      <w:r>
        <w:rPr>
          <w:color w:val="000000"/>
          <w:sz w:val="18"/>
        </w:rPr>
        <w:t>Java</w:t>
      </w:r>
      <w:r>
        <w:rPr>
          <w:color w:val="000000"/>
          <w:sz w:val="18"/>
        </w:rPr>
        <w:t>程序员进行开发、调试和部署的工具。基于</w:t>
      </w:r>
      <w:r>
        <w:rPr>
          <w:color w:val="000000"/>
          <w:sz w:val="18"/>
        </w:rPr>
        <w:t>Open</w:t>
      </w:r>
      <w:r>
        <w:rPr>
          <w:color w:val="000000"/>
          <w:sz w:val="18"/>
        </w:rPr>
        <w:t>JDK</w:t>
      </w:r>
      <w:r>
        <w:rPr>
          <w:color w:val="000000"/>
          <w:sz w:val="18"/>
        </w:rPr>
        <w:t>，开发者可以开发</w:t>
      </w:r>
      <w:r>
        <w:rPr>
          <w:color w:val="000000"/>
          <w:sz w:val="18"/>
        </w:rPr>
        <w:t>Java</w:t>
      </w:r>
      <w:r>
        <w:rPr>
          <w:color w:val="000000"/>
          <w:sz w:val="18"/>
        </w:rPr>
        <w:t>应用程序、服务、工具等，也可以构建</w:t>
      </w:r>
      <w:r>
        <w:rPr>
          <w:color w:val="000000"/>
          <w:sz w:val="18"/>
        </w:rPr>
        <w:t>Java</w:t>
      </w:r>
      <w:r>
        <w:rPr>
          <w:color w:val="000000"/>
          <w:sz w:val="18"/>
        </w:rPr>
        <w:t>平台的其他相关产品。随着</w:t>
      </w:r>
      <w:r>
        <w:rPr>
          <w:color w:val="000000"/>
          <w:sz w:val="18"/>
        </w:rPr>
        <w:t>Oracle</w:t>
      </w:r>
      <w:r>
        <w:rPr>
          <w:color w:val="000000"/>
          <w:sz w:val="18"/>
        </w:rPr>
        <w:t>对</w:t>
      </w:r>
      <w:r>
        <w:rPr>
          <w:color w:val="000000"/>
          <w:sz w:val="18"/>
        </w:rPr>
        <w:t>Java</w:t>
      </w:r>
      <w:r>
        <w:rPr>
          <w:color w:val="000000"/>
          <w:sz w:val="18"/>
        </w:rPr>
        <w:t>的商业授权和管理变得越来越严格，</w:t>
      </w:r>
      <w:r>
        <w:rPr>
          <w:color w:val="000000"/>
          <w:sz w:val="18"/>
        </w:rPr>
        <w:t>OpenJDK</w:t>
      </w:r>
      <w:r>
        <w:rPr>
          <w:color w:val="000000"/>
          <w:sz w:val="18"/>
        </w:rPr>
        <w:t>成为了更好的选择。</w:t>
      </w:r>
    </w:p>
    <w:p w14:paraId="60D6D70F" w14:textId="77777777" w:rsidR="00DF3A96" w:rsidRDefault="00DF3A96">
      <w:pPr>
        <w:spacing w:line="240" w:lineRule="auto"/>
        <w:ind w:firstLineChars="200" w:firstLine="440"/>
        <w:rPr>
          <w:color w:val="000000"/>
        </w:rPr>
      </w:pPr>
    </w:p>
    <w:p w14:paraId="2D054D9E" w14:textId="77777777" w:rsidR="00DF3A96" w:rsidRDefault="002213FD">
      <w:pPr>
        <w:numPr>
          <w:ilvl w:val="0"/>
          <w:numId w:val="6"/>
        </w:numPr>
        <w:spacing w:line="240" w:lineRule="auto"/>
        <w:rPr>
          <w:b/>
          <w:color w:val="000000"/>
        </w:rPr>
      </w:pPr>
      <w:r>
        <w:rPr>
          <w:b/>
          <w:color w:val="000000"/>
        </w:rPr>
        <w:t>Redis</w:t>
      </w:r>
    </w:p>
    <w:p w14:paraId="3F7F60D8" w14:textId="77777777" w:rsidR="00DF3A96" w:rsidRDefault="002213FD">
      <w:pPr>
        <w:spacing w:line="276" w:lineRule="auto"/>
        <w:ind w:firstLineChars="200" w:firstLine="360"/>
        <w:rPr>
          <w:color w:val="000000"/>
          <w:sz w:val="18"/>
        </w:rPr>
      </w:pPr>
      <w:r>
        <w:rPr>
          <w:color w:val="000000"/>
          <w:sz w:val="18"/>
        </w:rPr>
        <w:t xml:space="preserve">Redis </w:t>
      </w:r>
      <w:r>
        <w:rPr>
          <w:color w:val="000000"/>
          <w:sz w:val="18"/>
        </w:rPr>
        <w:t>是一个开源的高性能的</w:t>
      </w:r>
      <w:r>
        <w:rPr>
          <w:color w:val="000000"/>
          <w:sz w:val="18"/>
        </w:rPr>
        <w:t xml:space="preserve"> Key-Value </w:t>
      </w:r>
      <w:r>
        <w:rPr>
          <w:color w:val="000000"/>
          <w:sz w:val="18"/>
        </w:rPr>
        <w:t>数据库。它支持存储的</w:t>
      </w:r>
      <w:r>
        <w:rPr>
          <w:color w:val="000000"/>
          <w:sz w:val="18"/>
        </w:rPr>
        <w:t xml:space="preserve"> value </w:t>
      </w:r>
      <w:r>
        <w:rPr>
          <w:color w:val="000000"/>
          <w:sz w:val="18"/>
        </w:rPr>
        <w:t>类型包括</w:t>
      </w:r>
      <w:r>
        <w:rPr>
          <w:color w:val="000000"/>
          <w:sz w:val="18"/>
        </w:rPr>
        <w:t xml:space="preserve"> string(</w:t>
      </w:r>
      <w:r>
        <w:rPr>
          <w:color w:val="000000"/>
          <w:sz w:val="18"/>
        </w:rPr>
        <w:t>字符串</w:t>
      </w:r>
      <w:r>
        <w:rPr>
          <w:color w:val="000000"/>
          <w:sz w:val="18"/>
        </w:rPr>
        <w:t>)</w:t>
      </w:r>
      <w:r>
        <w:rPr>
          <w:color w:val="000000"/>
          <w:sz w:val="18"/>
        </w:rPr>
        <w:t>、</w:t>
      </w:r>
      <w:r>
        <w:rPr>
          <w:color w:val="000000"/>
          <w:sz w:val="18"/>
        </w:rPr>
        <w:t>list(</w:t>
      </w:r>
      <w:r>
        <w:rPr>
          <w:color w:val="000000"/>
          <w:sz w:val="18"/>
        </w:rPr>
        <w:t>链表</w:t>
      </w:r>
      <w:r>
        <w:rPr>
          <w:color w:val="000000"/>
          <w:sz w:val="18"/>
        </w:rPr>
        <w:t>)</w:t>
      </w:r>
      <w:r>
        <w:rPr>
          <w:color w:val="000000"/>
          <w:sz w:val="18"/>
        </w:rPr>
        <w:t>、</w:t>
      </w:r>
      <w:r>
        <w:rPr>
          <w:color w:val="000000"/>
          <w:sz w:val="18"/>
        </w:rPr>
        <w:t>set(</w:t>
      </w:r>
      <w:r>
        <w:rPr>
          <w:color w:val="000000"/>
          <w:sz w:val="18"/>
        </w:rPr>
        <w:t>集合</w:t>
      </w:r>
      <w:r>
        <w:rPr>
          <w:color w:val="000000"/>
          <w:sz w:val="18"/>
        </w:rPr>
        <w:t>)</w:t>
      </w:r>
      <w:r>
        <w:rPr>
          <w:color w:val="000000"/>
          <w:sz w:val="18"/>
        </w:rPr>
        <w:t>、</w:t>
      </w:r>
      <w:proofErr w:type="spellStart"/>
      <w:r>
        <w:rPr>
          <w:color w:val="000000"/>
          <w:sz w:val="18"/>
        </w:rPr>
        <w:t>zset</w:t>
      </w:r>
      <w:proofErr w:type="spellEnd"/>
      <w:r>
        <w:rPr>
          <w:color w:val="000000"/>
          <w:sz w:val="18"/>
        </w:rPr>
        <w:t>(</w:t>
      </w:r>
      <w:r>
        <w:rPr>
          <w:color w:val="000000"/>
          <w:sz w:val="18"/>
        </w:rPr>
        <w:t>有序集合</w:t>
      </w:r>
      <w:r>
        <w:rPr>
          <w:color w:val="000000"/>
          <w:sz w:val="18"/>
        </w:rPr>
        <w:t>)</w:t>
      </w:r>
      <w:r>
        <w:rPr>
          <w:color w:val="000000"/>
          <w:sz w:val="18"/>
        </w:rPr>
        <w:t>和</w:t>
      </w:r>
      <w:r>
        <w:rPr>
          <w:color w:val="000000"/>
          <w:sz w:val="18"/>
        </w:rPr>
        <w:t xml:space="preserve"> hash(</w:t>
      </w:r>
      <w:r>
        <w:rPr>
          <w:color w:val="000000"/>
          <w:sz w:val="18"/>
        </w:rPr>
        <w:t>哈希</w:t>
      </w:r>
      <w:r>
        <w:rPr>
          <w:color w:val="000000"/>
          <w:sz w:val="18"/>
        </w:rPr>
        <w:t>)</w:t>
      </w:r>
      <w:r>
        <w:rPr>
          <w:color w:val="000000"/>
          <w:sz w:val="18"/>
        </w:rPr>
        <w:t>。</w:t>
      </w:r>
      <w:r>
        <w:rPr>
          <w:color w:val="000000"/>
          <w:sz w:val="18"/>
        </w:rPr>
        <w:t xml:space="preserve">Redis </w:t>
      </w:r>
      <w:r>
        <w:rPr>
          <w:color w:val="000000"/>
          <w:sz w:val="18"/>
        </w:rPr>
        <w:t>的操作都是原子性的，为了保证效率，数据都是缓存在内存中。同时</w:t>
      </w:r>
      <w:r>
        <w:rPr>
          <w:color w:val="000000"/>
          <w:sz w:val="18"/>
        </w:rPr>
        <w:t xml:space="preserve"> Redis </w:t>
      </w:r>
      <w:r>
        <w:rPr>
          <w:color w:val="000000"/>
          <w:sz w:val="18"/>
        </w:rPr>
        <w:t>可周期性把更新的数据写入磁盘或</w:t>
      </w:r>
      <w:r>
        <w:rPr>
          <w:color w:val="000000"/>
          <w:sz w:val="18"/>
        </w:rPr>
        <w:t>者把修改操作写入追加的记录文件，并且在此基础上实现了</w:t>
      </w:r>
      <w:r>
        <w:rPr>
          <w:color w:val="000000"/>
          <w:sz w:val="18"/>
        </w:rPr>
        <w:t xml:space="preserve"> master-slave (</w:t>
      </w:r>
      <w:r>
        <w:rPr>
          <w:color w:val="000000"/>
          <w:sz w:val="18"/>
        </w:rPr>
        <w:t>主从</w:t>
      </w:r>
      <w:r>
        <w:rPr>
          <w:color w:val="000000"/>
          <w:sz w:val="18"/>
        </w:rPr>
        <w:t>)</w:t>
      </w:r>
      <w:r>
        <w:rPr>
          <w:color w:val="000000"/>
          <w:sz w:val="18"/>
        </w:rPr>
        <w:t>同步。本产品主要使用在缓存系统配置、存储配置、身份令牌。</w:t>
      </w:r>
    </w:p>
    <w:p w14:paraId="14B30C06" w14:textId="77777777" w:rsidR="00DF3A96" w:rsidRDefault="00DF3A96">
      <w:pPr>
        <w:spacing w:line="240" w:lineRule="auto"/>
        <w:rPr>
          <w:color w:val="000000"/>
        </w:rPr>
      </w:pPr>
    </w:p>
    <w:p w14:paraId="33E0F595" w14:textId="77777777" w:rsidR="00DF3A96" w:rsidRDefault="002213FD">
      <w:pPr>
        <w:numPr>
          <w:ilvl w:val="0"/>
          <w:numId w:val="6"/>
        </w:numPr>
        <w:spacing w:line="240" w:lineRule="auto"/>
        <w:rPr>
          <w:b/>
          <w:color w:val="000000"/>
        </w:rPr>
      </w:pPr>
      <w:r>
        <w:rPr>
          <w:b/>
          <w:color w:val="000000"/>
        </w:rPr>
        <w:t>K3S</w:t>
      </w:r>
    </w:p>
    <w:p w14:paraId="583A1FD5" w14:textId="77777777" w:rsidR="00DF3A96" w:rsidRDefault="002213FD">
      <w:pPr>
        <w:spacing w:line="276" w:lineRule="auto"/>
        <w:ind w:firstLineChars="200" w:firstLine="360"/>
        <w:rPr>
          <w:color w:val="000000"/>
          <w:sz w:val="18"/>
        </w:rPr>
      </w:pPr>
      <w:r>
        <w:rPr>
          <w:color w:val="000000"/>
          <w:sz w:val="18"/>
        </w:rPr>
        <w:t>K3S</w:t>
      </w:r>
      <w:r>
        <w:rPr>
          <w:color w:val="000000"/>
          <w:sz w:val="18"/>
        </w:rPr>
        <w:t>是一款轻量级的</w:t>
      </w:r>
      <w:r>
        <w:rPr>
          <w:color w:val="000000"/>
          <w:sz w:val="18"/>
        </w:rPr>
        <w:t>Kubernetes</w:t>
      </w:r>
      <w:r>
        <w:rPr>
          <w:color w:val="000000"/>
          <w:sz w:val="18"/>
        </w:rPr>
        <w:t>发行版，它专门针对边缘计算、物联网和</w:t>
      </w:r>
      <w:r>
        <w:rPr>
          <w:color w:val="000000"/>
          <w:sz w:val="18"/>
        </w:rPr>
        <w:t>ARM</w:t>
      </w:r>
      <w:r>
        <w:rPr>
          <w:color w:val="000000"/>
          <w:sz w:val="18"/>
        </w:rPr>
        <w:t>架构等部署场景进行了优化和简化。相较于标准的</w:t>
      </w:r>
      <w:r>
        <w:rPr>
          <w:color w:val="000000"/>
          <w:sz w:val="18"/>
        </w:rPr>
        <w:t>Kubernetes</w:t>
      </w:r>
      <w:r>
        <w:rPr>
          <w:color w:val="000000"/>
          <w:sz w:val="18"/>
        </w:rPr>
        <w:t>，</w:t>
      </w:r>
      <w:r>
        <w:rPr>
          <w:color w:val="000000"/>
          <w:sz w:val="18"/>
        </w:rPr>
        <w:t>K3S</w:t>
      </w:r>
      <w:r>
        <w:rPr>
          <w:color w:val="000000"/>
          <w:sz w:val="18"/>
        </w:rPr>
        <w:t>更加轻便、易用、快速和安全。本产品基于</w:t>
      </w:r>
      <w:r>
        <w:rPr>
          <w:color w:val="000000"/>
          <w:sz w:val="18"/>
        </w:rPr>
        <w:t>K3S</w:t>
      </w:r>
      <w:r>
        <w:rPr>
          <w:color w:val="000000"/>
          <w:sz w:val="18"/>
        </w:rPr>
        <w:t>进行容器管理。</w:t>
      </w:r>
    </w:p>
    <w:p w14:paraId="48E40BE4" w14:textId="77777777" w:rsidR="00DF3A96" w:rsidRDefault="00DF3A96">
      <w:pPr>
        <w:spacing w:line="240" w:lineRule="auto"/>
        <w:rPr>
          <w:color w:val="000000"/>
        </w:rPr>
      </w:pPr>
    </w:p>
    <w:p w14:paraId="6FA8F7AD" w14:textId="77777777" w:rsidR="00DF3A96" w:rsidRDefault="002213FD">
      <w:pPr>
        <w:numPr>
          <w:ilvl w:val="0"/>
          <w:numId w:val="6"/>
        </w:numPr>
        <w:spacing w:line="240" w:lineRule="auto"/>
        <w:rPr>
          <w:b/>
          <w:color w:val="000000"/>
        </w:rPr>
      </w:pPr>
      <w:proofErr w:type="spellStart"/>
      <w:r>
        <w:rPr>
          <w:b/>
          <w:color w:val="000000"/>
        </w:rPr>
        <w:t>Containerd</w:t>
      </w:r>
      <w:proofErr w:type="spellEnd"/>
    </w:p>
    <w:p w14:paraId="40329D7C" w14:textId="77777777" w:rsidR="00DF3A96" w:rsidRDefault="002213FD">
      <w:pPr>
        <w:spacing w:line="276" w:lineRule="auto"/>
        <w:ind w:firstLineChars="200" w:firstLine="360"/>
        <w:rPr>
          <w:color w:val="000000"/>
          <w:sz w:val="18"/>
        </w:rPr>
      </w:pPr>
      <w:proofErr w:type="spellStart"/>
      <w:r>
        <w:rPr>
          <w:color w:val="000000"/>
          <w:sz w:val="18"/>
        </w:rPr>
        <w:t>Containerd</w:t>
      </w:r>
      <w:proofErr w:type="spellEnd"/>
      <w:r>
        <w:rPr>
          <w:color w:val="000000"/>
          <w:sz w:val="18"/>
        </w:rPr>
        <w:t>是一个开源的轻量级容器运行时，最初是由</w:t>
      </w:r>
      <w:r>
        <w:rPr>
          <w:color w:val="000000"/>
          <w:sz w:val="18"/>
        </w:rPr>
        <w:t>Docker</w:t>
      </w:r>
      <w:r>
        <w:rPr>
          <w:color w:val="000000"/>
          <w:sz w:val="18"/>
        </w:rPr>
        <w:t>项目拆分出来的。它专注于核心的容器管理功能，并符合</w:t>
      </w:r>
      <w:r>
        <w:rPr>
          <w:color w:val="000000"/>
          <w:sz w:val="18"/>
        </w:rPr>
        <w:t xml:space="preserve">Open Container Initiative (OCI) </w:t>
      </w:r>
      <w:r>
        <w:rPr>
          <w:color w:val="000000"/>
          <w:sz w:val="18"/>
        </w:rPr>
        <w:t>标准，可以与符合</w:t>
      </w:r>
      <w:r>
        <w:rPr>
          <w:color w:val="000000"/>
          <w:sz w:val="18"/>
        </w:rPr>
        <w:t>OCI</w:t>
      </w:r>
      <w:r>
        <w:rPr>
          <w:color w:val="000000"/>
          <w:sz w:val="18"/>
        </w:rPr>
        <w:t>标准的工具和容器格式进行无缝集成。</w:t>
      </w:r>
      <w:proofErr w:type="spellStart"/>
      <w:r>
        <w:rPr>
          <w:color w:val="000000"/>
          <w:sz w:val="18"/>
        </w:rPr>
        <w:t>Containerd</w:t>
      </w:r>
      <w:proofErr w:type="spellEnd"/>
      <w:r>
        <w:rPr>
          <w:color w:val="000000"/>
          <w:sz w:val="18"/>
        </w:rPr>
        <w:t>提供了镜像管理</w:t>
      </w:r>
      <w:r>
        <w:rPr>
          <w:color w:val="000000"/>
          <w:sz w:val="18"/>
        </w:rPr>
        <w:t>、容器生命周期管理、网络和存储管理等核心功能，具备高度的可扩展性和安全性。本产品选择使用</w:t>
      </w:r>
      <w:proofErr w:type="spellStart"/>
      <w:r>
        <w:rPr>
          <w:color w:val="000000"/>
          <w:sz w:val="18"/>
        </w:rPr>
        <w:t>Containerd</w:t>
      </w:r>
      <w:proofErr w:type="spellEnd"/>
      <w:r>
        <w:rPr>
          <w:color w:val="000000"/>
          <w:sz w:val="18"/>
        </w:rPr>
        <w:t>作为默认的容器运行时。</w:t>
      </w:r>
    </w:p>
    <w:p w14:paraId="70D07EC7" w14:textId="77777777" w:rsidR="00DF3A96" w:rsidRDefault="00DF3A96"/>
    <w:p w14:paraId="099C853E" w14:textId="77777777" w:rsidR="00DF3A96" w:rsidRDefault="00DF3A96"/>
    <w:p w14:paraId="54B05332" w14:textId="77777777" w:rsidR="00DF3A96" w:rsidRDefault="002213FD">
      <w:pPr>
        <w:pStyle w:val="1"/>
        <w:numPr>
          <w:ilvl w:val="0"/>
          <w:numId w:val="1"/>
        </w:numPr>
      </w:pPr>
      <w:r>
        <w:t>产品使用</w:t>
      </w:r>
    </w:p>
    <w:p w14:paraId="0B747D6F" w14:textId="77777777" w:rsidR="00DF3A96" w:rsidRDefault="002213FD">
      <w:pPr>
        <w:pStyle w:val="2"/>
        <w:numPr>
          <w:ilvl w:val="0"/>
          <w:numId w:val="7"/>
        </w:numPr>
      </w:pPr>
      <w:r>
        <w:t>DSS</w:t>
      </w:r>
      <w:r>
        <w:t>初始化</w:t>
      </w:r>
    </w:p>
    <w:p w14:paraId="0EFCBDC1" w14:textId="77777777" w:rsidR="00DF3A96" w:rsidRDefault="002213FD">
      <w:pPr>
        <w:pStyle w:val="3"/>
        <w:numPr>
          <w:ilvl w:val="1"/>
          <w:numId w:val="7"/>
        </w:numPr>
      </w:pPr>
      <w:r>
        <w:t>配置平台信息</w:t>
      </w:r>
    </w:p>
    <w:p w14:paraId="110851F5" w14:textId="77777777" w:rsidR="00DF3A96" w:rsidRDefault="002213FD">
      <w:pPr>
        <w:pStyle w:val="Style10"/>
        <w:numPr>
          <w:ilvl w:val="0"/>
          <w:numId w:val="8"/>
        </w:numPr>
        <w:snapToGrid/>
        <w:spacing w:line="240" w:lineRule="auto"/>
      </w:pPr>
      <w:r>
        <w:t>接入方向</w:t>
      </w:r>
      <w:proofErr w:type="gramStart"/>
      <w:r>
        <w:t>法大大项目</w:t>
      </w:r>
      <w:proofErr w:type="gramEnd"/>
      <w:r>
        <w:t>经理获取平台</w:t>
      </w:r>
      <w:r>
        <w:t>ID</w:t>
      </w:r>
      <w:r>
        <w:t>、平台</w:t>
      </w:r>
      <w:r>
        <w:t>Key</w:t>
      </w:r>
      <w:r>
        <w:t>信息。</w:t>
      </w:r>
    </w:p>
    <w:p w14:paraId="073CEA5E" w14:textId="77777777" w:rsidR="00DF3A96" w:rsidRDefault="002213FD">
      <w:pPr>
        <w:pStyle w:val="Style10"/>
        <w:numPr>
          <w:ilvl w:val="0"/>
          <w:numId w:val="8"/>
        </w:numPr>
        <w:snapToGrid/>
        <w:spacing w:line="240" w:lineRule="auto"/>
      </w:pPr>
      <w:r>
        <w:t>支持前往控制台</w:t>
      </w:r>
      <w:r>
        <w:t>-</w:t>
      </w:r>
      <w:r>
        <w:t>运</w:t>
      </w:r>
      <w:proofErr w:type="gramStart"/>
      <w:r>
        <w:t>维中心</w:t>
      </w:r>
      <w:proofErr w:type="gramEnd"/>
      <w:r>
        <w:t>-</w:t>
      </w:r>
      <w:r>
        <w:t>服务配置，修改平台信息。</w:t>
      </w:r>
    </w:p>
    <w:p w14:paraId="46F7BAC4" w14:textId="77777777" w:rsidR="00DF3A96" w:rsidRDefault="002213FD">
      <w:r>
        <w:rPr>
          <w:noProof/>
        </w:rPr>
        <w:drawing>
          <wp:inline distT="0" distB="0" distL="0" distR="0" wp14:anchorId="14DEA346" wp14:editId="3C2A7B3D">
            <wp:extent cx="5760085" cy="2787650"/>
            <wp:effectExtent l="0" t="0" r="0" b="0"/>
            <wp:docPr id="114" name="picture" descr="descript"/>
            <wp:cNvGraphicFramePr/>
            <a:graphic xmlns:a="http://schemas.openxmlformats.org/drawingml/2006/main">
              <a:graphicData uri="http://schemas.openxmlformats.org/drawingml/2006/picture">
                <pic:pic xmlns:pic="http://schemas.openxmlformats.org/drawingml/2006/picture">
                  <pic:nvPicPr>
                    <pic:cNvPr id="114" name="picture" descr="descript"/>
                    <pic:cNvPicPr/>
                  </pic:nvPicPr>
                  <pic:blipFill>
                    <a:blip r:embed="rId14"/>
                    <a:stretch>
                      <a:fillRect/>
                    </a:stretch>
                  </pic:blipFill>
                  <pic:spPr>
                    <a:xfrm>
                      <a:off x="0" y="0"/>
                      <a:ext cx="5760085" cy="2787791"/>
                    </a:xfrm>
                    <a:prstGeom prst="rect">
                      <a:avLst/>
                    </a:prstGeom>
                  </pic:spPr>
                </pic:pic>
              </a:graphicData>
            </a:graphic>
          </wp:inline>
        </w:drawing>
      </w:r>
    </w:p>
    <w:p w14:paraId="28C4C7E6" w14:textId="77777777" w:rsidR="00DF3A96" w:rsidRDefault="00DF3A96"/>
    <w:p w14:paraId="20357C1A" w14:textId="77777777" w:rsidR="00DF3A96" w:rsidRDefault="002213FD">
      <w:pPr>
        <w:pStyle w:val="3"/>
        <w:numPr>
          <w:ilvl w:val="1"/>
          <w:numId w:val="7"/>
        </w:numPr>
      </w:pPr>
      <w:r>
        <w:t>配置</w:t>
      </w:r>
      <w:proofErr w:type="gramStart"/>
      <w:r>
        <w:t>制章者</w:t>
      </w:r>
      <w:proofErr w:type="gramEnd"/>
      <w:r>
        <w:t>证书信息</w:t>
      </w:r>
    </w:p>
    <w:p w14:paraId="3EE6B81A" w14:textId="77777777" w:rsidR="00DF3A96" w:rsidRDefault="002213FD">
      <w:pPr>
        <w:pStyle w:val="Style10"/>
        <w:numPr>
          <w:ilvl w:val="0"/>
          <w:numId w:val="9"/>
        </w:numPr>
        <w:snapToGrid/>
        <w:spacing w:line="240" w:lineRule="auto"/>
      </w:pPr>
      <w:r>
        <w:t>接入方向</w:t>
      </w:r>
      <w:proofErr w:type="gramStart"/>
      <w:r>
        <w:t>豸</w:t>
      </w:r>
      <w:proofErr w:type="gramEnd"/>
      <w:r>
        <w:t>信</w:t>
      </w:r>
      <w:r>
        <w:t>CA</w:t>
      </w:r>
      <w:r>
        <w:t>申请</w:t>
      </w:r>
      <w:proofErr w:type="gramStart"/>
      <w:r>
        <w:t>制章者</w:t>
      </w:r>
      <w:proofErr w:type="gramEnd"/>
      <w:r>
        <w:t>证书、密钥等信息。</w:t>
      </w:r>
    </w:p>
    <w:p w14:paraId="3431A24D" w14:textId="77777777" w:rsidR="00DF3A96" w:rsidRDefault="002213FD">
      <w:pPr>
        <w:pStyle w:val="Style10"/>
        <w:numPr>
          <w:ilvl w:val="0"/>
          <w:numId w:val="9"/>
        </w:numPr>
        <w:snapToGrid/>
        <w:spacing w:line="240" w:lineRule="auto"/>
      </w:pPr>
      <w:r>
        <w:t>默认配置全局</w:t>
      </w:r>
      <w:proofErr w:type="gramStart"/>
      <w:r>
        <w:t>制章者</w:t>
      </w:r>
      <w:proofErr w:type="gramEnd"/>
      <w:r>
        <w:t>证书，修改路径：</w:t>
      </w:r>
      <w:r>
        <w:t>[</w:t>
      </w:r>
      <w:r>
        <w:t>控制台</w:t>
      </w:r>
      <w:r>
        <w:t>-</w:t>
      </w:r>
      <w:r>
        <w:t>运</w:t>
      </w:r>
      <w:proofErr w:type="gramStart"/>
      <w:r>
        <w:t>维中心</w:t>
      </w:r>
      <w:proofErr w:type="gramEnd"/>
      <w:r>
        <w:t>-</w:t>
      </w:r>
      <w:r>
        <w:t>服务配置</w:t>
      </w:r>
      <w:r>
        <w:t>-</w:t>
      </w:r>
      <w:r>
        <w:t>证书配置</w:t>
      </w:r>
      <w:r>
        <w:t>]</w:t>
      </w:r>
      <w:r>
        <w:t>；</w:t>
      </w:r>
    </w:p>
    <w:p w14:paraId="6F2C2A2E" w14:textId="77777777" w:rsidR="00DF3A96" w:rsidRDefault="002213FD">
      <w:pPr>
        <w:pStyle w:val="Style10"/>
        <w:numPr>
          <w:ilvl w:val="0"/>
          <w:numId w:val="9"/>
        </w:numPr>
        <w:snapToGrid/>
        <w:spacing w:line="240" w:lineRule="auto"/>
      </w:pPr>
      <w:r>
        <w:t>支持</w:t>
      </w:r>
      <w:proofErr w:type="gramStart"/>
      <w:r>
        <w:t>单应用下的制章者</w:t>
      </w:r>
      <w:proofErr w:type="gramEnd"/>
      <w:r>
        <w:t>证书配置，配置路径：</w:t>
      </w:r>
      <w:r>
        <w:t>[</w:t>
      </w:r>
      <w:r>
        <w:t>控制台</w:t>
      </w:r>
      <w:r>
        <w:t>-</w:t>
      </w:r>
      <w:r>
        <w:t>集成中心</w:t>
      </w:r>
      <w:r>
        <w:t>-</w:t>
      </w:r>
      <w:r>
        <w:t>系统集成</w:t>
      </w:r>
      <w:r>
        <w:t>-</w:t>
      </w:r>
      <w:r>
        <w:t>应用管理</w:t>
      </w:r>
      <w:r>
        <w:t>-</w:t>
      </w:r>
      <w:r>
        <w:t>应</w:t>
      </w:r>
      <w:r>
        <w:t>用详情</w:t>
      </w:r>
      <w:r>
        <w:t>-</w:t>
      </w:r>
      <w:r>
        <w:t>应用证书配置</w:t>
      </w:r>
      <w:r>
        <w:t>]</w:t>
      </w:r>
      <w:r>
        <w:t>。</w:t>
      </w:r>
    </w:p>
    <w:p w14:paraId="0C5B081F" w14:textId="77777777" w:rsidR="00DF3A96" w:rsidRDefault="002213FD">
      <w:r>
        <w:rPr>
          <w:noProof/>
        </w:rPr>
        <w:drawing>
          <wp:inline distT="0" distB="0" distL="0" distR="0" wp14:anchorId="44C69F96" wp14:editId="12E521D3">
            <wp:extent cx="5760085" cy="2787650"/>
            <wp:effectExtent l="0" t="0" r="0" b="0"/>
            <wp:docPr id="117" name="picture" descr="descript"/>
            <wp:cNvGraphicFramePr/>
            <a:graphic xmlns:a="http://schemas.openxmlformats.org/drawingml/2006/main">
              <a:graphicData uri="http://schemas.openxmlformats.org/drawingml/2006/picture">
                <pic:pic xmlns:pic="http://schemas.openxmlformats.org/drawingml/2006/picture">
                  <pic:nvPicPr>
                    <pic:cNvPr id="117" name="picture" descr="descript"/>
                    <pic:cNvPicPr/>
                  </pic:nvPicPr>
                  <pic:blipFill>
                    <a:blip r:embed="rId15"/>
                    <a:stretch>
                      <a:fillRect/>
                    </a:stretch>
                  </pic:blipFill>
                  <pic:spPr>
                    <a:xfrm>
                      <a:off x="0" y="0"/>
                      <a:ext cx="5760085" cy="2787791"/>
                    </a:xfrm>
                    <a:prstGeom prst="rect">
                      <a:avLst/>
                    </a:prstGeom>
                  </pic:spPr>
                </pic:pic>
              </a:graphicData>
            </a:graphic>
          </wp:inline>
        </w:drawing>
      </w:r>
    </w:p>
    <w:p w14:paraId="1B5345D6" w14:textId="77777777" w:rsidR="00DF3A96" w:rsidRDefault="00DF3A96"/>
    <w:p w14:paraId="64AADB89" w14:textId="77777777" w:rsidR="00DF3A96" w:rsidRDefault="002213FD">
      <w:pPr>
        <w:pStyle w:val="3"/>
        <w:numPr>
          <w:ilvl w:val="1"/>
          <w:numId w:val="7"/>
        </w:numPr>
      </w:pPr>
      <w:r>
        <w:t>系统服务检查</w:t>
      </w:r>
    </w:p>
    <w:p w14:paraId="09B50AD6" w14:textId="77777777" w:rsidR="00DF3A96" w:rsidRDefault="002213FD">
      <w:pPr>
        <w:pStyle w:val="Style10"/>
        <w:numPr>
          <w:ilvl w:val="0"/>
          <w:numId w:val="10"/>
        </w:numPr>
        <w:snapToGrid/>
        <w:spacing w:line="240" w:lineRule="auto"/>
      </w:pPr>
      <w:r>
        <w:t>安装完成后，前往控制台</w:t>
      </w:r>
      <w:r>
        <w:t>-</w:t>
      </w:r>
      <w:r>
        <w:t>运</w:t>
      </w:r>
      <w:proofErr w:type="gramStart"/>
      <w:r>
        <w:t>维中心</w:t>
      </w:r>
      <w:proofErr w:type="gramEnd"/>
      <w:r>
        <w:t>-</w:t>
      </w:r>
      <w:r>
        <w:t>服务管理，查看部署成功的服务列表。</w:t>
      </w:r>
    </w:p>
    <w:p w14:paraId="016D7515" w14:textId="77777777" w:rsidR="00DF3A96" w:rsidRDefault="002213FD">
      <w:pPr>
        <w:pStyle w:val="Style10"/>
        <w:snapToGrid/>
        <w:spacing w:line="240" w:lineRule="auto"/>
      </w:pPr>
      <w:r>
        <w:rPr>
          <w:noProof/>
        </w:rPr>
        <w:drawing>
          <wp:inline distT="0" distB="0" distL="0" distR="0" wp14:anchorId="7B4F5771" wp14:editId="2DDA884E">
            <wp:extent cx="5760085" cy="2868295"/>
            <wp:effectExtent l="0" t="0" r="0" b="0"/>
            <wp:docPr id="120" name="picture" descr="descript"/>
            <wp:cNvGraphicFramePr/>
            <a:graphic xmlns:a="http://schemas.openxmlformats.org/drawingml/2006/main">
              <a:graphicData uri="http://schemas.openxmlformats.org/drawingml/2006/picture">
                <pic:pic xmlns:pic="http://schemas.openxmlformats.org/drawingml/2006/picture">
                  <pic:nvPicPr>
                    <pic:cNvPr id="120" name="picture" descr="descript"/>
                    <pic:cNvPicPr/>
                  </pic:nvPicPr>
                  <pic:blipFill>
                    <a:blip r:embed="rId16"/>
                    <a:stretch>
                      <a:fillRect/>
                    </a:stretch>
                  </pic:blipFill>
                  <pic:spPr>
                    <a:xfrm>
                      <a:off x="0" y="0"/>
                      <a:ext cx="5760085" cy="2868792"/>
                    </a:xfrm>
                    <a:prstGeom prst="rect">
                      <a:avLst/>
                    </a:prstGeom>
                  </pic:spPr>
                </pic:pic>
              </a:graphicData>
            </a:graphic>
          </wp:inline>
        </w:drawing>
      </w:r>
    </w:p>
    <w:p w14:paraId="5F316917" w14:textId="77777777" w:rsidR="00DF3A96" w:rsidRDefault="00DF3A96">
      <w:pPr>
        <w:pStyle w:val="Style10"/>
        <w:snapToGrid/>
        <w:spacing w:line="240" w:lineRule="auto"/>
      </w:pPr>
    </w:p>
    <w:p w14:paraId="0599759F" w14:textId="77777777" w:rsidR="00DF3A96" w:rsidRDefault="002213FD">
      <w:pPr>
        <w:pStyle w:val="Style10"/>
        <w:numPr>
          <w:ilvl w:val="0"/>
          <w:numId w:val="10"/>
        </w:numPr>
        <w:snapToGrid/>
        <w:spacing w:line="240" w:lineRule="auto"/>
      </w:pPr>
      <w:r>
        <w:t>安装完成后，前往控制台</w:t>
      </w:r>
      <w:r>
        <w:t>-</w:t>
      </w:r>
      <w:r>
        <w:t>运</w:t>
      </w:r>
      <w:proofErr w:type="gramStart"/>
      <w:r>
        <w:t>维中心</w:t>
      </w:r>
      <w:proofErr w:type="gramEnd"/>
      <w:r>
        <w:t>-</w:t>
      </w:r>
      <w:r>
        <w:t>系统诊断，查看诊断结果是否正常。</w:t>
      </w:r>
    </w:p>
    <w:p w14:paraId="6B4200AB" w14:textId="77777777" w:rsidR="00DF3A96" w:rsidRDefault="002213FD">
      <w:r>
        <w:rPr>
          <w:noProof/>
        </w:rPr>
        <w:drawing>
          <wp:inline distT="0" distB="0" distL="0" distR="0" wp14:anchorId="33ABF4B9" wp14:editId="66D8359F">
            <wp:extent cx="5760085" cy="2868295"/>
            <wp:effectExtent l="0" t="0" r="0" b="0"/>
            <wp:docPr id="123" name="picture" descr="descript"/>
            <wp:cNvGraphicFramePr/>
            <a:graphic xmlns:a="http://schemas.openxmlformats.org/drawingml/2006/main">
              <a:graphicData uri="http://schemas.openxmlformats.org/drawingml/2006/picture">
                <pic:pic xmlns:pic="http://schemas.openxmlformats.org/drawingml/2006/picture">
                  <pic:nvPicPr>
                    <pic:cNvPr id="123" name="picture" descr="descript"/>
                    <pic:cNvPicPr/>
                  </pic:nvPicPr>
                  <pic:blipFill>
                    <a:blip r:embed="rId17"/>
                    <a:stretch>
                      <a:fillRect/>
                    </a:stretch>
                  </pic:blipFill>
                  <pic:spPr>
                    <a:xfrm>
                      <a:off x="0" y="0"/>
                      <a:ext cx="5760085" cy="2868792"/>
                    </a:xfrm>
                    <a:prstGeom prst="rect">
                      <a:avLst/>
                    </a:prstGeom>
                  </pic:spPr>
                </pic:pic>
              </a:graphicData>
            </a:graphic>
          </wp:inline>
        </w:drawing>
      </w:r>
    </w:p>
    <w:p w14:paraId="5E208AE4" w14:textId="77777777" w:rsidR="00DF3A96" w:rsidRDefault="00DF3A96"/>
    <w:p w14:paraId="217D46E3" w14:textId="77777777" w:rsidR="00DF3A96" w:rsidRDefault="002213FD">
      <w:r>
        <w:t>完成以上步骤以后，就可以正常使用</w:t>
      </w:r>
      <w:r>
        <w:t>DSS</w:t>
      </w:r>
      <w:r>
        <w:t>产品。</w:t>
      </w:r>
    </w:p>
    <w:p w14:paraId="5E15482E" w14:textId="77777777" w:rsidR="00DF3A96" w:rsidRDefault="00DF3A96"/>
    <w:p w14:paraId="717F051E" w14:textId="77777777" w:rsidR="00DF3A96" w:rsidRDefault="002213FD">
      <w:pPr>
        <w:pStyle w:val="2"/>
        <w:numPr>
          <w:ilvl w:val="0"/>
          <w:numId w:val="7"/>
        </w:numPr>
      </w:pPr>
      <w:r>
        <w:t>DSS</w:t>
      </w:r>
      <w:r>
        <w:t>控制台</w:t>
      </w:r>
    </w:p>
    <w:p w14:paraId="30F44C21" w14:textId="77777777" w:rsidR="00DF3A96" w:rsidRDefault="002213FD">
      <w:pPr>
        <w:pStyle w:val="3"/>
        <w:numPr>
          <w:ilvl w:val="1"/>
          <w:numId w:val="7"/>
        </w:numPr>
      </w:pPr>
      <w:r>
        <w:t>首页</w:t>
      </w:r>
    </w:p>
    <w:p w14:paraId="27196E20" w14:textId="77777777" w:rsidR="00DF3A96" w:rsidRDefault="002213FD">
      <w:pPr>
        <w:pStyle w:val="Style10"/>
        <w:numPr>
          <w:ilvl w:val="0"/>
          <w:numId w:val="11"/>
        </w:numPr>
        <w:snapToGrid/>
        <w:spacing w:line="240" w:lineRule="auto"/>
      </w:pPr>
      <w:r>
        <w:t>支持快捷访问菜单。</w:t>
      </w:r>
    </w:p>
    <w:p w14:paraId="15A276D4" w14:textId="77777777" w:rsidR="00DF3A96" w:rsidRDefault="002213FD">
      <w:pPr>
        <w:pStyle w:val="Style10"/>
        <w:numPr>
          <w:ilvl w:val="0"/>
          <w:numId w:val="11"/>
        </w:numPr>
        <w:snapToGrid/>
        <w:spacing w:line="240" w:lineRule="auto"/>
      </w:pPr>
      <w:r>
        <w:t>支持各类数据的统计报表，包括应用、印章、文件、证书、证据、接口调用等数据。</w:t>
      </w:r>
    </w:p>
    <w:p w14:paraId="14B55525" w14:textId="77777777" w:rsidR="00DF3A96" w:rsidRDefault="002213FD">
      <w:pPr>
        <w:pStyle w:val="Style10"/>
        <w:snapToGrid/>
        <w:spacing w:line="240" w:lineRule="auto"/>
      </w:pPr>
      <w:r>
        <w:rPr>
          <w:noProof/>
        </w:rPr>
        <w:drawing>
          <wp:inline distT="0" distB="0" distL="0" distR="0" wp14:anchorId="0F8DFB7E" wp14:editId="54F5C55F">
            <wp:extent cx="5760085" cy="2868295"/>
            <wp:effectExtent l="0" t="0" r="0" b="0"/>
            <wp:docPr id="126" name="picture" descr="descript"/>
            <wp:cNvGraphicFramePr/>
            <a:graphic xmlns:a="http://schemas.openxmlformats.org/drawingml/2006/main">
              <a:graphicData uri="http://schemas.openxmlformats.org/drawingml/2006/picture">
                <pic:pic xmlns:pic="http://schemas.openxmlformats.org/drawingml/2006/picture">
                  <pic:nvPicPr>
                    <pic:cNvPr id="126" name="picture" descr="descript"/>
                    <pic:cNvPicPr/>
                  </pic:nvPicPr>
                  <pic:blipFill>
                    <a:blip r:embed="rId18"/>
                    <a:stretch>
                      <a:fillRect/>
                    </a:stretch>
                  </pic:blipFill>
                  <pic:spPr>
                    <a:xfrm>
                      <a:off x="0" y="0"/>
                      <a:ext cx="5760085" cy="2868792"/>
                    </a:xfrm>
                    <a:prstGeom prst="rect">
                      <a:avLst/>
                    </a:prstGeom>
                  </pic:spPr>
                </pic:pic>
              </a:graphicData>
            </a:graphic>
          </wp:inline>
        </w:drawing>
      </w:r>
    </w:p>
    <w:p w14:paraId="0B9033C7" w14:textId="77777777" w:rsidR="00DF3A96" w:rsidRDefault="00DF3A96"/>
    <w:p w14:paraId="361F09C6" w14:textId="77777777" w:rsidR="00DF3A96" w:rsidRDefault="002213FD">
      <w:pPr>
        <w:pStyle w:val="3"/>
        <w:numPr>
          <w:ilvl w:val="1"/>
          <w:numId w:val="7"/>
        </w:numPr>
      </w:pPr>
      <w:r>
        <w:t>印章管理</w:t>
      </w:r>
    </w:p>
    <w:p w14:paraId="5FC6B869" w14:textId="77777777" w:rsidR="00DF3A96" w:rsidRDefault="002213FD">
      <w:pPr>
        <w:pStyle w:val="4"/>
        <w:numPr>
          <w:ilvl w:val="2"/>
          <w:numId w:val="7"/>
        </w:numPr>
      </w:pPr>
      <w:r>
        <w:t>印章列表</w:t>
      </w:r>
    </w:p>
    <w:p w14:paraId="659D78EC" w14:textId="77777777" w:rsidR="00DF3A96" w:rsidRDefault="002213FD">
      <w:pPr>
        <w:pStyle w:val="Style10"/>
        <w:numPr>
          <w:ilvl w:val="0"/>
          <w:numId w:val="12"/>
        </w:numPr>
        <w:snapToGrid/>
        <w:spacing w:line="240" w:lineRule="auto"/>
      </w:pPr>
      <w:r>
        <w:t>支持查看平台内印章信息。</w:t>
      </w:r>
    </w:p>
    <w:p w14:paraId="6534DB56" w14:textId="77777777" w:rsidR="00DF3A96" w:rsidRDefault="002213FD">
      <w:pPr>
        <w:pStyle w:val="Style10"/>
        <w:numPr>
          <w:ilvl w:val="0"/>
          <w:numId w:val="12"/>
        </w:numPr>
        <w:snapToGrid/>
        <w:spacing w:line="240" w:lineRule="auto"/>
      </w:pPr>
      <w:r>
        <w:t>支持新增个人章、企业章。</w:t>
      </w:r>
    </w:p>
    <w:p w14:paraId="37CF57C5" w14:textId="77777777" w:rsidR="00DF3A96" w:rsidRDefault="002213FD">
      <w:pPr>
        <w:pStyle w:val="Style10"/>
        <w:snapToGrid/>
        <w:spacing w:line="240" w:lineRule="auto"/>
      </w:pPr>
      <w:r>
        <w:rPr>
          <w:noProof/>
        </w:rPr>
        <mc:AlternateContent>
          <mc:Choice Requires="wps">
            <w:drawing>
              <wp:inline distT="0" distB="0" distL="0" distR="0" wp14:anchorId="73A1BAFB" wp14:editId="1E8F177C">
                <wp:extent cx="5760085" cy="5760085"/>
                <wp:effectExtent l="0" t="0" r="0" b="0"/>
                <wp:docPr id="129" name="文本框 lkmwim"/>
                <wp:cNvGraphicFramePr/>
                <a:graphic xmlns:a="http://schemas.openxmlformats.org/drawingml/2006/main">
                  <a:graphicData uri="http://schemas.microsoft.com/office/word/2010/wordprocessingShape">
                    <wps:wsp>
                      <wps:cNvSpPr txBox="1"/>
                      <wps:spPr>
                        <a:xfrm>
                          <a:off x="0" y="0"/>
                          <a:ext cx="5760085" cy="5760085"/>
                        </a:xfrm>
                        <a:prstGeom prst="rect">
                          <a:avLst/>
                        </a:prstGeom>
                        <a:solidFill>
                          <a:srgbClr val="FEF8E4"/>
                        </a:solidFill>
                        <a:ln w="9525">
                          <a:solidFill>
                            <a:srgbClr val="FBEBAE">
                              <a:alpha val="10000"/>
                            </a:srgbClr>
                          </a:solidFill>
                        </a:ln>
                      </wps:spPr>
                      <wps:txbx>
                        <w:txbxContent>
                          <w:p w14:paraId="4963E427" w14:textId="77777777" w:rsidR="00DF3A96" w:rsidRDefault="002213FD">
                            <w:pPr>
                              <w:pStyle w:val="Style10"/>
                              <w:snapToGrid/>
                              <w:spacing w:line="240" w:lineRule="auto"/>
                              <w:rPr>
                                <w:sz w:val="20"/>
                              </w:rPr>
                            </w:pPr>
                            <w:r>
                              <w:rPr>
                                <w:sz w:val="20"/>
                              </w:rPr>
                              <w:t>考虑到线下制作的印章，无法在客户业务系统中生成相应记录。因此，客户需在业务系统内找到目标企业，随后手动将</w:t>
                            </w:r>
                            <w:r>
                              <w:rPr>
                                <w:sz w:val="20"/>
                              </w:rPr>
                              <w:t xml:space="preserve"> “</w:t>
                            </w:r>
                            <w:r>
                              <w:rPr>
                                <w:sz w:val="20"/>
                              </w:rPr>
                              <w:t>印章</w:t>
                            </w:r>
                            <w:r>
                              <w:rPr>
                                <w:sz w:val="20"/>
                              </w:rPr>
                              <w:t>ID”</w:t>
                            </w:r>
                            <w:r>
                              <w:rPr>
                                <w:sz w:val="20"/>
                              </w:rPr>
                              <w:t>与该企业进行关联绑定。</w:t>
                            </w:r>
                          </w:p>
                          <w:p w14:paraId="18349106" w14:textId="77777777" w:rsidR="00DF3A96" w:rsidRDefault="002213FD">
                            <w:pPr>
                              <w:pStyle w:val="Style10"/>
                              <w:snapToGrid/>
                              <w:spacing w:line="240" w:lineRule="auto"/>
                              <w:rPr>
                                <w:sz w:val="20"/>
                              </w:rPr>
                            </w:pPr>
                            <w:r>
                              <w:rPr>
                                <w:sz w:val="20"/>
                              </w:rPr>
                              <w:t>完成这一操作后，在实际调用接口进行签署时，就能确保传递准确无误的</w:t>
                            </w:r>
                            <w:r>
                              <w:rPr>
                                <w:sz w:val="20"/>
                              </w:rPr>
                              <w:t xml:space="preserve"> “</w:t>
                            </w:r>
                            <w:r>
                              <w:rPr>
                                <w:sz w:val="20"/>
                              </w:rPr>
                              <w:t>印章</w:t>
                            </w:r>
                            <w:r>
                              <w:rPr>
                                <w:sz w:val="20"/>
                              </w:rPr>
                              <w:t>ID”</w:t>
                            </w:r>
                            <w:r>
                              <w:rPr>
                                <w:sz w:val="20"/>
                              </w:rPr>
                              <w:t>，保障签署流程的顺利进行。</w:t>
                            </w:r>
                          </w:p>
                        </w:txbxContent>
                      </wps:txbx>
                      <wps:bodyPr rot="0" spcFirstLastPara="0" vertOverflow="overflow" horzOverflow="overflow" vert="horz" wrap="square" lIns="114300" tIns="114300" rIns="114300" bIns="114300" numCol="1" spcCol="0" rtlCol="0" fromWordArt="0" anchor="t" anchorCtr="0" forceAA="0" compatLnSpc="1">
                        <a:spAutoFit/>
                      </wps:bodyPr>
                    </wps:wsp>
                  </a:graphicData>
                </a:graphic>
              </wp:inline>
            </w:drawing>
          </mc:Choice>
          <mc:Fallback>
            <w:pict>
              <v:shapetype w14:anchorId="73A1BAFB" id="_x0000_t202" coordsize="21600,21600" o:spt="202" path="m,l,21600r21600,l21600,xe">
                <v:stroke joinstyle="miter"/>
                <v:path gradientshapeok="t" o:connecttype="rect"/>
              </v:shapetype>
              <v:shape id="文本框 lkmwim" o:spid="_x0000_s1026" type="#_x0000_t202" style="width:453.55pt;height:4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" fillcolor="#fef8e4" strokecolor="#fbebae">
                <v:stroke opacity="6682f"/>
                <v:textbox style="mso-fit-shape-to-text:t" inset="9pt,9pt,9pt,9pt">
                  <w:txbxContent>
                    <w:p w14:paraId="4963E427" w14:textId="77777777" w:rsidR="00DF3A96" w:rsidRDefault="002213FD">
                      <w:pPr>
                        <w:pStyle w:val="Style10"/>
                        <w:snapToGrid/>
                        <w:spacing w:line="240" w:lineRule="auto"/>
                        <w:rPr>
                          <w:sz w:val="20"/>
                        </w:rPr>
                      </w:pPr>
                      <w:r>
                        <w:rPr>
                          <w:sz w:val="20"/>
                        </w:rPr>
                        <w:t>考虑到线下制作的印章，无法在客户业务系统中生成相应记录。因此，客户需在业务系统内找到目标企业，随后手动将</w:t>
                      </w:r>
                      <w:r>
                        <w:rPr>
                          <w:sz w:val="20"/>
                        </w:rPr>
                        <w:t xml:space="preserve"> “</w:t>
                      </w:r>
                      <w:r>
                        <w:rPr>
                          <w:sz w:val="20"/>
                        </w:rPr>
                        <w:t>印章</w:t>
                      </w:r>
                      <w:r>
                        <w:rPr>
                          <w:sz w:val="20"/>
                        </w:rPr>
                        <w:t>ID”</w:t>
                      </w:r>
                      <w:r>
                        <w:rPr>
                          <w:sz w:val="20"/>
                        </w:rPr>
                        <w:t>与该企业进行关联绑定。</w:t>
                      </w:r>
                    </w:p>
                    <w:p w14:paraId="18349106" w14:textId="77777777" w:rsidR="00DF3A96" w:rsidRDefault="002213FD">
                      <w:pPr>
                        <w:pStyle w:val="Style10"/>
                        <w:snapToGrid/>
                        <w:spacing w:line="240" w:lineRule="auto"/>
                        <w:rPr>
                          <w:sz w:val="20"/>
                        </w:rPr>
                      </w:pPr>
                      <w:r>
                        <w:rPr>
                          <w:sz w:val="20"/>
                        </w:rPr>
                        <w:t>完成这一操作后，在实际调用接口进行签署时，就能确保传递准确无误的</w:t>
                      </w:r>
                      <w:r>
                        <w:rPr>
                          <w:sz w:val="20"/>
                        </w:rPr>
                        <w:t xml:space="preserve"> “</w:t>
                      </w:r>
                      <w:r>
                        <w:rPr>
                          <w:sz w:val="20"/>
                        </w:rPr>
                        <w:t>印章</w:t>
                      </w:r>
                      <w:r>
                        <w:rPr>
                          <w:sz w:val="20"/>
                        </w:rPr>
                        <w:t>ID”</w:t>
                      </w:r>
                      <w:r>
                        <w:rPr>
                          <w:sz w:val="20"/>
                        </w:rPr>
                        <w:t>，保障签署流程的顺利进行。</w:t>
                      </w:r>
                    </w:p>
                  </w:txbxContent>
                </v:textbox>
                <w10:anchorlock/>
              </v:shape>
            </w:pict>
          </mc:Fallback>
        </mc:AlternateContent>
      </w:r>
    </w:p>
    <w:p w14:paraId="2866FF21" w14:textId="77777777" w:rsidR="00DF3A96" w:rsidRDefault="002213FD">
      <w:pPr>
        <w:pStyle w:val="Style10"/>
        <w:snapToGrid/>
        <w:spacing w:line="240" w:lineRule="auto"/>
      </w:pPr>
      <w:r>
        <w:rPr>
          <w:noProof/>
        </w:rPr>
        <w:drawing>
          <wp:inline distT="0" distB="0" distL="0" distR="0" wp14:anchorId="7284C3E4" wp14:editId="6A5BE57B">
            <wp:extent cx="5760085" cy="2868295"/>
            <wp:effectExtent l="0" t="0" r="0" b="0"/>
            <wp:docPr id="131" name="picture" descr="descript"/>
            <wp:cNvGraphicFramePr/>
            <a:graphic xmlns:a="http://schemas.openxmlformats.org/drawingml/2006/main">
              <a:graphicData uri="http://schemas.openxmlformats.org/drawingml/2006/picture">
                <pic:pic xmlns:pic="http://schemas.openxmlformats.org/drawingml/2006/picture">
                  <pic:nvPicPr>
                    <pic:cNvPr id="131" name="picture" descr="descript"/>
                    <pic:cNvPicPr/>
                  </pic:nvPicPr>
                  <pic:blipFill>
                    <a:blip r:embed="rId19"/>
                    <a:stretch>
                      <a:fillRect/>
                    </a:stretch>
                  </pic:blipFill>
                  <pic:spPr>
                    <a:xfrm>
                      <a:off x="0" y="0"/>
                      <a:ext cx="5760085" cy="2868792"/>
                    </a:xfrm>
                    <a:prstGeom prst="rect">
                      <a:avLst/>
                    </a:prstGeom>
                  </pic:spPr>
                </pic:pic>
              </a:graphicData>
            </a:graphic>
          </wp:inline>
        </w:drawing>
      </w:r>
    </w:p>
    <w:p w14:paraId="1256514F" w14:textId="77777777" w:rsidR="00DF3A96" w:rsidRDefault="00DF3A96">
      <w:pPr>
        <w:pStyle w:val="Style10"/>
        <w:snapToGrid/>
        <w:spacing w:line="240" w:lineRule="auto"/>
      </w:pPr>
    </w:p>
    <w:p w14:paraId="1479FFA5" w14:textId="77777777" w:rsidR="00DF3A96" w:rsidRDefault="002213FD">
      <w:pPr>
        <w:pStyle w:val="4"/>
        <w:numPr>
          <w:ilvl w:val="2"/>
          <w:numId w:val="7"/>
        </w:numPr>
      </w:pPr>
      <w:r>
        <w:t>用印记录</w:t>
      </w:r>
    </w:p>
    <w:p w14:paraId="27511C68" w14:textId="77777777" w:rsidR="00DF3A96" w:rsidRDefault="002213FD">
      <w:pPr>
        <w:pStyle w:val="Style10"/>
        <w:numPr>
          <w:ilvl w:val="0"/>
          <w:numId w:val="13"/>
        </w:numPr>
        <w:snapToGrid/>
        <w:spacing w:line="240" w:lineRule="auto"/>
      </w:pPr>
      <w:r>
        <w:t>支持查看用印记录。</w:t>
      </w:r>
    </w:p>
    <w:p w14:paraId="6DBB95D9" w14:textId="77777777" w:rsidR="00DF3A96" w:rsidRDefault="002213FD">
      <w:r>
        <w:rPr>
          <w:noProof/>
        </w:rPr>
        <w:drawing>
          <wp:inline distT="0" distB="0" distL="0" distR="0" wp14:anchorId="627F9000" wp14:editId="52C4348E">
            <wp:extent cx="5760085" cy="2868295"/>
            <wp:effectExtent l="0" t="0" r="0" b="0"/>
            <wp:docPr id="134" name="picture" descr="descript"/>
            <wp:cNvGraphicFramePr/>
            <a:graphic xmlns:a="http://schemas.openxmlformats.org/drawingml/2006/main">
              <a:graphicData uri="http://schemas.openxmlformats.org/drawingml/2006/picture">
                <pic:pic xmlns:pic="http://schemas.openxmlformats.org/drawingml/2006/picture">
                  <pic:nvPicPr>
                    <pic:cNvPr id="134" name="picture" descr="descript"/>
                    <pic:cNvPicPr/>
                  </pic:nvPicPr>
                  <pic:blipFill>
                    <a:blip r:embed="rId20"/>
                    <a:stretch>
                      <a:fillRect/>
                    </a:stretch>
                  </pic:blipFill>
                  <pic:spPr>
                    <a:xfrm>
                      <a:off x="0" y="0"/>
                      <a:ext cx="5760085" cy="2868792"/>
                    </a:xfrm>
                    <a:prstGeom prst="rect">
                      <a:avLst/>
                    </a:prstGeom>
                  </pic:spPr>
                </pic:pic>
              </a:graphicData>
            </a:graphic>
          </wp:inline>
        </w:drawing>
      </w:r>
    </w:p>
    <w:p w14:paraId="50709E64" w14:textId="77777777" w:rsidR="00DF3A96" w:rsidRDefault="00DF3A96"/>
    <w:p w14:paraId="0B794636" w14:textId="77777777" w:rsidR="00DF3A96" w:rsidRDefault="002213FD">
      <w:pPr>
        <w:pStyle w:val="3"/>
        <w:numPr>
          <w:ilvl w:val="1"/>
          <w:numId w:val="7"/>
        </w:numPr>
      </w:pPr>
      <w:r>
        <w:t>证书管理</w:t>
      </w:r>
    </w:p>
    <w:p w14:paraId="46873DF7" w14:textId="77777777" w:rsidR="00DF3A96" w:rsidRDefault="002213FD">
      <w:pPr>
        <w:pStyle w:val="4"/>
        <w:numPr>
          <w:ilvl w:val="2"/>
          <w:numId w:val="7"/>
        </w:numPr>
      </w:pPr>
      <w:r>
        <w:t>证书列表</w:t>
      </w:r>
    </w:p>
    <w:p w14:paraId="4D60F6FC" w14:textId="77777777" w:rsidR="00DF3A96" w:rsidRDefault="002213FD">
      <w:pPr>
        <w:pStyle w:val="Style10"/>
        <w:numPr>
          <w:ilvl w:val="0"/>
          <w:numId w:val="14"/>
        </w:numPr>
        <w:snapToGrid/>
        <w:spacing w:line="240" w:lineRule="auto"/>
      </w:pPr>
      <w:r>
        <w:t>支持查看平台内数字证书信息。</w:t>
      </w:r>
    </w:p>
    <w:p w14:paraId="1BEFFB9D" w14:textId="77777777" w:rsidR="00DF3A96" w:rsidRDefault="002213FD">
      <w:pPr>
        <w:pStyle w:val="Style10"/>
        <w:snapToGrid/>
        <w:spacing w:line="240" w:lineRule="auto"/>
      </w:pPr>
      <w:r>
        <w:rPr>
          <w:noProof/>
        </w:rPr>
        <w:drawing>
          <wp:inline distT="0" distB="0" distL="0" distR="0" wp14:anchorId="4C20FC49" wp14:editId="287B480D">
            <wp:extent cx="5760085" cy="2816860"/>
            <wp:effectExtent l="0" t="0" r="0" b="0"/>
            <wp:docPr id="137" name="picture" descr="descript"/>
            <wp:cNvGraphicFramePr/>
            <a:graphic xmlns:a="http://schemas.openxmlformats.org/drawingml/2006/main">
              <a:graphicData uri="http://schemas.openxmlformats.org/drawingml/2006/picture">
                <pic:pic xmlns:pic="http://schemas.openxmlformats.org/drawingml/2006/picture">
                  <pic:nvPicPr>
                    <pic:cNvPr id="137" name="picture" descr="descript"/>
                    <pic:cNvPicPr/>
                  </pic:nvPicPr>
                  <pic:blipFill>
                    <a:blip r:embed="rId21"/>
                    <a:stretch>
                      <a:fillRect/>
                    </a:stretch>
                  </pic:blipFill>
                  <pic:spPr>
                    <a:xfrm>
                      <a:off x="0" y="0"/>
                      <a:ext cx="5760085" cy="2817042"/>
                    </a:xfrm>
                    <a:prstGeom prst="rect">
                      <a:avLst/>
                    </a:prstGeom>
                  </pic:spPr>
                </pic:pic>
              </a:graphicData>
            </a:graphic>
          </wp:inline>
        </w:drawing>
      </w:r>
    </w:p>
    <w:p w14:paraId="6094763F" w14:textId="77777777" w:rsidR="00DF3A96" w:rsidRDefault="00DF3A96">
      <w:pPr>
        <w:pStyle w:val="Style10"/>
        <w:snapToGrid/>
        <w:spacing w:line="240" w:lineRule="auto"/>
      </w:pPr>
    </w:p>
    <w:p w14:paraId="3A894247" w14:textId="77777777" w:rsidR="00DF3A96" w:rsidRDefault="002213FD">
      <w:pPr>
        <w:pStyle w:val="4"/>
        <w:numPr>
          <w:ilvl w:val="2"/>
          <w:numId w:val="7"/>
        </w:numPr>
      </w:pPr>
      <w:r>
        <w:t>证书列表</w:t>
      </w:r>
      <w:r>
        <w:t>-</w:t>
      </w:r>
      <w:r>
        <w:t>证书申请</w:t>
      </w:r>
      <w:r>
        <w:rPr>
          <w:b w:val="0"/>
        </w:rPr>
        <w:t>（</w:t>
      </w:r>
      <w:proofErr w:type="gramStart"/>
      <w:r>
        <w:rPr>
          <w:b w:val="0"/>
        </w:rPr>
        <w:t>适用业务</w:t>
      </w:r>
      <w:proofErr w:type="gramEnd"/>
      <w:r>
        <w:rPr>
          <w:b w:val="0"/>
        </w:rPr>
        <w:t>系统无实名流程的情况）</w:t>
      </w:r>
    </w:p>
    <w:p w14:paraId="3EC06D24" w14:textId="77777777" w:rsidR="00DF3A96" w:rsidRDefault="002213FD">
      <w:r>
        <w:rPr>
          <w:noProof/>
        </w:rPr>
        <mc:AlternateContent>
          <mc:Choice Requires="wps">
            <w:drawing>
              <wp:inline distT="0" distB="0" distL="0" distR="0" wp14:anchorId="1C87D1CC" wp14:editId="218845FE">
                <wp:extent cx="5760085" cy="5760085"/>
                <wp:effectExtent l="0" t="0" r="0" b="0"/>
                <wp:docPr id="140" name="文本框 ktnu3n"/>
                <wp:cNvGraphicFramePr/>
                <a:graphic xmlns:a="http://schemas.openxmlformats.org/drawingml/2006/main">
                  <a:graphicData uri="http://schemas.microsoft.com/office/word/2010/wordprocessingShape">
                    <wps:wsp>
                      <wps:cNvSpPr txBox="1"/>
                      <wps:spPr>
                        <a:xfrm>
                          <a:off x="0" y="0"/>
                          <a:ext cx="5760085" cy="5760085"/>
                        </a:xfrm>
                        <a:prstGeom prst="rect">
                          <a:avLst/>
                        </a:prstGeom>
                        <a:solidFill>
                          <a:srgbClr val="FEF8E4"/>
                        </a:solidFill>
                        <a:ln w="9525">
                          <a:solidFill>
                            <a:srgbClr val="FBEBAE">
                              <a:alpha val="10000"/>
                            </a:srgbClr>
                          </a:solidFill>
                        </a:ln>
                      </wps:spPr>
                      <wps:txbx>
                        <w:txbxContent>
                          <w:p w14:paraId="75EE0C5E" w14:textId="77777777" w:rsidR="00DF3A96" w:rsidRDefault="002213FD">
                            <w:pPr>
                              <w:pStyle w:val="Style10"/>
                              <w:snapToGrid/>
                              <w:spacing w:line="240" w:lineRule="auto"/>
                              <w:rPr>
                                <w:sz w:val="20"/>
                              </w:rPr>
                            </w:pPr>
                            <w:r>
                              <w:rPr>
                                <w:sz w:val="20"/>
                              </w:rPr>
                              <w:t>考虑到线下申请的证书，无法在客户业务系统中生成相应记录。因此，客户需在业务系统内找到目标企业，随后手动将</w:t>
                            </w:r>
                            <w:r>
                              <w:rPr>
                                <w:sz w:val="20"/>
                              </w:rPr>
                              <w:t xml:space="preserve"> “</w:t>
                            </w:r>
                            <w:r>
                              <w:rPr>
                                <w:sz w:val="20"/>
                              </w:rPr>
                              <w:t>证书编号</w:t>
                            </w:r>
                            <w:r>
                              <w:rPr>
                                <w:sz w:val="20"/>
                              </w:rPr>
                              <w:t>”</w:t>
                            </w:r>
                            <w:r>
                              <w:rPr>
                                <w:sz w:val="20"/>
                              </w:rPr>
                              <w:t>与该企业进行关联绑定。</w:t>
                            </w:r>
                          </w:p>
                          <w:p w14:paraId="485D7772" w14:textId="77777777" w:rsidR="00DF3A96" w:rsidRDefault="002213FD">
                            <w:pPr>
                              <w:pStyle w:val="Style10"/>
                              <w:snapToGrid/>
                              <w:spacing w:line="240" w:lineRule="auto"/>
                              <w:rPr>
                                <w:sz w:val="20"/>
                              </w:rPr>
                            </w:pPr>
                            <w:r>
                              <w:rPr>
                                <w:sz w:val="20"/>
                              </w:rPr>
                              <w:t>完成这一操作后，在实际调用接口进行签署时，就能确保传递准确无误的</w:t>
                            </w:r>
                            <w:r>
                              <w:rPr>
                                <w:sz w:val="20"/>
                              </w:rPr>
                              <w:t xml:space="preserve"> “</w:t>
                            </w:r>
                            <w:r>
                              <w:rPr>
                                <w:sz w:val="20"/>
                              </w:rPr>
                              <w:t>证书编号</w:t>
                            </w:r>
                            <w:r>
                              <w:rPr>
                                <w:sz w:val="20"/>
                              </w:rPr>
                              <w:t>”</w:t>
                            </w:r>
                            <w:r>
                              <w:rPr>
                                <w:sz w:val="20"/>
                              </w:rPr>
                              <w:t>，保障签署流程的顺利进行。</w:t>
                            </w:r>
                          </w:p>
                        </w:txbxContent>
                      </wps:txbx>
                      <wps:bodyPr rot="0" spcFirstLastPara="0" vertOverflow="overflow" horzOverflow="overflow" vert="horz" wrap="square" lIns="114300" tIns="114300" rIns="114300" bIns="114300" numCol="1" spcCol="0" rtlCol="0" fromWordArt="0" anchor="t" anchorCtr="0" forceAA="0" compatLnSpc="1">
                        <a:spAutoFit/>
                      </wps:bodyPr>
                    </wps:wsp>
                  </a:graphicData>
                </a:graphic>
              </wp:inline>
            </w:drawing>
          </mc:Choice>
          <mc:Fallback>
            <w:pict>
              <v:shape w14:anchorId="1C87D1CC" id="文本框 ktnu3n" o:spid="_x0000_s1027" type="#_x0000_t202" style="width:453.55pt;height:4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" fillcolor="#fef8e4" strokecolor="#fbebae">
                <v:stroke opacity="6682f"/>
                <v:textbox style="mso-fit-shape-to-text:t" inset="9pt,9pt,9pt,9pt">
                  <w:txbxContent>
                    <w:p w14:paraId="75EE0C5E" w14:textId="77777777" w:rsidR="00DF3A96" w:rsidRDefault="002213FD">
                      <w:pPr>
                        <w:pStyle w:val="Style10"/>
                        <w:snapToGrid/>
                        <w:spacing w:line="240" w:lineRule="auto"/>
                        <w:rPr>
                          <w:sz w:val="20"/>
                        </w:rPr>
                      </w:pPr>
                      <w:r>
                        <w:rPr>
                          <w:sz w:val="20"/>
                        </w:rPr>
                        <w:t>考虑到线下申请的证书，无法在客户业务系统中生成相应记录。因此，客户需在业务系统内找到目标企业，随后手动将</w:t>
                      </w:r>
                      <w:r>
                        <w:rPr>
                          <w:sz w:val="20"/>
                        </w:rPr>
                        <w:t xml:space="preserve"> “</w:t>
                      </w:r>
                      <w:r>
                        <w:rPr>
                          <w:sz w:val="20"/>
                        </w:rPr>
                        <w:t>证书编号</w:t>
                      </w:r>
                      <w:r>
                        <w:rPr>
                          <w:sz w:val="20"/>
                        </w:rPr>
                        <w:t>”</w:t>
                      </w:r>
                      <w:r>
                        <w:rPr>
                          <w:sz w:val="20"/>
                        </w:rPr>
                        <w:t>与该企业进行关联绑定。</w:t>
                      </w:r>
                    </w:p>
                    <w:p w14:paraId="485D7772" w14:textId="77777777" w:rsidR="00DF3A96" w:rsidRDefault="002213FD">
                      <w:pPr>
                        <w:pStyle w:val="Style10"/>
                        <w:snapToGrid/>
                        <w:spacing w:line="240" w:lineRule="auto"/>
                        <w:rPr>
                          <w:sz w:val="20"/>
                        </w:rPr>
                      </w:pPr>
                      <w:r>
                        <w:rPr>
                          <w:sz w:val="20"/>
                        </w:rPr>
                        <w:t>完成这一操作后，在实际调用接口进行签署时，就能确保传递准确无误的</w:t>
                      </w:r>
                      <w:r>
                        <w:rPr>
                          <w:sz w:val="20"/>
                        </w:rPr>
                        <w:t xml:space="preserve"> “</w:t>
                      </w:r>
                      <w:r>
                        <w:rPr>
                          <w:sz w:val="20"/>
                        </w:rPr>
                        <w:t>证书编号</w:t>
                      </w:r>
                      <w:r>
                        <w:rPr>
                          <w:sz w:val="20"/>
                        </w:rPr>
                        <w:t>”</w:t>
                      </w:r>
                      <w:r>
                        <w:rPr>
                          <w:sz w:val="20"/>
                        </w:rPr>
                        <w:t>，保障签署流程的顺利进行。</w:t>
                      </w:r>
                    </w:p>
                  </w:txbxContent>
                </v:textbox>
                <w10:anchorlock/>
              </v:shape>
            </w:pict>
          </mc:Fallback>
        </mc:AlternateContent>
      </w:r>
    </w:p>
    <w:p w14:paraId="7727E5A0" w14:textId="77777777" w:rsidR="00DF3A96" w:rsidRDefault="002213FD">
      <w:pPr>
        <w:pStyle w:val="Style10"/>
        <w:numPr>
          <w:ilvl w:val="0"/>
          <w:numId w:val="15"/>
        </w:numPr>
        <w:snapToGrid/>
        <w:spacing w:line="240" w:lineRule="auto"/>
      </w:pPr>
      <w:r>
        <w:t>支持生成个人证书</w:t>
      </w:r>
      <w:r>
        <w:t>/</w:t>
      </w:r>
      <w:r>
        <w:t>企业证书申请链接，并支持查看订单状态。</w:t>
      </w:r>
    </w:p>
    <w:p w14:paraId="50A12C60" w14:textId="77777777" w:rsidR="00DF3A96" w:rsidRDefault="002213FD">
      <w:pPr>
        <w:pStyle w:val="Style10"/>
        <w:snapToGrid/>
        <w:spacing w:line="240" w:lineRule="auto"/>
      </w:pPr>
      <w:r>
        <w:rPr>
          <w:noProof/>
        </w:rPr>
        <w:drawing>
          <wp:inline distT="0" distB="0" distL="0" distR="0" wp14:anchorId="03F1F4AC" wp14:editId="74442453">
            <wp:extent cx="5760085" cy="2816860"/>
            <wp:effectExtent l="0" t="0" r="0" b="0"/>
            <wp:docPr id="142" name="picture" descr="descript"/>
            <wp:cNvGraphicFramePr/>
            <a:graphic xmlns:a="http://schemas.openxmlformats.org/drawingml/2006/main">
              <a:graphicData uri="http://schemas.openxmlformats.org/drawingml/2006/picture">
                <pic:pic xmlns:pic="http://schemas.openxmlformats.org/drawingml/2006/picture">
                  <pic:nvPicPr>
                    <pic:cNvPr id="142" name="picture" descr="descript"/>
                    <pic:cNvPicPr/>
                  </pic:nvPicPr>
                  <pic:blipFill>
                    <a:blip r:embed="rId22"/>
                    <a:stretch>
                      <a:fillRect/>
                    </a:stretch>
                  </pic:blipFill>
                  <pic:spPr>
                    <a:xfrm>
                      <a:off x="0" y="0"/>
                      <a:ext cx="5760085" cy="2817042"/>
                    </a:xfrm>
                    <a:prstGeom prst="rect">
                      <a:avLst/>
                    </a:prstGeom>
                  </pic:spPr>
                </pic:pic>
              </a:graphicData>
            </a:graphic>
          </wp:inline>
        </w:drawing>
      </w:r>
    </w:p>
    <w:p w14:paraId="52304573" w14:textId="77777777" w:rsidR="00DF3A96" w:rsidRDefault="00DF3A96">
      <w:pPr>
        <w:pStyle w:val="Style10"/>
        <w:snapToGrid/>
        <w:spacing w:line="240" w:lineRule="auto"/>
      </w:pPr>
    </w:p>
    <w:p w14:paraId="20E5402B" w14:textId="77777777" w:rsidR="00DF3A96" w:rsidRDefault="002213FD">
      <w:pPr>
        <w:pStyle w:val="Style10"/>
        <w:numPr>
          <w:ilvl w:val="0"/>
          <w:numId w:val="16"/>
        </w:numPr>
        <w:snapToGrid/>
        <w:spacing w:line="240" w:lineRule="auto"/>
      </w:pPr>
      <w:r>
        <w:t>支持分享链接，并设置有效期及访问密码。</w:t>
      </w:r>
    </w:p>
    <w:p w14:paraId="15DB80F9" w14:textId="77777777" w:rsidR="00DF3A96" w:rsidRDefault="002213FD">
      <w:pPr>
        <w:pStyle w:val="Style10"/>
        <w:snapToGrid/>
        <w:spacing w:line="240" w:lineRule="auto"/>
      </w:pPr>
      <w:r>
        <w:rPr>
          <w:noProof/>
        </w:rPr>
        <w:drawing>
          <wp:inline distT="0" distB="0" distL="0" distR="0" wp14:anchorId="75328D0B" wp14:editId="2F59D9CE">
            <wp:extent cx="5760085" cy="2816860"/>
            <wp:effectExtent l="0" t="0" r="0" b="0"/>
            <wp:docPr id="145" name="picture" descr="descript"/>
            <wp:cNvGraphicFramePr/>
            <a:graphic xmlns:a="http://schemas.openxmlformats.org/drawingml/2006/main">
              <a:graphicData uri="http://schemas.openxmlformats.org/drawingml/2006/picture">
                <pic:pic xmlns:pic="http://schemas.openxmlformats.org/drawingml/2006/picture">
                  <pic:nvPicPr>
                    <pic:cNvPr id="145" name="picture" descr="descript"/>
                    <pic:cNvPicPr/>
                  </pic:nvPicPr>
                  <pic:blipFill>
                    <a:blip r:embed="rId23"/>
                    <a:stretch>
                      <a:fillRect/>
                    </a:stretch>
                  </pic:blipFill>
                  <pic:spPr>
                    <a:xfrm>
                      <a:off x="0" y="0"/>
                      <a:ext cx="5760085" cy="2817042"/>
                    </a:xfrm>
                    <a:prstGeom prst="rect">
                      <a:avLst/>
                    </a:prstGeom>
                  </pic:spPr>
                </pic:pic>
              </a:graphicData>
            </a:graphic>
          </wp:inline>
        </w:drawing>
      </w:r>
    </w:p>
    <w:p w14:paraId="20EF91A6" w14:textId="77777777" w:rsidR="00DF3A96" w:rsidRDefault="00DF3A96">
      <w:pPr>
        <w:pStyle w:val="Style10"/>
        <w:snapToGrid/>
        <w:spacing w:line="240" w:lineRule="auto"/>
      </w:pPr>
    </w:p>
    <w:p w14:paraId="21B341D5" w14:textId="77777777" w:rsidR="00DF3A96" w:rsidRDefault="002213FD">
      <w:pPr>
        <w:pStyle w:val="Style10"/>
        <w:numPr>
          <w:ilvl w:val="0"/>
          <w:numId w:val="17"/>
        </w:numPr>
        <w:snapToGrid/>
        <w:spacing w:line="240" w:lineRule="auto"/>
      </w:pPr>
      <w:r>
        <w:t>创建个人证书申请</w:t>
      </w:r>
    </w:p>
    <w:p w14:paraId="74F14884" w14:textId="77777777" w:rsidR="00DF3A96" w:rsidRDefault="002213FD">
      <w:pPr>
        <w:pStyle w:val="Style10"/>
        <w:snapToGrid/>
        <w:spacing w:line="240" w:lineRule="auto"/>
      </w:pPr>
      <w:r>
        <w:rPr>
          <w:noProof/>
        </w:rPr>
        <w:drawing>
          <wp:inline distT="0" distB="0" distL="0" distR="0" wp14:anchorId="25058296" wp14:editId="5F6F8AA8">
            <wp:extent cx="5760085" cy="3082290"/>
            <wp:effectExtent l="0" t="0" r="0" b="0"/>
            <wp:docPr id="148" name="picture" descr="descript"/>
            <wp:cNvGraphicFramePr/>
            <a:graphic xmlns:a="http://schemas.openxmlformats.org/drawingml/2006/main">
              <a:graphicData uri="http://schemas.openxmlformats.org/drawingml/2006/picture">
                <pic:pic xmlns:pic="http://schemas.openxmlformats.org/drawingml/2006/picture">
                  <pic:nvPicPr>
                    <pic:cNvPr id="148" name="picture" descr="descript"/>
                    <pic:cNvPicPr/>
                  </pic:nvPicPr>
                  <pic:blipFill>
                    <a:blip r:embed="rId24"/>
                    <a:stretch>
                      <a:fillRect/>
                    </a:stretch>
                  </pic:blipFill>
                  <pic:spPr>
                    <a:xfrm>
                      <a:off x="0" y="0"/>
                      <a:ext cx="5760085" cy="3082313"/>
                    </a:xfrm>
                    <a:prstGeom prst="rect">
                      <a:avLst/>
                    </a:prstGeom>
                  </pic:spPr>
                </pic:pic>
              </a:graphicData>
            </a:graphic>
          </wp:inline>
        </w:drawing>
      </w:r>
    </w:p>
    <w:p w14:paraId="6777DC5F" w14:textId="77777777" w:rsidR="00DF3A96" w:rsidRDefault="00DF3A96">
      <w:pPr>
        <w:pStyle w:val="Style10"/>
        <w:snapToGrid/>
        <w:spacing w:line="240" w:lineRule="auto"/>
      </w:pPr>
    </w:p>
    <w:p w14:paraId="7C4E226B" w14:textId="77777777" w:rsidR="00DF3A96" w:rsidRDefault="002213FD">
      <w:pPr>
        <w:pStyle w:val="Style10"/>
        <w:numPr>
          <w:ilvl w:val="0"/>
          <w:numId w:val="18"/>
        </w:numPr>
        <w:snapToGrid/>
        <w:spacing w:line="240" w:lineRule="auto"/>
      </w:pPr>
      <w:r>
        <w:t>创建企业证书申请</w:t>
      </w:r>
    </w:p>
    <w:p w14:paraId="5C8B5104" w14:textId="77777777" w:rsidR="00DF3A96" w:rsidRDefault="002213FD">
      <w:pPr>
        <w:pStyle w:val="Style10"/>
        <w:snapToGrid/>
        <w:spacing w:line="240" w:lineRule="auto"/>
      </w:pPr>
      <w:r>
        <w:rPr>
          <w:noProof/>
        </w:rPr>
        <w:drawing>
          <wp:inline distT="0" distB="0" distL="0" distR="0" wp14:anchorId="55274AE3" wp14:editId="5F70C9F8">
            <wp:extent cx="5760085" cy="4219575"/>
            <wp:effectExtent l="0" t="0" r="0" b="0"/>
            <wp:docPr id="151" name="picture" descr="descript"/>
            <wp:cNvGraphicFramePr/>
            <a:graphic xmlns:a="http://schemas.openxmlformats.org/drawingml/2006/main">
              <a:graphicData uri="http://schemas.openxmlformats.org/drawingml/2006/picture">
                <pic:pic xmlns:pic="http://schemas.openxmlformats.org/drawingml/2006/picture">
                  <pic:nvPicPr>
                    <pic:cNvPr id="151" name="picture" descr="descript"/>
                    <pic:cNvPicPr/>
                  </pic:nvPicPr>
                  <pic:blipFill>
                    <a:blip r:embed="rId25"/>
                    <a:stretch>
                      <a:fillRect/>
                    </a:stretch>
                  </pic:blipFill>
                  <pic:spPr>
                    <a:xfrm>
                      <a:off x="0" y="0"/>
                      <a:ext cx="5760085" cy="4219955"/>
                    </a:xfrm>
                    <a:prstGeom prst="rect">
                      <a:avLst/>
                    </a:prstGeom>
                  </pic:spPr>
                </pic:pic>
              </a:graphicData>
            </a:graphic>
          </wp:inline>
        </w:drawing>
      </w:r>
    </w:p>
    <w:p w14:paraId="67AFE0E4" w14:textId="77777777" w:rsidR="00DF3A96" w:rsidRDefault="00DF3A96">
      <w:pPr>
        <w:pStyle w:val="Style10"/>
        <w:snapToGrid/>
        <w:spacing w:line="240" w:lineRule="auto"/>
      </w:pPr>
    </w:p>
    <w:p w14:paraId="61536DE2" w14:textId="77777777" w:rsidR="00DF3A96" w:rsidRDefault="00DF3A96">
      <w:pPr>
        <w:pStyle w:val="Style10"/>
        <w:snapToGrid/>
        <w:spacing w:line="240" w:lineRule="auto"/>
      </w:pPr>
    </w:p>
    <w:p w14:paraId="58AB55E2" w14:textId="77777777" w:rsidR="00DF3A96" w:rsidRDefault="002213FD">
      <w:pPr>
        <w:pStyle w:val="4"/>
        <w:numPr>
          <w:ilvl w:val="2"/>
          <w:numId w:val="7"/>
        </w:numPr>
      </w:pPr>
      <w:r>
        <w:t>用证记录</w:t>
      </w:r>
    </w:p>
    <w:p w14:paraId="400AB6B0" w14:textId="77777777" w:rsidR="00DF3A96" w:rsidRDefault="002213FD">
      <w:pPr>
        <w:pStyle w:val="Style10"/>
        <w:numPr>
          <w:ilvl w:val="0"/>
          <w:numId w:val="19"/>
        </w:numPr>
        <w:snapToGrid/>
        <w:spacing w:line="240" w:lineRule="auto"/>
      </w:pPr>
      <w:r>
        <w:t>支持查看用证记录。</w:t>
      </w:r>
    </w:p>
    <w:p w14:paraId="760F53E1" w14:textId="77777777" w:rsidR="00DF3A96" w:rsidRDefault="002213FD">
      <w:pPr>
        <w:pStyle w:val="Style10"/>
        <w:snapToGrid/>
        <w:spacing w:line="240" w:lineRule="auto"/>
      </w:pPr>
      <w:r>
        <w:rPr>
          <w:noProof/>
        </w:rPr>
        <w:drawing>
          <wp:inline distT="0" distB="0" distL="0" distR="0" wp14:anchorId="05011154" wp14:editId="15027C04">
            <wp:extent cx="5760085" cy="2816860"/>
            <wp:effectExtent l="0" t="0" r="0" b="0"/>
            <wp:docPr id="154" name="picture" descr="descript"/>
            <wp:cNvGraphicFramePr/>
            <a:graphic xmlns:a="http://schemas.openxmlformats.org/drawingml/2006/main">
              <a:graphicData uri="http://schemas.openxmlformats.org/drawingml/2006/picture">
                <pic:pic xmlns:pic="http://schemas.openxmlformats.org/drawingml/2006/picture">
                  <pic:nvPicPr>
                    <pic:cNvPr id="154" name="picture" descr="descript"/>
                    <pic:cNvPicPr/>
                  </pic:nvPicPr>
                  <pic:blipFill>
                    <a:blip r:embed="rId26"/>
                    <a:stretch>
                      <a:fillRect/>
                    </a:stretch>
                  </pic:blipFill>
                  <pic:spPr>
                    <a:xfrm>
                      <a:off x="0" y="0"/>
                      <a:ext cx="5760085" cy="2817042"/>
                    </a:xfrm>
                    <a:prstGeom prst="rect">
                      <a:avLst/>
                    </a:prstGeom>
                  </pic:spPr>
                </pic:pic>
              </a:graphicData>
            </a:graphic>
          </wp:inline>
        </w:drawing>
      </w:r>
    </w:p>
    <w:p w14:paraId="4511C5B1" w14:textId="77777777" w:rsidR="00DF3A96" w:rsidRDefault="00DF3A96">
      <w:pPr>
        <w:pStyle w:val="Style10"/>
        <w:snapToGrid/>
        <w:spacing w:line="240" w:lineRule="auto"/>
      </w:pPr>
    </w:p>
    <w:p w14:paraId="55D9E0F4" w14:textId="77777777" w:rsidR="00DF3A96" w:rsidRDefault="002213FD">
      <w:pPr>
        <w:pStyle w:val="3"/>
        <w:numPr>
          <w:ilvl w:val="1"/>
          <w:numId w:val="7"/>
        </w:numPr>
      </w:pPr>
      <w:r>
        <w:t>文件管理</w:t>
      </w:r>
    </w:p>
    <w:p w14:paraId="2297DFB0" w14:textId="77777777" w:rsidR="00DF3A96" w:rsidRDefault="002213FD">
      <w:pPr>
        <w:pStyle w:val="4"/>
        <w:numPr>
          <w:ilvl w:val="2"/>
          <w:numId w:val="7"/>
        </w:numPr>
      </w:pPr>
      <w:r>
        <w:t>文件列表</w:t>
      </w:r>
    </w:p>
    <w:p w14:paraId="376D1DC2" w14:textId="77777777" w:rsidR="00DF3A96" w:rsidRDefault="002213FD">
      <w:pPr>
        <w:pStyle w:val="Style10"/>
        <w:numPr>
          <w:ilvl w:val="0"/>
          <w:numId w:val="20"/>
        </w:numPr>
        <w:snapToGrid/>
        <w:spacing w:line="240" w:lineRule="auto"/>
      </w:pPr>
      <w:r>
        <w:t>支持查看平台内文件列表，支持上传</w:t>
      </w:r>
      <w:r>
        <w:t>、下载、替换、删除文件等操作，支持查看签署记录。</w:t>
      </w:r>
    </w:p>
    <w:p w14:paraId="701B6581" w14:textId="77777777" w:rsidR="00DF3A96" w:rsidRDefault="002213FD">
      <w:pPr>
        <w:pStyle w:val="Style10"/>
        <w:snapToGrid/>
        <w:spacing w:line="240" w:lineRule="auto"/>
      </w:pPr>
      <w:r>
        <w:rPr>
          <w:noProof/>
        </w:rPr>
        <w:drawing>
          <wp:inline distT="0" distB="0" distL="0" distR="0" wp14:anchorId="1B5C5748" wp14:editId="408D36FA">
            <wp:extent cx="5760085" cy="2868295"/>
            <wp:effectExtent l="0" t="0" r="0" b="0"/>
            <wp:docPr id="157" name="picture" descr="descript"/>
            <wp:cNvGraphicFramePr/>
            <a:graphic xmlns:a="http://schemas.openxmlformats.org/drawingml/2006/main">
              <a:graphicData uri="http://schemas.openxmlformats.org/drawingml/2006/picture">
                <pic:pic xmlns:pic="http://schemas.openxmlformats.org/drawingml/2006/picture">
                  <pic:nvPicPr>
                    <pic:cNvPr id="157" name="picture" descr="descript"/>
                    <pic:cNvPicPr/>
                  </pic:nvPicPr>
                  <pic:blipFill>
                    <a:blip r:embed="rId27"/>
                    <a:srcRect/>
                    <a:stretch>
                      <a:fillRect/>
                    </a:stretch>
                  </pic:blipFill>
                  <pic:spPr>
                    <a:xfrm>
                      <a:off x="0" y="0"/>
                      <a:ext cx="5760085" cy="2868792"/>
                    </a:xfrm>
                    <a:prstGeom prst="rect">
                      <a:avLst/>
                    </a:prstGeom>
                    <a:solidFill>
                      <a:srgbClr val="FFFFFF"/>
                    </a:solidFill>
                  </pic:spPr>
                </pic:pic>
              </a:graphicData>
            </a:graphic>
          </wp:inline>
        </w:drawing>
      </w:r>
    </w:p>
    <w:p w14:paraId="6611F162" w14:textId="77777777" w:rsidR="00DF3A96" w:rsidRDefault="00DF3A96"/>
    <w:p w14:paraId="59662F9E" w14:textId="77777777" w:rsidR="00DF3A96" w:rsidRDefault="002213FD">
      <w:pPr>
        <w:pStyle w:val="4"/>
        <w:numPr>
          <w:ilvl w:val="2"/>
          <w:numId w:val="7"/>
        </w:numPr>
      </w:pPr>
      <w:r>
        <w:t>签署记录</w:t>
      </w:r>
    </w:p>
    <w:p w14:paraId="403D9345" w14:textId="77777777" w:rsidR="00DF3A96" w:rsidRDefault="002213FD">
      <w:pPr>
        <w:pStyle w:val="Style10"/>
        <w:numPr>
          <w:ilvl w:val="0"/>
          <w:numId w:val="21"/>
        </w:numPr>
        <w:snapToGrid/>
        <w:spacing w:line="240" w:lineRule="auto"/>
      </w:pPr>
      <w:r>
        <w:t>支持查看文件的签署记录。</w:t>
      </w:r>
    </w:p>
    <w:p w14:paraId="154793DD" w14:textId="77777777" w:rsidR="00DF3A96" w:rsidRDefault="002213FD">
      <w:r>
        <w:rPr>
          <w:noProof/>
        </w:rPr>
        <w:drawing>
          <wp:inline distT="0" distB="0" distL="0" distR="0" wp14:anchorId="0482FC26" wp14:editId="301003CA">
            <wp:extent cx="5760085" cy="2868295"/>
            <wp:effectExtent l="0" t="0" r="0" b="0"/>
            <wp:docPr id="160" name="picture" descr="descript"/>
            <wp:cNvGraphicFramePr/>
            <a:graphic xmlns:a="http://schemas.openxmlformats.org/drawingml/2006/main">
              <a:graphicData uri="http://schemas.openxmlformats.org/drawingml/2006/picture">
                <pic:pic xmlns:pic="http://schemas.openxmlformats.org/drawingml/2006/picture">
                  <pic:nvPicPr>
                    <pic:cNvPr id="160" name="picture" descr="descript"/>
                    <pic:cNvPicPr/>
                  </pic:nvPicPr>
                  <pic:blipFill>
                    <a:blip r:embed="rId28"/>
                    <a:stretch>
                      <a:fillRect/>
                    </a:stretch>
                  </pic:blipFill>
                  <pic:spPr>
                    <a:xfrm>
                      <a:off x="0" y="0"/>
                      <a:ext cx="5760085" cy="2868792"/>
                    </a:xfrm>
                    <a:prstGeom prst="rect">
                      <a:avLst/>
                    </a:prstGeom>
                  </pic:spPr>
                </pic:pic>
              </a:graphicData>
            </a:graphic>
          </wp:inline>
        </w:drawing>
      </w:r>
    </w:p>
    <w:p w14:paraId="760037EF" w14:textId="77777777" w:rsidR="00DF3A96" w:rsidRDefault="00DF3A96"/>
    <w:p w14:paraId="016EC3F0" w14:textId="77777777" w:rsidR="00DF3A96" w:rsidRDefault="002213FD">
      <w:pPr>
        <w:pStyle w:val="3"/>
        <w:numPr>
          <w:ilvl w:val="1"/>
          <w:numId w:val="7"/>
        </w:numPr>
      </w:pPr>
      <w:r>
        <w:t>证据管理</w:t>
      </w:r>
    </w:p>
    <w:p w14:paraId="115F8843" w14:textId="77777777" w:rsidR="00DF3A96" w:rsidRDefault="002213FD">
      <w:pPr>
        <w:pStyle w:val="4"/>
        <w:numPr>
          <w:ilvl w:val="2"/>
          <w:numId w:val="7"/>
        </w:numPr>
      </w:pPr>
      <w:r>
        <w:t>签署出证</w:t>
      </w:r>
    </w:p>
    <w:p w14:paraId="18FB1D0E" w14:textId="77777777" w:rsidR="00DF3A96" w:rsidRDefault="002213FD">
      <w:pPr>
        <w:pStyle w:val="Style10"/>
        <w:numPr>
          <w:ilvl w:val="0"/>
          <w:numId w:val="22"/>
        </w:numPr>
        <w:snapToGrid/>
        <w:spacing w:line="240" w:lineRule="auto"/>
      </w:pPr>
      <w:r>
        <w:t>支持查看平台内已签署文件信息并申请出证。</w:t>
      </w:r>
    </w:p>
    <w:p w14:paraId="74964F3A" w14:textId="77777777" w:rsidR="00DF3A96" w:rsidRDefault="002213FD">
      <w:r>
        <w:rPr>
          <w:noProof/>
        </w:rPr>
        <w:drawing>
          <wp:inline distT="0" distB="0" distL="0" distR="0" wp14:anchorId="716E28E2" wp14:editId="2A235167">
            <wp:extent cx="5760085" cy="2868295"/>
            <wp:effectExtent l="0" t="0" r="0" b="0"/>
            <wp:docPr id="163" name="picture" descr="descript"/>
            <wp:cNvGraphicFramePr/>
            <a:graphic xmlns:a="http://schemas.openxmlformats.org/drawingml/2006/main">
              <a:graphicData uri="http://schemas.openxmlformats.org/drawingml/2006/picture">
                <pic:pic xmlns:pic="http://schemas.openxmlformats.org/drawingml/2006/picture">
                  <pic:nvPicPr>
                    <pic:cNvPr id="163" name="picture" descr="descript"/>
                    <pic:cNvPicPr/>
                  </pic:nvPicPr>
                  <pic:blipFill>
                    <a:blip r:embed="rId29"/>
                    <a:stretch>
                      <a:fillRect/>
                    </a:stretch>
                  </pic:blipFill>
                  <pic:spPr>
                    <a:xfrm>
                      <a:off x="0" y="0"/>
                      <a:ext cx="5760085" cy="2868792"/>
                    </a:xfrm>
                    <a:prstGeom prst="rect">
                      <a:avLst/>
                    </a:prstGeom>
                  </pic:spPr>
                </pic:pic>
              </a:graphicData>
            </a:graphic>
          </wp:inline>
        </w:drawing>
      </w:r>
    </w:p>
    <w:p w14:paraId="456A61EA" w14:textId="77777777" w:rsidR="00DF3A96" w:rsidRDefault="00DF3A96"/>
    <w:p w14:paraId="1D3B1737" w14:textId="77777777" w:rsidR="00DF3A96" w:rsidRDefault="002213FD">
      <w:pPr>
        <w:pStyle w:val="Style10"/>
        <w:numPr>
          <w:ilvl w:val="0"/>
          <w:numId w:val="23"/>
        </w:numPr>
        <w:snapToGrid/>
        <w:spacing w:line="240" w:lineRule="auto"/>
      </w:pPr>
      <w:r>
        <w:t>支持切换</w:t>
      </w:r>
      <w:r>
        <w:t>“</w:t>
      </w:r>
      <w:r>
        <w:t>存证机构（法大大、</w:t>
      </w:r>
      <w:proofErr w:type="gramStart"/>
      <w:r>
        <w:t>豸</w:t>
      </w:r>
      <w:proofErr w:type="gramEnd"/>
      <w:r>
        <w:t>信</w:t>
      </w:r>
      <w:r>
        <w:t>CA</w:t>
      </w:r>
      <w:r>
        <w:t>、天津泰达公证处）</w:t>
      </w:r>
      <w:r>
        <w:t>”</w:t>
      </w:r>
      <w:r>
        <w:t>并申请相应的报告。</w:t>
      </w:r>
    </w:p>
    <w:p w14:paraId="7EF65E36" w14:textId="77777777" w:rsidR="00DF3A96" w:rsidRDefault="002213FD">
      <w:pPr>
        <w:pStyle w:val="Style10"/>
        <w:snapToGrid/>
        <w:spacing w:line="240" w:lineRule="auto"/>
        <w:rPr>
          <w:color w:val="FF0000"/>
          <w:sz w:val="18"/>
        </w:rPr>
      </w:pPr>
      <w:r>
        <w:rPr>
          <w:color w:val="FF0000"/>
          <w:sz w:val="18"/>
        </w:rPr>
        <w:t>注：</w:t>
      </w:r>
      <w:r>
        <w:rPr>
          <w:rFonts w:ascii="-apple-system" w:eastAsia="-apple-system" w:hAnsi="-apple-system" w:cs="-apple-system"/>
          <w:color w:val="FF0000"/>
          <w:sz w:val="18"/>
          <w:shd w:val="clear" w:color="auto" w:fill="FFFFFF"/>
        </w:rPr>
        <w:t>天津泰达公证处审计要求将在其系统中留存报告，可设置报告是否附加电子文件。</w:t>
      </w:r>
    </w:p>
    <w:p w14:paraId="4C893786" w14:textId="77777777" w:rsidR="00DF3A96" w:rsidRDefault="002213FD">
      <w:r>
        <w:rPr>
          <w:noProof/>
        </w:rPr>
        <w:drawing>
          <wp:inline distT="0" distB="0" distL="0" distR="0" wp14:anchorId="27F69417" wp14:editId="399C0E9F">
            <wp:extent cx="5760085" cy="2816860"/>
            <wp:effectExtent l="0" t="0" r="0" b="0"/>
            <wp:docPr id="166" name="picture" descr="descript"/>
            <wp:cNvGraphicFramePr/>
            <a:graphic xmlns:a="http://schemas.openxmlformats.org/drawingml/2006/main">
              <a:graphicData uri="http://schemas.openxmlformats.org/drawingml/2006/picture">
                <pic:pic xmlns:pic="http://schemas.openxmlformats.org/drawingml/2006/picture">
                  <pic:nvPicPr>
                    <pic:cNvPr id="166" name="picture" descr="descript"/>
                    <pic:cNvPicPr/>
                  </pic:nvPicPr>
                  <pic:blipFill>
                    <a:blip r:embed="rId30"/>
                    <a:stretch>
                      <a:fillRect/>
                    </a:stretch>
                  </pic:blipFill>
                  <pic:spPr>
                    <a:xfrm>
                      <a:off x="0" y="0"/>
                      <a:ext cx="5760085" cy="2817042"/>
                    </a:xfrm>
                    <a:prstGeom prst="rect">
                      <a:avLst/>
                    </a:prstGeom>
                  </pic:spPr>
                </pic:pic>
              </a:graphicData>
            </a:graphic>
          </wp:inline>
        </w:drawing>
      </w:r>
    </w:p>
    <w:p w14:paraId="4723FDE6" w14:textId="77777777" w:rsidR="00DF3A96" w:rsidRDefault="00DF3A96"/>
    <w:p w14:paraId="4AD041D0" w14:textId="77777777" w:rsidR="00DF3A96" w:rsidRDefault="002213FD">
      <w:pPr>
        <w:pStyle w:val="4"/>
        <w:numPr>
          <w:ilvl w:val="2"/>
          <w:numId w:val="7"/>
        </w:numPr>
      </w:pPr>
      <w:r>
        <w:t>出证记录</w:t>
      </w:r>
    </w:p>
    <w:p w14:paraId="32799990" w14:textId="77777777" w:rsidR="00DF3A96" w:rsidRDefault="002213FD">
      <w:pPr>
        <w:pStyle w:val="Style10"/>
        <w:numPr>
          <w:ilvl w:val="0"/>
          <w:numId w:val="24"/>
        </w:numPr>
        <w:snapToGrid/>
        <w:spacing w:line="240" w:lineRule="auto"/>
      </w:pPr>
      <w:r>
        <w:t>支持查看出证记录。</w:t>
      </w:r>
    </w:p>
    <w:p w14:paraId="7E04EA59" w14:textId="77777777" w:rsidR="00DF3A96" w:rsidRDefault="002213FD">
      <w:pPr>
        <w:pStyle w:val="Style10"/>
        <w:snapToGrid/>
        <w:spacing w:line="240" w:lineRule="auto"/>
      </w:pPr>
      <w:r>
        <w:rPr>
          <w:noProof/>
        </w:rPr>
        <w:drawing>
          <wp:inline distT="0" distB="0" distL="0" distR="0" wp14:anchorId="32E9C28E" wp14:editId="4CD97E6D">
            <wp:extent cx="5760085" cy="2868295"/>
            <wp:effectExtent l="0" t="0" r="0" b="0"/>
            <wp:docPr id="169" name="picture" descr="descript"/>
            <wp:cNvGraphicFramePr/>
            <a:graphic xmlns:a="http://schemas.openxmlformats.org/drawingml/2006/main">
              <a:graphicData uri="http://schemas.openxmlformats.org/drawingml/2006/picture">
                <pic:pic xmlns:pic="http://schemas.openxmlformats.org/drawingml/2006/picture">
                  <pic:nvPicPr>
                    <pic:cNvPr id="169" name="picture" descr="descript"/>
                    <pic:cNvPicPr/>
                  </pic:nvPicPr>
                  <pic:blipFill>
                    <a:blip r:embed="rId31"/>
                    <a:stretch>
                      <a:fillRect/>
                    </a:stretch>
                  </pic:blipFill>
                  <pic:spPr>
                    <a:xfrm>
                      <a:off x="0" y="0"/>
                      <a:ext cx="5760085" cy="2868792"/>
                    </a:xfrm>
                    <a:prstGeom prst="rect">
                      <a:avLst/>
                    </a:prstGeom>
                  </pic:spPr>
                </pic:pic>
              </a:graphicData>
            </a:graphic>
          </wp:inline>
        </w:drawing>
      </w:r>
    </w:p>
    <w:p w14:paraId="1D9F4BA6" w14:textId="77777777" w:rsidR="00DF3A96" w:rsidRDefault="00DF3A96">
      <w:pPr>
        <w:pStyle w:val="Style10"/>
        <w:snapToGrid/>
        <w:spacing w:line="240" w:lineRule="auto"/>
      </w:pPr>
    </w:p>
    <w:p w14:paraId="0325E7C4" w14:textId="77777777" w:rsidR="00DF3A96" w:rsidRDefault="002213FD">
      <w:pPr>
        <w:pStyle w:val="4"/>
        <w:numPr>
          <w:ilvl w:val="2"/>
          <w:numId w:val="7"/>
        </w:numPr>
      </w:pPr>
      <w:r>
        <w:t>存证记录</w:t>
      </w:r>
    </w:p>
    <w:p w14:paraId="6038F01D" w14:textId="77777777" w:rsidR="00DF3A96" w:rsidRDefault="002213FD">
      <w:pPr>
        <w:pStyle w:val="Style10"/>
        <w:numPr>
          <w:ilvl w:val="0"/>
          <w:numId w:val="24"/>
        </w:numPr>
        <w:snapToGrid/>
        <w:spacing w:line="240" w:lineRule="auto"/>
      </w:pPr>
      <w:r>
        <w:t>支持查看存证记录。</w:t>
      </w:r>
    </w:p>
    <w:p w14:paraId="0360854C" w14:textId="77777777" w:rsidR="00DF3A96" w:rsidRDefault="002213FD">
      <w:r>
        <w:rPr>
          <w:noProof/>
        </w:rPr>
        <w:drawing>
          <wp:inline distT="0" distB="0" distL="0" distR="0" wp14:anchorId="4ED40851" wp14:editId="374FFAC5">
            <wp:extent cx="5760085" cy="2868295"/>
            <wp:effectExtent l="0" t="0" r="0" b="0"/>
            <wp:docPr id="172" name="picture" descr="descript"/>
            <wp:cNvGraphicFramePr/>
            <a:graphic xmlns:a="http://schemas.openxmlformats.org/drawingml/2006/main">
              <a:graphicData uri="http://schemas.openxmlformats.org/drawingml/2006/picture">
                <pic:pic xmlns:pic="http://schemas.openxmlformats.org/drawingml/2006/picture">
                  <pic:nvPicPr>
                    <pic:cNvPr id="172" name="picture" descr="descript"/>
                    <pic:cNvPicPr/>
                  </pic:nvPicPr>
                  <pic:blipFill>
                    <a:blip r:embed="rId32"/>
                    <a:stretch>
                      <a:fillRect/>
                    </a:stretch>
                  </pic:blipFill>
                  <pic:spPr>
                    <a:xfrm>
                      <a:off x="0" y="0"/>
                      <a:ext cx="5760085" cy="2868792"/>
                    </a:xfrm>
                    <a:prstGeom prst="rect">
                      <a:avLst/>
                    </a:prstGeom>
                  </pic:spPr>
                </pic:pic>
              </a:graphicData>
            </a:graphic>
          </wp:inline>
        </w:drawing>
      </w:r>
    </w:p>
    <w:p w14:paraId="28E66949" w14:textId="77777777" w:rsidR="00DF3A96" w:rsidRDefault="00DF3A96"/>
    <w:p w14:paraId="2A61E399" w14:textId="77777777" w:rsidR="00DF3A96" w:rsidRDefault="002213FD">
      <w:pPr>
        <w:pStyle w:val="3"/>
        <w:numPr>
          <w:ilvl w:val="1"/>
          <w:numId w:val="7"/>
        </w:numPr>
      </w:pPr>
      <w:r>
        <w:t>集成中心</w:t>
      </w:r>
    </w:p>
    <w:p w14:paraId="08652267" w14:textId="77777777" w:rsidR="00DF3A96" w:rsidRDefault="002213FD">
      <w:pPr>
        <w:pStyle w:val="4"/>
        <w:numPr>
          <w:ilvl w:val="2"/>
          <w:numId w:val="7"/>
        </w:numPr>
      </w:pPr>
      <w:r>
        <w:t>系统集成</w:t>
      </w:r>
    </w:p>
    <w:p w14:paraId="2AE57747" w14:textId="77777777" w:rsidR="00DF3A96" w:rsidRDefault="002213FD">
      <w:pPr>
        <w:pStyle w:val="Style10"/>
        <w:numPr>
          <w:ilvl w:val="0"/>
          <w:numId w:val="24"/>
        </w:numPr>
        <w:snapToGrid/>
        <w:spacing w:line="240" w:lineRule="auto"/>
      </w:pPr>
      <w:r>
        <w:t>支持查看平台内已创建的集成应用、存储配置、</w:t>
      </w:r>
      <w:r>
        <w:t>CA</w:t>
      </w:r>
      <w:r>
        <w:t>机构（</w:t>
      </w:r>
      <w:proofErr w:type="gramStart"/>
      <w:r>
        <w:t>豸</w:t>
      </w:r>
      <w:proofErr w:type="gramEnd"/>
      <w:r>
        <w:t>信</w:t>
      </w:r>
      <w:r>
        <w:t>CA</w:t>
      </w:r>
      <w:r>
        <w:t>）、存证机构（法大大、天津泰达公证处）。</w:t>
      </w:r>
    </w:p>
    <w:p w14:paraId="401D9890" w14:textId="77777777" w:rsidR="00DF3A96" w:rsidRDefault="002213FD">
      <w:pPr>
        <w:pStyle w:val="Style10"/>
        <w:snapToGrid/>
        <w:spacing w:line="240" w:lineRule="auto"/>
      </w:pPr>
      <w:r>
        <w:rPr>
          <w:noProof/>
        </w:rPr>
        <w:drawing>
          <wp:inline distT="0" distB="0" distL="0" distR="0" wp14:anchorId="12542E43" wp14:editId="427F79E3">
            <wp:extent cx="5760085" cy="2816860"/>
            <wp:effectExtent l="0" t="0" r="0" b="0"/>
            <wp:docPr id="175" name="picture" descr="descript"/>
            <wp:cNvGraphicFramePr/>
            <a:graphic xmlns:a="http://schemas.openxmlformats.org/drawingml/2006/main">
              <a:graphicData uri="http://schemas.openxmlformats.org/drawingml/2006/picture">
                <pic:pic xmlns:pic="http://schemas.openxmlformats.org/drawingml/2006/picture">
                  <pic:nvPicPr>
                    <pic:cNvPr id="175" name="picture" descr="descript"/>
                    <pic:cNvPicPr/>
                  </pic:nvPicPr>
                  <pic:blipFill>
                    <a:blip r:embed="rId33"/>
                    <a:stretch>
                      <a:fillRect/>
                    </a:stretch>
                  </pic:blipFill>
                  <pic:spPr>
                    <a:xfrm>
                      <a:off x="0" y="0"/>
                      <a:ext cx="5760085" cy="2817042"/>
                    </a:xfrm>
                    <a:prstGeom prst="rect">
                      <a:avLst/>
                    </a:prstGeom>
                  </pic:spPr>
                </pic:pic>
              </a:graphicData>
            </a:graphic>
          </wp:inline>
        </w:drawing>
      </w:r>
    </w:p>
    <w:p w14:paraId="4A72A7E0" w14:textId="77777777" w:rsidR="00DF3A96" w:rsidRDefault="002213FD">
      <w:pPr>
        <w:pStyle w:val="Style10"/>
        <w:snapToGrid/>
        <w:spacing w:line="240" w:lineRule="auto"/>
      </w:pPr>
      <w:r>
        <w:rPr>
          <w:noProof/>
        </w:rPr>
        <mc:AlternateContent>
          <mc:Choice Requires="wps">
            <w:drawing>
              <wp:inline distT="0" distB="0" distL="0" distR="0" wp14:anchorId="2F73C020" wp14:editId="069E4A1E">
                <wp:extent cx="5760085" cy="5760085"/>
                <wp:effectExtent l="0" t="0" r="0" b="0"/>
                <wp:docPr id="178" name="文本框 bb6eg8"/>
                <wp:cNvGraphicFramePr/>
                <a:graphic xmlns:a="http://schemas.openxmlformats.org/drawingml/2006/main">
                  <a:graphicData uri="http://schemas.microsoft.com/office/word/2010/wordprocessingShape">
                    <wps:wsp>
                      <wps:cNvSpPr txBox="1"/>
                      <wps:spPr>
                        <a:xfrm>
                          <a:off x="0" y="0"/>
                          <a:ext cx="5760085" cy="5760085"/>
                        </a:xfrm>
                        <a:prstGeom prst="rect">
                          <a:avLst/>
                        </a:prstGeom>
                        <a:solidFill>
                          <a:srgbClr val="FEF8E4"/>
                        </a:solidFill>
                        <a:ln w="9525">
                          <a:solidFill>
                            <a:srgbClr val="FBEBAE">
                              <a:alpha val="10000"/>
                            </a:srgbClr>
                          </a:solidFill>
                        </a:ln>
                      </wps:spPr>
                      <wps:txbx>
                        <w:txbxContent>
                          <w:p w14:paraId="027CC7FA" w14:textId="77777777" w:rsidR="00DF3A96" w:rsidRDefault="002213FD">
                            <w:pPr>
                              <w:pStyle w:val="Style10"/>
                              <w:snapToGrid/>
                              <w:spacing w:line="240" w:lineRule="auto"/>
                              <w:rPr>
                                <w:rFonts w:ascii="微软雅黑" w:eastAsia="微软雅黑" w:hAnsi="微软雅黑" w:cs="微软雅黑"/>
                              </w:rPr>
                            </w:pPr>
                            <w:r>
                              <w:rPr>
                                <w:rFonts w:ascii="微软雅黑" w:eastAsia="微软雅黑" w:hAnsi="微软雅黑" w:cs="微软雅黑"/>
                                <w:color w:val="000000"/>
                              </w:rPr>
                              <w:t>支持创建应用</w:t>
                            </w:r>
                            <w:proofErr w:type="gramStart"/>
                            <w:r>
                              <w:rPr>
                                <w:rFonts w:ascii="微软雅黑" w:eastAsia="微软雅黑" w:hAnsi="微软雅黑" w:cs="微软雅黑"/>
                                <w:color w:val="000000"/>
                              </w:rPr>
                              <w:t>应用</w:t>
                            </w:r>
                            <w:proofErr w:type="gramEnd"/>
                            <w:r>
                              <w:rPr>
                                <w:rFonts w:ascii="微软雅黑" w:eastAsia="微软雅黑" w:hAnsi="微软雅黑" w:cs="微软雅黑"/>
                                <w:color w:val="000000"/>
                              </w:rPr>
                              <w:t>，输入应用的相关信息。</w:t>
                            </w:r>
                          </w:p>
                          <w:p w14:paraId="08107F0A" w14:textId="77777777" w:rsidR="00DF3A96" w:rsidRDefault="002213FD">
                            <w:pPr>
                              <w:pStyle w:val="Style10"/>
                              <w:numPr>
                                <w:ilvl w:val="0"/>
                                <w:numId w:val="25"/>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应用名称：支持自定义应用名称，如</w:t>
                            </w:r>
                            <w:r>
                              <w:rPr>
                                <w:rFonts w:ascii="微软雅黑" w:eastAsia="微软雅黑" w:hAnsi="微软雅黑" w:cs="微软雅黑"/>
                                <w:i/>
                                <w:color w:val="000000"/>
                                <w:sz w:val="20"/>
                              </w:rPr>
                              <w:t>“xx</w:t>
                            </w:r>
                            <w:r>
                              <w:rPr>
                                <w:rFonts w:ascii="微软雅黑" w:eastAsia="微软雅黑" w:hAnsi="微软雅黑" w:cs="微软雅黑"/>
                                <w:i/>
                                <w:color w:val="000000"/>
                                <w:sz w:val="20"/>
                              </w:rPr>
                              <w:t>业务测试</w:t>
                            </w:r>
                            <w:r>
                              <w:rPr>
                                <w:rFonts w:ascii="微软雅黑" w:eastAsia="微软雅黑" w:hAnsi="微软雅黑" w:cs="微软雅黑"/>
                                <w:i/>
                                <w:color w:val="000000"/>
                                <w:sz w:val="20"/>
                              </w:rPr>
                              <w:t>”</w:t>
                            </w:r>
                            <w:r>
                              <w:rPr>
                                <w:rFonts w:ascii="微软雅黑" w:eastAsia="微软雅黑" w:hAnsi="微软雅黑" w:cs="微软雅黑"/>
                                <w:i/>
                                <w:color w:val="000000"/>
                                <w:sz w:val="20"/>
                              </w:rPr>
                              <w:t>。</w:t>
                            </w:r>
                          </w:p>
                          <w:p w14:paraId="7BE66578" w14:textId="77777777" w:rsidR="00DF3A96" w:rsidRDefault="002213FD">
                            <w:pPr>
                              <w:pStyle w:val="Style10"/>
                              <w:numPr>
                                <w:ilvl w:val="0"/>
                                <w:numId w:val="25"/>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使用存储配置：支持自定义应用数据的存储位置。应用创建后，将不支持修改。</w:t>
                            </w:r>
                          </w:p>
                          <w:p w14:paraId="50CF9E53" w14:textId="77777777" w:rsidR="00DF3A96" w:rsidRDefault="002213FD">
                            <w:pPr>
                              <w:pStyle w:val="Style10"/>
                              <w:numPr>
                                <w:ilvl w:val="0"/>
                                <w:numId w:val="25"/>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CA</w:t>
                            </w:r>
                            <w:r>
                              <w:rPr>
                                <w:rFonts w:ascii="微软雅黑" w:eastAsia="微软雅黑" w:hAnsi="微软雅黑" w:cs="微软雅黑"/>
                                <w:i/>
                                <w:color w:val="000000"/>
                                <w:sz w:val="20"/>
                              </w:rPr>
                              <w:t>机构配置：支持自定义应用申请数字证书的</w:t>
                            </w:r>
                            <w:r>
                              <w:rPr>
                                <w:rFonts w:ascii="微软雅黑" w:eastAsia="微软雅黑" w:hAnsi="微软雅黑" w:cs="微软雅黑"/>
                                <w:i/>
                                <w:color w:val="000000"/>
                                <w:sz w:val="20"/>
                              </w:rPr>
                              <w:t>CA</w:t>
                            </w:r>
                            <w:r>
                              <w:rPr>
                                <w:rFonts w:ascii="微软雅黑" w:eastAsia="微软雅黑" w:hAnsi="微软雅黑" w:cs="微软雅黑"/>
                                <w:i/>
                                <w:color w:val="000000"/>
                                <w:sz w:val="20"/>
                              </w:rPr>
                              <w:t>机构通道。应用创建后，将不支持修改。</w:t>
                            </w:r>
                          </w:p>
                          <w:p w14:paraId="47F9BCE1" w14:textId="77777777" w:rsidR="00DF3A96" w:rsidRDefault="002213FD">
                            <w:pPr>
                              <w:pStyle w:val="Style10"/>
                              <w:numPr>
                                <w:ilvl w:val="0"/>
                                <w:numId w:val="25"/>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存证机构配置：支持自定义应用</w:t>
                            </w:r>
                            <w:proofErr w:type="gramStart"/>
                            <w:r>
                              <w:rPr>
                                <w:rFonts w:ascii="微软雅黑" w:eastAsia="微软雅黑" w:hAnsi="微软雅黑" w:cs="微软雅黑"/>
                                <w:i/>
                                <w:color w:val="000000"/>
                                <w:sz w:val="20"/>
                              </w:rPr>
                              <w:t>下电子</w:t>
                            </w:r>
                            <w:proofErr w:type="gramEnd"/>
                            <w:r>
                              <w:rPr>
                                <w:rFonts w:ascii="微软雅黑" w:eastAsia="微软雅黑" w:hAnsi="微软雅黑" w:cs="微软雅黑"/>
                                <w:i/>
                                <w:color w:val="000000"/>
                                <w:sz w:val="20"/>
                              </w:rPr>
                              <w:t>数据存证的机构。应用创建后，将不支持修改。</w:t>
                            </w:r>
                          </w:p>
                          <w:p w14:paraId="52CFDEB3" w14:textId="77777777" w:rsidR="00DF3A96" w:rsidRDefault="002213FD">
                            <w:pPr>
                              <w:pStyle w:val="Style10"/>
                              <w:numPr>
                                <w:ilvl w:val="0"/>
                                <w:numId w:val="25"/>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应用简介：支持自定义应用简介，将在列表和详情中展示。</w:t>
                            </w:r>
                          </w:p>
                        </w:txbxContent>
                      </wps:txbx>
                      <wps:bodyPr rot="0" spcFirstLastPara="0" vertOverflow="overflow" horzOverflow="overflow" vert="horz" wrap="square" lIns="114300" tIns="114300" rIns="114300" bIns="114300" numCol="1" spcCol="0" rtlCol="0" fromWordArt="0" anchor="t" anchorCtr="0" forceAA="0" compatLnSpc="1">
                        <a:spAutoFit/>
                      </wps:bodyPr>
                    </wps:wsp>
                  </a:graphicData>
                </a:graphic>
              </wp:inline>
            </w:drawing>
          </mc:Choice>
          <mc:Fallback>
            <w:pict>
              <v:shape w14:anchorId="2F73C020" id="文本框 bb6eg8" o:spid="_x0000_s1028" type="#_x0000_t202" style="width:453.55pt;height:4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" fillcolor="#fef8e4" strokecolor="#fbebae">
                <v:stroke opacity="6682f"/>
                <v:textbox style="mso-fit-shape-to-text:t" inset="9pt,9pt,9pt,9pt">
                  <w:txbxContent>
                    <w:p w14:paraId="027CC7FA" w14:textId="77777777" w:rsidR="00DF3A96" w:rsidRDefault="002213FD">
                      <w:pPr>
                        <w:pStyle w:val="Style10"/>
                        <w:snapToGrid/>
                        <w:spacing w:line="240" w:lineRule="auto"/>
                        <w:rPr>
                          <w:rFonts w:ascii="微软雅黑" w:eastAsia="微软雅黑" w:hAnsi="微软雅黑" w:cs="微软雅黑"/>
                        </w:rPr>
                      </w:pPr>
                      <w:r>
                        <w:rPr>
                          <w:rFonts w:ascii="微软雅黑" w:eastAsia="微软雅黑" w:hAnsi="微软雅黑" w:cs="微软雅黑"/>
                          <w:color w:val="000000"/>
                        </w:rPr>
                        <w:t>支持创建应用</w:t>
                      </w:r>
                      <w:proofErr w:type="gramStart"/>
                      <w:r>
                        <w:rPr>
                          <w:rFonts w:ascii="微软雅黑" w:eastAsia="微软雅黑" w:hAnsi="微软雅黑" w:cs="微软雅黑"/>
                          <w:color w:val="000000"/>
                        </w:rPr>
                        <w:t>应用</w:t>
                      </w:r>
                      <w:proofErr w:type="gramEnd"/>
                      <w:r>
                        <w:rPr>
                          <w:rFonts w:ascii="微软雅黑" w:eastAsia="微软雅黑" w:hAnsi="微软雅黑" w:cs="微软雅黑"/>
                          <w:color w:val="000000"/>
                        </w:rPr>
                        <w:t>，输入应用的相关信息。</w:t>
                      </w:r>
                    </w:p>
                    <w:p w14:paraId="08107F0A" w14:textId="77777777" w:rsidR="00DF3A96" w:rsidRDefault="002213FD">
                      <w:pPr>
                        <w:pStyle w:val="Style10"/>
                        <w:numPr>
                          <w:ilvl w:val="0"/>
                          <w:numId w:val="25"/>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应用名称：支持自定义应用名称，如</w:t>
                      </w:r>
                      <w:r>
                        <w:rPr>
                          <w:rFonts w:ascii="微软雅黑" w:eastAsia="微软雅黑" w:hAnsi="微软雅黑" w:cs="微软雅黑"/>
                          <w:i/>
                          <w:color w:val="000000"/>
                          <w:sz w:val="20"/>
                        </w:rPr>
                        <w:t>“xx</w:t>
                      </w:r>
                      <w:r>
                        <w:rPr>
                          <w:rFonts w:ascii="微软雅黑" w:eastAsia="微软雅黑" w:hAnsi="微软雅黑" w:cs="微软雅黑"/>
                          <w:i/>
                          <w:color w:val="000000"/>
                          <w:sz w:val="20"/>
                        </w:rPr>
                        <w:t>业务测试</w:t>
                      </w:r>
                      <w:r>
                        <w:rPr>
                          <w:rFonts w:ascii="微软雅黑" w:eastAsia="微软雅黑" w:hAnsi="微软雅黑" w:cs="微软雅黑"/>
                          <w:i/>
                          <w:color w:val="000000"/>
                          <w:sz w:val="20"/>
                        </w:rPr>
                        <w:t>”</w:t>
                      </w:r>
                      <w:r>
                        <w:rPr>
                          <w:rFonts w:ascii="微软雅黑" w:eastAsia="微软雅黑" w:hAnsi="微软雅黑" w:cs="微软雅黑"/>
                          <w:i/>
                          <w:color w:val="000000"/>
                          <w:sz w:val="20"/>
                        </w:rPr>
                        <w:t>。</w:t>
                      </w:r>
                    </w:p>
                    <w:p w14:paraId="7BE66578" w14:textId="77777777" w:rsidR="00DF3A96" w:rsidRDefault="002213FD">
                      <w:pPr>
                        <w:pStyle w:val="Style10"/>
                        <w:numPr>
                          <w:ilvl w:val="0"/>
                          <w:numId w:val="25"/>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使用存储配置：支持自定义应用数据的存储位置。应用创建后，将不支持修改。</w:t>
                      </w:r>
                    </w:p>
                    <w:p w14:paraId="50CF9E53" w14:textId="77777777" w:rsidR="00DF3A96" w:rsidRDefault="002213FD">
                      <w:pPr>
                        <w:pStyle w:val="Style10"/>
                        <w:numPr>
                          <w:ilvl w:val="0"/>
                          <w:numId w:val="25"/>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CA</w:t>
                      </w:r>
                      <w:r>
                        <w:rPr>
                          <w:rFonts w:ascii="微软雅黑" w:eastAsia="微软雅黑" w:hAnsi="微软雅黑" w:cs="微软雅黑"/>
                          <w:i/>
                          <w:color w:val="000000"/>
                          <w:sz w:val="20"/>
                        </w:rPr>
                        <w:t>机构配置：支持自定义应用申请数字证书的</w:t>
                      </w:r>
                      <w:r>
                        <w:rPr>
                          <w:rFonts w:ascii="微软雅黑" w:eastAsia="微软雅黑" w:hAnsi="微软雅黑" w:cs="微软雅黑"/>
                          <w:i/>
                          <w:color w:val="000000"/>
                          <w:sz w:val="20"/>
                        </w:rPr>
                        <w:t>CA</w:t>
                      </w:r>
                      <w:r>
                        <w:rPr>
                          <w:rFonts w:ascii="微软雅黑" w:eastAsia="微软雅黑" w:hAnsi="微软雅黑" w:cs="微软雅黑"/>
                          <w:i/>
                          <w:color w:val="000000"/>
                          <w:sz w:val="20"/>
                        </w:rPr>
                        <w:t>机构通道。应用创建后，将不支持修改。</w:t>
                      </w:r>
                    </w:p>
                    <w:p w14:paraId="47F9BCE1" w14:textId="77777777" w:rsidR="00DF3A96" w:rsidRDefault="002213FD">
                      <w:pPr>
                        <w:pStyle w:val="Style10"/>
                        <w:numPr>
                          <w:ilvl w:val="0"/>
                          <w:numId w:val="25"/>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存证机构配置：支持自定义应用</w:t>
                      </w:r>
                      <w:proofErr w:type="gramStart"/>
                      <w:r>
                        <w:rPr>
                          <w:rFonts w:ascii="微软雅黑" w:eastAsia="微软雅黑" w:hAnsi="微软雅黑" w:cs="微软雅黑"/>
                          <w:i/>
                          <w:color w:val="000000"/>
                          <w:sz w:val="20"/>
                        </w:rPr>
                        <w:t>下电子</w:t>
                      </w:r>
                      <w:proofErr w:type="gramEnd"/>
                      <w:r>
                        <w:rPr>
                          <w:rFonts w:ascii="微软雅黑" w:eastAsia="微软雅黑" w:hAnsi="微软雅黑" w:cs="微软雅黑"/>
                          <w:i/>
                          <w:color w:val="000000"/>
                          <w:sz w:val="20"/>
                        </w:rPr>
                        <w:t>数据存证的机构。应用创建后，将不支持修改。</w:t>
                      </w:r>
                    </w:p>
                    <w:p w14:paraId="52CFDEB3" w14:textId="77777777" w:rsidR="00DF3A96" w:rsidRDefault="002213FD">
                      <w:pPr>
                        <w:pStyle w:val="Style10"/>
                        <w:numPr>
                          <w:ilvl w:val="0"/>
                          <w:numId w:val="25"/>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应用简介：支持自定义应用简介，将在列表和详情中展示。</w:t>
                      </w:r>
                    </w:p>
                  </w:txbxContent>
                </v:textbox>
                <w10:anchorlock/>
              </v:shape>
            </w:pict>
          </mc:Fallback>
        </mc:AlternateContent>
      </w:r>
    </w:p>
    <w:p w14:paraId="2B9F14DE" w14:textId="77777777" w:rsidR="00DF3A96" w:rsidRDefault="00DF3A96">
      <w:pPr>
        <w:pStyle w:val="Style10"/>
        <w:snapToGrid/>
        <w:spacing w:line="240" w:lineRule="auto"/>
      </w:pPr>
    </w:p>
    <w:p w14:paraId="10F04FFC" w14:textId="77777777" w:rsidR="00DF3A96" w:rsidRDefault="002213FD">
      <w:pPr>
        <w:pStyle w:val="Style10"/>
        <w:numPr>
          <w:ilvl w:val="0"/>
          <w:numId w:val="26"/>
        </w:numPr>
        <w:snapToGrid/>
        <w:spacing w:line="240" w:lineRule="auto"/>
      </w:pPr>
      <w:r>
        <w:t>系统安装完成，支持使用默认存储配置。</w:t>
      </w:r>
    </w:p>
    <w:p w14:paraId="6E392706" w14:textId="77777777" w:rsidR="00DF3A96" w:rsidRDefault="002213FD">
      <w:pPr>
        <w:pStyle w:val="Style10"/>
        <w:snapToGrid/>
        <w:spacing w:line="240" w:lineRule="auto"/>
      </w:pPr>
      <w:r>
        <w:rPr>
          <w:noProof/>
        </w:rPr>
        <w:drawing>
          <wp:inline distT="0" distB="0" distL="0" distR="0" wp14:anchorId="018E271C" wp14:editId="457F1837">
            <wp:extent cx="5760085" cy="2811780"/>
            <wp:effectExtent l="0" t="0" r="0" b="0"/>
            <wp:docPr id="180" name="picture" descr="descript"/>
            <wp:cNvGraphicFramePr/>
            <a:graphic xmlns:a="http://schemas.openxmlformats.org/drawingml/2006/main">
              <a:graphicData uri="http://schemas.openxmlformats.org/drawingml/2006/picture">
                <pic:pic xmlns:pic="http://schemas.openxmlformats.org/drawingml/2006/picture">
                  <pic:nvPicPr>
                    <pic:cNvPr id="180" name="picture" descr="descript"/>
                    <pic:cNvPicPr/>
                  </pic:nvPicPr>
                  <pic:blipFill>
                    <a:blip r:embed="rId34"/>
                    <a:srcRect/>
                    <a:stretch>
                      <a:fillRect/>
                    </a:stretch>
                  </pic:blipFill>
                  <pic:spPr>
                    <a:xfrm>
                      <a:off x="0" y="0"/>
                      <a:ext cx="5760085" cy="2812277"/>
                    </a:xfrm>
                    <a:prstGeom prst="rect">
                      <a:avLst/>
                    </a:prstGeom>
                    <a:solidFill>
                      <a:srgbClr val="FFFFFF"/>
                    </a:solidFill>
                  </pic:spPr>
                </pic:pic>
              </a:graphicData>
            </a:graphic>
          </wp:inline>
        </w:drawing>
      </w:r>
    </w:p>
    <w:p w14:paraId="219AFF07" w14:textId="77777777" w:rsidR="00DF3A96" w:rsidRDefault="002213FD">
      <w:pPr>
        <w:pStyle w:val="Style10"/>
        <w:snapToGrid/>
        <w:spacing w:line="240" w:lineRule="auto"/>
        <w:rPr>
          <w:i/>
          <w:color w:val="000000"/>
          <w:sz w:val="20"/>
        </w:rPr>
      </w:pPr>
      <w:r>
        <w:rPr>
          <w:noProof/>
        </w:rPr>
        <mc:AlternateContent>
          <mc:Choice Requires="wps">
            <w:drawing>
              <wp:inline distT="0" distB="0" distL="0" distR="0" wp14:anchorId="37D0D4EB" wp14:editId="6184FFA1">
                <wp:extent cx="5760085" cy="5760085"/>
                <wp:effectExtent l="0" t="0" r="0" b="0"/>
                <wp:docPr id="183" name="文本框 92fb67"/>
                <wp:cNvGraphicFramePr/>
                <a:graphic xmlns:a="http://schemas.openxmlformats.org/drawingml/2006/main">
                  <a:graphicData uri="http://schemas.microsoft.com/office/word/2010/wordprocessingShape">
                    <wps:wsp>
                      <wps:cNvSpPr txBox="1"/>
                      <wps:spPr>
                        <a:xfrm>
                          <a:off x="0" y="0"/>
                          <a:ext cx="5760085" cy="5760085"/>
                        </a:xfrm>
                        <a:prstGeom prst="rect">
                          <a:avLst/>
                        </a:prstGeom>
                        <a:solidFill>
                          <a:srgbClr val="FEF8E4"/>
                        </a:solidFill>
                        <a:ln w="9525">
                          <a:solidFill>
                            <a:srgbClr val="FBEBAE">
                              <a:alpha val="10000"/>
                            </a:srgbClr>
                          </a:solidFill>
                        </a:ln>
                      </wps:spPr>
                      <wps:txbx>
                        <w:txbxContent>
                          <w:p w14:paraId="7D2BFE6F" w14:textId="77777777" w:rsidR="00DF3A96" w:rsidRDefault="002213FD">
                            <w:pPr>
                              <w:pStyle w:val="Style10"/>
                              <w:snapToGrid/>
                              <w:spacing w:line="240" w:lineRule="auto"/>
                              <w:rPr>
                                <w:rFonts w:ascii="微软雅黑" w:eastAsia="微软雅黑" w:hAnsi="微软雅黑" w:cs="微软雅黑"/>
                              </w:rPr>
                            </w:pPr>
                            <w:r>
                              <w:rPr>
                                <w:rFonts w:ascii="微软雅黑" w:eastAsia="微软雅黑" w:hAnsi="微软雅黑" w:cs="微软雅黑"/>
                                <w:color w:val="000000"/>
                              </w:rPr>
                              <w:t>支持添加存储，输入存储的相关信息。</w:t>
                            </w:r>
                          </w:p>
                          <w:p w14:paraId="1BCCE289" w14:textId="60FA610D" w:rsidR="00DF3A96" w:rsidRDefault="002213FD">
                            <w:pPr>
                              <w:pStyle w:val="Style10"/>
                              <w:numPr>
                                <w:ilvl w:val="0"/>
                                <w:numId w:val="27"/>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存储通道：支持选择本地存储（注：支持</w:t>
                            </w:r>
                            <w:r>
                              <w:rPr>
                                <w:rFonts w:ascii="微软雅黑" w:eastAsia="微软雅黑" w:hAnsi="微软雅黑" w:cs="微软雅黑"/>
                                <w:i/>
                                <w:color w:val="000000"/>
                                <w:sz w:val="20"/>
                              </w:rPr>
                              <w:t>NAS</w:t>
                            </w:r>
                            <w:r>
                              <w:rPr>
                                <w:rFonts w:ascii="微软雅黑" w:eastAsia="微软雅黑" w:hAnsi="微软雅黑" w:cs="微软雅黑"/>
                                <w:i/>
                                <w:color w:val="000000"/>
                                <w:sz w:val="20"/>
                              </w:rPr>
                              <w:t>、</w:t>
                            </w:r>
                            <w:r>
                              <w:rPr>
                                <w:rFonts w:ascii="微软雅黑" w:eastAsia="微软雅黑" w:hAnsi="微软雅黑" w:cs="微软雅黑"/>
                                <w:i/>
                                <w:color w:val="000000"/>
                                <w:sz w:val="20"/>
                              </w:rPr>
                              <w:t>NFS</w:t>
                            </w:r>
                            <w:r>
                              <w:rPr>
                                <w:rFonts w:ascii="微软雅黑" w:eastAsia="微软雅黑" w:hAnsi="微软雅黑" w:cs="微软雅黑"/>
                                <w:i/>
                                <w:color w:val="000000"/>
                                <w:sz w:val="20"/>
                              </w:rPr>
                              <w:t>或共享目录）、本地对象存储</w:t>
                            </w:r>
                            <w:r>
                              <w:rPr>
                                <w:rFonts w:ascii="微软雅黑" w:eastAsia="微软雅黑" w:hAnsi="微软雅黑" w:cs="微软雅黑"/>
                                <w:i/>
                                <w:color w:val="000000"/>
                                <w:sz w:val="20"/>
                              </w:rPr>
                              <w:t>OBS</w:t>
                            </w:r>
                            <w:r>
                              <w:rPr>
                                <w:rFonts w:ascii="微软雅黑" w:eastAsia="微软雅黑" w:hAnsi="微软雅黑" w:cs="微软雅黑"/>
                                <w:i/>
                                <w:color w:val="000000"/>
                                <w:sz w:val="20"/>
                              </w:rPr>
                              <w:t>、等。</w:t>
                            </w:r>
                          </w:p>
                          <w:p w14:paraId="1E1B5F23" w14:textId="77777777" w:rsidR="00DF3A96" w:rsidRDefault="002213FD">
                            <w:pPr>
                              <w:pStyle w:val="Style10"/>
                              <w:numPr>
                                <w:ilvl w:val="0"/>
                                <w:numId w:val="27"/>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存储通道名称：支持自定义存储名称，如</w:t>
                            </w:r>
                            <w:r>
                              <w:rPr>
                                <w:rFonts w:ascii="微软雅黑" w:eastAsia="微软雅黑" w:hAnsi="微软雅黑" w:cs="微软雅黑"/>
                                <w:i/>
                                <w:color w:val="000000"/>
                                <w:sz w:val="20"/>
                              </w:rPr>
                              <w:t>“</w:t>
                            </w:r>
                            <w:r>
                              <w:rPr>
                                <w:rFonts w:ascii="微软雅黑" w:eastAsia="微软雅黑" w:hAnsi="微软雅黑" w:cs="微软雅黑"/>
                                <w:i/>
                                <w:color w:val="000000"/>
                                <w:sz w:val="20"/>
                              </w:rPr>
                              <w:t>本地存储通道测试</w:t>
                            </w:r>
                            <w:r>
                              <w:rPr>
                                <w:rFonts w:ascii="微软雅黑" w:eastAsia="微软雅黑" w:hAnsi="微软雅黑" w:cs="微软雅黑"/>
                                <w:i/>
                                <w:color w:val="000000"/>
                                <w:sz w:val="20"/>
                              </w:rPr>
                              <w:t>”</w:t>
                            </w:r>
                            <w:r>
                              <w:rPr>
                                <w:rFonts w:ascii="微软雅黑" w:eastAsia="微软雅黑" w:hAnsi="微软雅黑" w:cs="微软雅黑"/>
                                <w:i/>
                                <w:color w:val="000000"/>
                                <w:sz w:val="20"/>
                              </w:rPr>
                              <w:t>。</w:t>
                            </w:r>
                          </w:p>
                          <w:p w14:paraId="1B1D927D" w14:textId="77777777" w:rsidR="00DF3A96" w:rsidRDefault="002213FD">
                            <w:pPr>
                              <w:pStyle w:val="Style10"/>
                              <w:numPr>
                                <w:ilvl w:val="0"/>
                                <w:numId w:val="27"/>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存储地址：支持自定义存储地址，如</w:t>
                            </w:r>
                            <w:r>
                              <w:rPr>
                                <w:rFonts w:ascii="微软雅黑" w:eastAsia="微软雅黑" w:hAnsi="微软雅黑" w:cs="微软雅黑"/>
                                <w:i/>
                                <w:color w:val="000000"/>
                                <w:sz w:val="20"/>
                              </w:rPr>
                              <w:t>“/data/temp”</w:t>
                            </w:r>
                            <w:r>
                              <w:rPr>
                                <w:rFonts w:ascii="微软雅黑" w:eastAsia="微软雅黑" w:hAnsi="微软雅黑" w:cs="微软雅黑"/>
                                <w:i/>
                                <w:color w:val="000000"/>
                                <w:sz w:val="20"/>
                              </w:rPr>
                              <w:t>。</w:t>
                            </w:r>
                          </w:p>
                          <w:p w14:paraId="588997E8" w14:textId="77777777" w:rsidR="00DF3A96" w:rsidRDefault="002213FD">
                            <w:pPr>
                              <w:pStyle w:val="Style10"/>
                              <w:numPr>
                                <w:ilvl w:val="0"/>
                                <w:numId w:val="27"/>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Pdf</w:t>
                            </w:r>
                            <w:r>
                              <w:rPr>
                                <w:rFonts w:ascii="微软雅黑" w:eastAsia="微软雅黑" w:hAnsi="微软雅黑" w:cs="微软雅黑"/>
                                <w:i/>
                                <w:color w:val="000000"/>
                                <w:sz w:val="20"/>
                              </w:rPr>
                              <w:t>桶：用于存储</w:t>
                            </w:r>
                            <w:r>
                              <w:rPr>
                                <w:rFonts w:ascii="微软雅黑" w:eastAsia="微软雅黑" w:hAnsi="微软雅黑" w:cs="微软雅黑"/>
                                <w:i/>
                                <w:color w:val="000000"/>
                                <w:sz w:val="20"/>
                              </w:rPr>
                              <w:t>pdf</w:t>
                            </w:r>
                            <w:r>
                              <w:rPr>
                                <w:rFonts w:ascii="微软雅黑" w:eastAsia="微软雅黑" w:hAnsi="微软雅黑" w:cs="微软雅黑"/>
                                <w:i/>
                                <w:color w:val="000000"/>
                                <w:sz w:val="20"/>
                              </w:rPr>
                              <w:t>文件、</w:t>
                            </w:r>
                            <w:proofErr w:type="spellStart"/>
                            <w:r>
                              <w:rPr>
                                <w:rFonts w:ascii="微软雅黑" w:eastAsia="微软雅黑" w:hAnsi="微软雅黑" w:cs="微软雅黑"/>
                                <w:i/>
                                <w:color w:val="000000"/>
                                <w:sz w:val="20"/>
                              </w:rPr>
                              <w:t>ofd</w:t>
                            </w:r>
                            <w:proofErr w:type="spellEnd"/>
                            <w:r>
                              <w:rPr>
                                <w:rFonts w:ascii="微软雅黑" w:eastAsia="微软雅黑" w:hAnsi="微软雅黑" w:cs="微软雅黑"/>
                                <w:i/>
                                <w:color w:val="000000"/>
                                <w:sz w:val="20"/>
                              </w:rPr>
                              <w:t>文件。</w:t>
                            </w:r>
                            <w:proofErr w:type="gramStart"/>
                            <w:r>
                              <w:rPr>
                                <w:rFonts w:ascii="微软雅黑" w:eastAsia="微软雅黑" w:hAnsi="微软雅黑" w:cs="微软雅黑"/>
                                <w:i/>
                                <w:color w:val="000000"/>
                                <w:sz w:val="20"/>
                              </w:rPr>
                              <w:t>请确保</w:t>
                            </w:r>
                            <w:proofErr w:type="gramEnd"/>
                            <w:r>
                              <w:rPr>
                                <w:rFonts w:ascii="微软雅黑" w:eastAsia="微软雅黑" w:hAnsi="微软雅黑" w:cs="微软雅黑"/>
                                <w:i/>
                                <w:color w:val="000000"/>
                                <w:sz w:val="20"/>
                              </w:rPr>
                              <w:t>与对象存储内的桶名称保持一致。</w:t>
                            </w:r>
                          </w:p>
                          <w:p w14:paraId="31957899" w14:textId="77777777" w:rsidR="00DF3A96" w:rsidRDefault="002213FD">
                            <w:pPr>
                              <w:pStyle w:val="Style10"/>
                              <w:numPr>
                                <w:ilvl w:val="0"/>
                                <w:numId w:val="27"/>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Doc</w:t>
                            </w:r>
                            <w:r>
                              <w:rPr>
                                <w:rFonts w:ascii="微软雅黑" w:eastAsia="微软雅黑" w:hAnsi="微软雅黑" w:cs="微软雅黑"/>
                                <w:i/>
                                <w:color w:val="000000"/>
                                <w:sz w:val="20"/>
                              </w:rPr>
                              <w:t>桶：用于存储</w:t>
                            </w:r>
                            <w:r>
                              <w:rPr>
                                <w:rFonts w:ascii="微软雅黑" w:eastAsia="微软雅黑" w:hAnsi="微软雅黑" w:cs="微软雅黑"/>
                                <w:i/>
                                <w:color w:val="000000"/>
                                <w:sz w:val="20"/>
                              </w:rPr>
                              <w:t>doc</w:t>
                            </w:r>
                            <w:r>
                              <w:rPr>
                                <w:rFonts w:ascii="微软雅黑" w:eastAsia="微软雅黑" w:hAnsi="微软雅黑" w:cs="微软雅黑"/>
                                <w:i/>
                                <w:color w:val="000000"/>
                                <w:sz w:val="20"/>
                              </w:rPr>
                              <w:t>文件。</w:t>
                            </w:r>
                            <w:proofErr w:type="gramStart"/>
                            <w:r>
                              <w:rPr>
                                <w:rFonts w:ascii="微软雅黑" w:eastAsia="微软雅黑" w:hAnsi="微软雅黑" w:cs="微软雅黑"/>
                                <w:i/>
                                <w:color w:val="000000"/>
                                <w:sz w:val="20"/>
                              </w:rPr>
                              <w:t>请确保</w:t>
                            </w:r>
                            <w:proofErr w:type="gramEnd"/>
                            <w:r>
                              <w:rPr>
                                <w:rFonts w:ascii="微软雅黑" w:eastAsia="微软雅黑" w:hAnsi="微软雅黑" w:cs="微软雅黑"/>
                                <w:i/>
                                <w:color w:val="000000"/>
                                <w:sz w:val="20"/>
                              </w:rPr>
                              <w:t>与对象存储内的桶名称保持一致。</w:t>
                            </w:r>
                          </w:p>
                          <w:p w14:paraId="4E404CD7" w14:textId="77777777" w:rsidR="00DF3A96" w:rsidRDefault="002213FD">
                            <w:pPr>
                              <w:pStyle w:val="Style10"/>
                              <w:numPr>
                                <w:ilvl w:val="0"/>
                                <w:numId w:val="27"/>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图片桶</w:t>
                            </w:r>
                            <w:r>
                              <w:rPr>
                                <w:rFonts w:ascii="微软雅黑" w:eastAsia="微软雅黑" w:hAnsi="微软雅黑" w:cs="微软雅黑"/>
                                <w:i/>
                                <w:color w:val="000000"/>
                                <w:sz w:val="20"/>
                              </w:rPr>
                              <w:t>：用于存储图片文件。</w:t>
                            </w:r>
                            <w:proofErr w:type="gramStart"/>
                            <w:r>
                              <w:rPr>
                                <w:rFonts w:ascii="微软雅黑" w:eastAsia="微软雅黑" w:hAnsi="微软雅黑" w:cs="微软雅黑"/>
                                <w:i/>
                                <w:color w:val="000000"/>
                                <w:sz w:val="20"/>
                              </w:rPr>
                              <w:t>请确保</w:t>
                            </w:r>
                            <w:proofErr w:type="gramEnd"/>
                            <w:r>
                              <w:rPr>
                                <w:rFonts w:ascii="微软雅黑" w:eastAsia="微软雅黑" w:hAnsi="微软雅黑" w:cs="微软雅黑"/>
                                <w:i/>
                                <w:color w:val="000000"/>
                                <w:sz w:val="20"/>
                              </w:rPr>
                              <w:t>与对象存储内的桶名称保持一致。</w:t>
                            </w:r>
                          </w:p>
                          <w:p w14:paraId="13D0A3FB" w14:textId="77777777" w:rsidR="00DF3A96" w:rsidRDefault="002213FD">
                            <w:pPr>
                              <w:pStyle w:val="Style10"/>
                              <w:numPr>
                                <w:ilvl w:val="0"/>
                                <w:numId w:val="27"/>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临时桶：用于存储临时文件。</w:t>
                            </w:r>
                            <w:proofErr w:type="gramStart"/>
                            <w:r>
                              <w:rPr>
                                <w:rFonts w:ascii="微软雅黑" w:eastAsia="微软雅黑" w:hAnsi="微软雅黑" w:cs="微软雅黑"/>
                                <w:i/>
                                <w:color w:val="000000"/>
                                <w:sz w:val="20"/>
                              </w:rPr>
                              <w:t>请确保</w:t>
                            </w:r>
                            <w:proofErr w:type="gramEnd"/>
                            <w:r>
                              <w:rPr>
                                <w:rFonts w:ascii="微软雅黑" w:eastAsia="微软雅黑" w:hAnsi="微软雅黑" w:cs="微软雅黑"/>
                                <w:i/>
                                <w:color w:val="000000"/>
                                <w:sz w:val="20"/>
                              </w:rPr>
                              <w:t>与对象存储内的桶名称保持一致。</w:t>
                            </w:r>
                          </w:p>
                          <w:p w14:paraId="462F9FC9" w14:textId="77777777" w:rsidR="00DF3A96" w:rsidRDefault="002213FD">
                            <w:pPr>
                              <w:pStyle w:val="Style10"/>
                              <w:numPr>
                                <w:ilvl w:val="0"/>
                                <w:numId w:val="27"/>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电子印章桶：用于存储电子印章文件。</w:t>
                            </w:r>
                            <w:proofErr w:type="gramStart"/>
                            <w:r>
                              <w:rPr>
                                <w:rFonts w:ascii="微软雅黑" w:eastAsia="微软雅黑" w:hAnsi="微软雅黑" w:cs="微软雅黑"/>
                                <w:i/>
                                <w:color w:val="000000"/>
                                <w:sz w:val="20"/>
                              </w:rPr>
                              <w:t>请确保</w:t>
                            </w:r>
                            <w:proofErr w:type="gramEnd"/>
                            <w:r>
                              <w:rPr>
                                <w:rFonts w:ascii="微软雅黑" w:eastAsia="微软雅黑" w:hAnsi="微软雅黑" w:cs="微软雅黑"/>
                                <w:i/>
                                <w:color w:val="000000"/>
                                <w:sz w:val="20"/>
                              </w:rPr>
                              <w:t>与对象存储内的桶名称保持一致。</w:t>
                            </w:r>
                          </w:p>
                          <w:p w14:paraId="2C11C66D" w14:textId="77777777" w:rsidR="00DF3A96" w:rsidRDefault="002213FD">
                            <w:pPr>
                              <w:pStyle w:val="Style10"/>
                              <w:numPr>
                                <w:ilvl w:val="0"/>
                                <w:numId w:val="27"/>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证据文件桶：用于存储证据文件。</w:t>
                            </w:r>
                            <w:proofErr w:type="gramStart"/>
                            <w:r>
                              <w:rPr>
                                <w:rFonts w:ascii="微软雅黑" w:eastAsia="微软雅黑" w:hAnsi="微软雅黑" w:cs="微软雅黑"/>
                                <w:i/>
                                <w:color w:val="000000"/>
                                <w:sz w:val="20"/>
                              </w:rPr>
                              <w:t>请确保</w:t>
                            </w:r>
                            <w:proofErr w:type="gramEnd"/>
                            <w:r>
                              <w:rPr>
                                <w:rFonts w:ascii="微软雅黑" w:eastAsia="微软雅黑" w:hAnsi="微软雅黑" w:cs="微软雅黑"/>
                                <w:i/>
                                <w:color w:val="000000"/>
                                <w:sz w:val="20"/>
                              </w:rPr>
                              <w:t>与对象存储内的桶名称保持一致。</w:t>
                            </w:r>
                          </w:p>
                        </w:txbxContent>
                      </wps:txbx>
                      <wps:bodyPr rot="0" spcFirstLastPara="0" vertOverflow="overflow" horzOverflow="overflow" vert="horz" wrap="square" lIns="114300" tIns="114300" rIns="114300" bIns="114300" numCol="1" spcCol="0" rtlCol="0" fromWordArt="0" anchor="t" anchorCtr="0" forceAA="0" compatLnSpc="1">
                        <a:spAutoFit/>
                      </wps:bodyPr>
                    </wps:wsp>
                  </a:graphicData>
                </a:graphic>
              </wp:inline>
            </w:drawing>
          </mc:Choice>
          <mc:Fallback>
            <w:pict>
              <v:shape w14:anchorId="37D0D4EB" id="文本框 92fb67" o:spid="_x0000_s1029" type="#_x0000_t202" style="width:453.55pt;height:4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" fillcolor="#fef8e4" strokecolor="#fbebae">
                <v:stroke opacity="6682f"/>
                <v:textbox style="mso-fit-shape-to-text:t" inset="9pt,9pt,9pt,9pt">
                  <w:txbxContent>
                    <w:p w14:paraId="7D2BFE6F" w14:textId="77777777" w:rsidR="00DF3A96" w:rsidRDefault="002213FD">
                      <w:pPr>
                        <w:pStyle w:val="Style10"/>
                        <w:snapToGrid/>
                        <w:spacing w:line="240" w:lineRule="auto"/>
                        <w:rPr>
                          <w:rFonts w:ascii="微软雅黑" w:eastAsia="微软雅黑" w:hAnsi="微软雅黑" w:cs="微软雅黑"/>
                        </w:rPr>
                      </w:pPr>
                      <w:r>
                        <w:rPr>
                          <w:rFonts w:ascii="微软雅黑" w:eastAsia="微软雅黑" w:hAnsi="微软雅黑" w:cs="微软雅黑"/>
                          <w:color w:val="000000"/>
                        </w:rPr>
                        <w:t>支持添加存储，输入存储的相关信息。</w:t>
                      </w:r>
                    </w:p>
                    <w:p w14:paraId="1BCCE289" w14:textId="60FA610D" w:rsidR="00DF3A96" w:rsidRDefault="002213FD">
                      <w:pPr>
                        <w:pStyle w:val="Style10"/>
                        <w:numPr>
                          <w:ilvl w:val="0"/>
                          <w:numId w:val="27"/>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存储通道：支持选择本地存储（注：支持</w:t>
                      </w:r>
                      <w:r>
                        <w:rPr>
                          <w:rFonts w:ascii="微软雅黑" w:eastAsia="微软雅黑" w:hAnsi="微软雅黑" w:cs="微软雅黑"/>
                          <w:i/>
                          <w:color w:val="000000"/>
                          <w:sz w:val="20"/>
                        </w:rPr>
                        <w:t>NAS</w:t>
                      </w:r>
                      <w:r>
                        <w:rPr>
                          <w:rFonts w:ascii="微软雅黑" w:eastAsia="微软雅黑" w:hAnsi="微软雅黑" w:cs="微软雅黑"/>
                          <w:i/>
                          <w:color w:val="000000"/>
                          <w:sz w:val="20"/>
                        </w:rPr>
                        <w:t>、</w:t>
                      </w:r>
                      <w:r>
                        <w:rPr>
                          <w:rFonts w:ascii="微软雅黑" w:eastAsia="微软雅黑" w:hAnsi="微软雅黑" w:cs="微软雅黑"/>
                          <w:i/>
                          <w:color w:val="000000"/>
                          <w:sz w:val="20"/>
                        </w:rPr>
                        <w:t>NFS</w:t>
                      </w:r>
                      <w:r>
                        <w:rPr>
                          <w:rFonts w:ascii="微软雅黑" w:eastAsia="微软雅黑" w:hAnsi="微软雅黑" w:cs="微软雅黑"/>
                          <w:i/>
                          <w:color w:val="000000"/>
                          <w:sz w:val="20"/>
                        </w:rPr>
                        <w:t>或共享目录）、本地对象存储</w:t>
                      </w:r>
                      <w:r>
                        <w:rPr>
                          <w:rFonts w:ascii="微软雅黑" w:eastAsia="微软雅黑" w:hAnsi="微软雅黑" w:cs="微软雅黑"/>
                          <w:i/>
                          <w:color w:val="000000"/>
                          <w:sz w:val="20"/>
                        </w:rPr>
                        <w:t>OBS</w:t>
                      </w:r>
                      <w:r>
                        <w:rPr>
                          <w:rFonts w:ascii="微软雅黑" w:eastAsia="微软雅黑" w:hAnsi="微软雅黑" w:cs="微软雅黑"/>
                          <w:i/>
                          <w:color w:val="000000"/>
                          <w:sz w:val="20"/>
                        </w:rPr>
                        <w:t>、等。</w:t>
                      </w:r>
                    </w:p>
                    <w:p w14:paraId="1E1B5F23" w14:textId="77777777" w:rsidR="00DF3A96" w:rsidRDefault="002213FD">
                      <w:pPr>
                        <w:pStyle w:val="Style10"/>
                        <w:numPr>
                          <w:ilvl w:val="0"/>
                          <w:numId w:val="27"/>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存储通道名称：支持自定义存储名称，如</w:t>
                      </w:r>
                      <w:r>
                        <w:rPr>
                          <w:rFonts w:ascii="微软雅黑" w:eastAsia="微软雅黑" w:hAnsi="微软雅黑" w:cs="微软雅黑"/>
                          <w:i/>
                          <w:color w:val="000000"/>
                          <w:sz w:val="20"/>
                        </w:rPr>
                        <w:t>“</w:t>
                      </w:r>
                      <w:r>
                        <w:rPr>
                          <w:rFonts w:ascii="微软雅黑" w:eastAsia="微软雅黑" w:hAnsi="微软雅黑" w:cs="微软雅黑"/>
                          <w:i/>
                          <w:color w:val="000000"/>
                          <w:sz w:val="20"/>
                        </w:rPr>
                        <w:t>本地存储通道测试</w:t>
                      </w:r>
                      <w:r>
                        <w:rPr>
                          <w:rFonts w:ascii="微软雅黑" w:eastAsia="微软雅黑" w:hAnsi="微软雅黑" w:cs="微软雅黑"/>
                          <w:i/>
                          <w:color w:val="000000"/>
                          <w:sz w:val="20"/>
                        </w:rPr>
                        <w:t>”</w:t>
                      </w:r>
                      <w:r>
                        <w:rPr>
                          <w:rFonts w:ascii="微软雅黑" w:eastAsia="微软雅黑" w:hAnsi="微软雅黑" w:cs="微软雅黑"/>
                          <w:i/>
                          <w:color w:val="000000"/>
                          <w:sz w:val="20"/>
                        </w:rPr>
                        <w:t>。</w:t>
                      </w:r>
                    </w:p>
                    <w:p w14:paraId="1B1D927D" w14:textId="77777777" w:rsidR="00DF3A96" w:rsidRDefault="002213FD">
                      <w:pPr>
                        <w:pStyle w:val="Style10"/>
                        <w:numPr>
                          <w:ilvl w:val="0"/>
                          <w:numId w:val="27"/>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存储地址：支持自定义存储地址，如</w:t>
                      </w:r>
                      <w:r>
                        <w:rPr>
                          <w:rFonts w:ascii="微软雅黑" w:eastAsia="微软雅黑" w:hAnsi="微软雅黑" w:cs="微软雅黑"/>
                          <w:i/>
                          <w:color w:val="000000"/>
                          <w:sz w:val="20"/>
                        </w:rPr>
                        <w:t>“/data/temp”</w:t>
                      </w:r>
                      <w:r>
                        <w:rPr>
                          <w:rFonts w:ascii="微软雅黑" w:eastAsia="微软雅黑" w:hAnsi="微软雅黑" w:cs="微软雅黑"/>
                          <w:i/>
                          <w:color w:val="000000"/>
                          <w:sz w:val="20"/>
                        </w:rPr>
                        <w:t>。</w:t>
                      </w:r>
                    </w:p>
                    <w:p w14:paraId="588997E8" w14:textId="77777777" w:rsidR="00DF3A96" w:rsidRDefault="002213FD">
                      <w:pPr>
                        <w:pStyle w:val="Style10"/>
                        <w:numPr>
                          <w:ilvl w:val="0"/>
                          <w:numId w:val="27"/>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Pdf</w:t>
                      </w:r>
                      <w:r>
                        <w:rPr>
                          <w:rFonts w:ascii="微软雅黑" w:eastAsia="微软雅黑" w:hAnsi="微软雅黑" w:cs="微软雅黑"/>
                          <w:i/>
                          <w:color w:val="000000"/>
                          <w:sz w:val="20"/>
                        </w:rPr>
                        <w:t>桶：用于存储</w:t>
                      </w:r>
                      <w:r>
                        <w:rPr>
                          <w:rFonts w:ascii="微软雅黑" w:eastAsia="微软雅黑" w:hAnsi="微软雅黑" w:cs="微软雅黑"/>
                          <w:i/>
                          <w:color w:val="000000"/>
                          <w:sz w:val="20"/>
                        </w:rPr>
                        <w:t>pdf</w:t>
                      </w:r>
                      <w:r>
                        <w:rPr>
                          <w:rFonts w:ascii="微软雅黑" w:eastAsia="微软雅黑" w:hAnsi="微软雅黑" w:cs="微软雅黑"/>
                          <w:i/>
                          <w:color w:val="000000"/>
                          <w:sz w:val="20"/>
                        </w:rPr>
                        <w:t>文件、</w:t>
                      </w:r>
                      <w:proofErr w:type="spellStart"/>
                      <w:r>
                        <w:rPr>
                          <w:rFonts w:ascii="微软雅黑" w:eastAsia="微软雅黑" w:hAnsi="微软雅黑" w:cs="微软雅黑"/>
                          <w:i/>
                          <w:color w:val="000000"/>
                          <w:sz w:val="20"/>
                        </w:rPr>
                        <w:t>ofd</w:t>
                      </w:r>
                      <w:proofErr w:type="spellEnd"/>
                      <w:r>
                        <w:rPr>
                          <w:rFonts w:ascii="微软雅黑" w:eastAsia="微软雅黑" w:hAnsi="微软雅黑" w:cs="微软雅黑"/>
                          <w:i/>
                          <w:color w:val="000000"/>
                          <w:sz w:val="20"/>
                        </w:rPr>
                        <w:t>文件。</w:t>
                      </w:r>
                      <w:proofErr w:type="gramStart"/>
                      <w:r>
                        <w:rPr>
                          <w:rFonts w:ascii="微软雅黑" w:eastAsia="微软雅黑" w:hAnsi="微软雅黑" w:cs="微软雅黑"/>
                          <w:i/>
                          <w:color w:val="000000"/>
                          <w:sz w:val="20"/>
                        </w:rPr>
                        <w:t>请确保</w:t>
                      </w:r>
                      <w:proofErr w:type="gramEnd"/>
                      <w:r>
                        <w:rPr>
                          <w:rFonts w:ascii="微软雅黑" w:eastAsia="微软雅黑" w:hAnsi="微软雅黑" w:cs="微软雅黑"/>
                          <w:i/>
                          <w:color w:val="000000"/>
                          <w:sz w:val="20"/>
                        </w:rPr>
                        <w:t>与对象存储内的桶名称保持一致。</w:t>
                      </w:r>
                    </w:p>
                    <w:p w14:paraId="31957899" w14:textId="77777777" w:rsidR="00DF3A96" w:rsidRDefault="002213FD">
                      <w:pPr>
                        <w:pStyle w:val="Style10"/>
                        <w:numPr>
                          <w:ilvl w:val="0"/>
                          <w:numId w:val="27"/>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Doc</w:t>
                      </w:r>
                      <w:r>
                        <w:rPr>
                          <w:rFonts w:ascii="微软雅黑" w:eastAsia="微软雅黑" w:hAnsi="微软雅黑" w:cs="微软雅黑"/>
                          <w:i/>
                          <w:color w:val="000000"/>
                          <w:sz w:val="20"/>
                        </w:rPr>
                        <w:t>桶：用于存储</w:t>
                      </w:r>
                      <w:r>
                        <w:rPr>
                          <w:rFonts w:ascii="微软雅黑" w:eastAsia="微软雅黑" w:hAnsi="微软雅黑" w:cs="微软雅黑"/>
                          <w:i/>
                          <w:color w:val="000000"/>
                          <w:sz w:val="20"/>
                        </w:rPr>
                        <w:t>doc</w:t>
                      </w:r>
                      <w:r>
                        <w:rPr>
                          <w:rFonts w:ascii="微软雅黑" w:eastAsia="微软雅黑" w:hAnsi="微软雅黑" w:cs="微软雅黑"/>
                          <w:i/>
                          <w:color w:val="000000"/>
                          <w:sz w:val="20"/>
                        </w:rPr>
                        <w:t>文件。</w:t>
                      </w:r>
                      <w:proofErr w:type="gramStart"/>
                      <w:r>
                        <w:rPr>
                          <w:rFonts w:ascii="微软雅黑" w:eastAsia="微软雅黑" w:hAnsi="微软雅黑" w:cs="微软雅黑"/>
                          <w:i/>
                          <w:color w:val="000000"/>
                          <w:sz w:val="20"/>
                        </w:rPr>
                        <w:t>请确保</w:t>
                      </w:r>
                      <w:proofErr w:type="gramEnd"/>
                      <w:r>
                        <w:rPr>
                          <w:rFonts w:ascii="微软雅黑" w:eastAsia="微软雅黑" w:hAnsi="微软雅黑" w:cs="微软雅黑"/>
                          <w:i/>
                          <w:color w:val="000000"/>
                          <w:sz w:val="20"/>
                        </w:rPr>
                        <w:t>与对象存储内的桶名称保持一致。</w:t>
                      </w:r>
                    </w:p>
                    <w:p w14:paraId="4E404CD7" w14:textId="77777777" w:rsidR="00DF3A96" w:rsidRDefault="002213FD">
                      <w:pPr>
                        <w:pStyle w:val="Style10"/>
                        <w:numPr>
                          <w:ilvl w:val="0"/>
                          <w:numId w:val="27"/>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图片桶</w:t>
                      </w:r>
                      <w:r>
                        <w:rPr>
                          <w:rFonts w:ascii="微软雅黑" w:eastAsia="微软雅黑" w:hAnsi="微软雅黑" w:cs="微软雅黑"/>
                          <w:i/>
                          <w:color w:val="000000"/>
                          <w:sz w:val="20"/>
                        </w:rPr>
                        <w:t>：用于存储图片文件。</w:t>
                      </w:r>
                      <w:proofErr w:type="gramStart"/>
                      <w:r>
                        <w:rPr>
                          <w:rFonts w:ascii="微软雅黑" w:eastAsia="微软雅黑" w:hAnsi="微软雅黑" w:cs="微软雅黑"/>
                          <w:i/>
                          <w:color w:val="000000"/>
                          <w:sz w:val="20"/>
                        </w:rPr>
                        <w:t>请确保</w:t>
                      </w:r>
                      <w:proofErr w:type="gramEnd"/>
                      <w:r>
                        <w:rPr>
                          <w:rFonts w:ascii="微软雅黑" w:eastAsia="微软雅黑" w:hAnsi="微软雅黑" w:cs="微软雅黑"/>
                          <w:i/>
                          <w:color w:val="000000"/>
                          <w:sz w:val="20"/>
                        </w:rPr>
                        <w:t>与对象存储内的桶名称保持一致。</w:t>
                      </w:r>
                    </w:p>
                    <w:p w14:paraId="13D0A3FB" w14:textId="77777777" w:rsidR="00DF3A96" w:rsidRDefault="002213FD">
                      <w:pPr>
                        <w:pStyle w:val="Style10"/>
                        <w:numPr>
                          <w:ilvl w:val="0"/>
                          <w:numId w:val="27"/>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临时桶：用于存储临时文件。</w:t>
                      </w:r>
                      <w:proofErr w:type="gramStart"/>
                      <w:r>
                        <w:rPr>
                          <w:rFonts w:ascii="微软雅黑" w:eastAsia="微软雅黑" w:hAnsi="微软雅黑" w:cs="微软雅黑"/>
                          <w:i/>
                          <w:color w:val="000000"/>
                          <w:sz w:val="20"/>
                        </w:rPr>
                        <w:t>请确保</w:t>
                      </w:r>
                      <w:proofErr w:type="gramEnd"/>
                      <w:r>
                        <w:rPr>
                          <w:rFonts w:ascii="微软雅黑" w:eastAsia="微软雅黑" w:hAnsi="微软雅黑" w:cs="微软雅黑"/>
                          <w:i/>
                          <w:color w:val="000000"/>
                          <w:sz w:val="20"/>
                        </w:rPr>
                        <w:t>与对象存储内的桶名称保持一致。</w:t>
                      </w:r>
                    </w:p>
                    <w:p w14:paraId="462F9FC9" w14:textId="77777777" w:rsidR="00DF3A96" w:rsidRDefault="002213FD">
                      <w:pPr>
                        <w:pStyle w:val="Style10"/>
                        <w:numPr>
                          <w:ilvl w:val="0"/>
                          <w:numId w:val="27"/>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电子印章桶：用于存储电子印章文件。</w:t>
                      </w:r>
                      <w:proofErr w:type="gramStart"/>
                      <w:r>
                        <w:rPr>
                          <w:rFonts w:ascii="微软雅黑" w:eastAsia="微软雅黑" w:hAnsi="微软雅黑" w:cs="微软雅黑"/>
                          <w:i/>
                          <w:color w:val="000000"/>
                          <w:sz w:val="20"/>
                        </w:rPr>
                        <w:t>请确保</w:t>
                      </w:r>
                      <w:proofErr w:type="gramEnd"/>
                      <w:r>
                        <w:rPr>
                          <w:rFonts w:ascii="微软雅黑" w:eastAsia="微软雅黑" w:hAnsi="微软雅黑" w:cs="微软雅黑"/>
                          <w:i/>
                          <w:color w:val="000000"/>
                          <w:sz w:val="20"/>
                        </w:rPr>
                        <w:t>与对象存储内的桶名称保持一致。</w:t>
                      </w:r>
                    </w:p>
                    <w:p w14:paraId="2C11C66D" w14:textId="77777777" w:rsidR="00DF3A96" w:rsidRDefault="002213FD">
                      <w:pPr>
                        <w:pStyle w:val="Style10"/>
                        <w:numPr>
                          <w:ilvl w:val="0"/>
                          <w:numId w:val="27"/>
                        </w:numPr>
                        <w:snapToGrid/>
                        <w:spacing w:line="240" w:lineRule="auto"/>
                        <w:rPr>
                          <w:rFonts w:ascii="微软雅黑" w:eastAsia="微软雅黑" w:hAnsi="微软雅黑" w:cs="微软雅黑"/>
                          <w:i/>
                          <w:color w:val="000000"/>
                          <w:sz w:val="20"/>
                        </w:rPr>
                      </w:pPr>
                      <w:r>
                        <w:rPr>
                          <w:rFonts w:ascii="微软雅黑" w:eastAsia="微软雅黑" w:hAnsi="微软雅黑" w:cs="微软雅黑"/>
                          <w:i/>
                          <w:color w:val="000000"/>
                          <w:sz w:val="20"/>
                        </w:rPr>
                        <w:t>证据文件桶：用于存储证据文件。</w:t>
                      </w:r>
                      <w:proofErr w:type="gramStart"/>
                      <w:r>
                        <w:rPr>
                          <w:rFonts w:ascii="微软雅黑" w:eastAsia="微软雅黑" w:hAnsi="微软雅黑" w:cs="微软雅黑"/>
                          <w:i/>
                          <w:color w:val="000000"/>
                          <w:sz w:val="20"/>
                        </w:rPr>
                        <w:t>请确保</w:t>
                      </w:r>
                      <w:proofErr w:type="gramEnd"/>
                      <w:r>
                        <w:rPr>
                          <w:rFonts w:ascii="微软雅黑" w:eastAsia="微软雅黑" w:hAnsi="微软雅黑" w:cs="微软雅黑"/>
                          <w:i/>
                          <w:color w:val="000000"/>
                          <w:sz w:val="20"/>
                        </w:rPr>
                        <w:t>与对象存储内的桶名称保持一致。</w:t>
                      </w:r>
                    </w:p>
                  </w:txbxContent>
                </v:textbox>
                <w10:anchorlock/>
              </v:shape>
            </w:pict>
          </mc:Fallback>
        </mc:AlternateContent>
      </w:r>
    </w:p>
    <w:p w14:paraId="52366E1B" w14:textId="77777777" w:rsidR="00DF3A96" w:rsidRDefault="00DF3A96">
      <w:pPr>
        <w:pStyle w:val="Style10"/>
        <w:snapToGrid/>
        <w:spacing w:line="240" w:lineRule="auto"/>
      </w:pPr>
    </w:p>
    <w:p w14:paraId="0D2AF55A" w14:textId="77777777" w:rsidR="00DF3A96" w:rsidRDefault="002213FD">
      <w:pPr>
        <w:pStyle w:val="Style10"/>
        <w:numPr>
          <w:ilvl w:val="0"/>
          <w:numId w:val="28"/>
        </w:numPr>
        <w:snapToGrid/>
        <w:spacing w:line="240" w:lineRule="auto"/>
      </w:pPr>
      <w:r>
        <w:t>系统安装完成，支持使用默认</w:t>
      </w:r>
      <w:r>
        <w:t>CA</w:t>
      </w:r>
      <w:r>
        <w:t>机构（</w:t>
      </w:r>
      <w:proofErr w:type="gramStart"/>
      <w:r>
        <w:t>豸</w:t>
      </w:r>
      <w:proofErr w:type="gramEnd"/>
      <w:r>
        <w:t>信</w:t>
      </w:r>
      <w:r>
        <w:t>CA</w:t>
      </w:r>
      <w:r>
        <w:t>）。</w:t>
      </w:r>
    </w:p>
    <w:p w14:paraId="4413349E" w14:textId="77777777" w:rsidR="00DF3A96" w:rsidRDefault="002213FD">
      <w:r>
        <w:rPr>
          <w:noProof/>
        </w:rPr>
        <w:drawing>
          <wp:inline distT="0" distB="0" distL="0" distR="0" wp14:anchorId="464FAF89" wp14:editId="7A0DF1C2">
            <wp:extent cx="5760085" cy="2868295"/>
            <wp:effectExtent l="0" t="0" r="0" b="0"/>
            <wp:docPr id="185" name="picture" descr="descript"/>
            <wp:cNvGraphicFramePr/>
            <a:graphic xmlns:a="http://schemas.openxmlformats.org/drawingml/2006/main">
              <a:graphicData uri="http://schemas.openxmlformats.org/drawingml/2006/picture">
                <pic:pic xmlns:pic="http://schemas.openxmlformats.org/drawingml/2006/picture">
                  <pic:nvPicPr>
                    <pic:cNvPr id="185" name="picture" descr="descript"/>
                    <pic:cNvPicPr/>
                  </pic:nvPicPr>
                  <pic:blipFill>
                    <a:blip r:embed="rId35"/>
                    <a:stretch>
                      <a:fillRect/>
                    </a:stretch>
                  </pic:blipFill>
                  <pic:spPr>
                    <a:xfrm>
                      <a:off x="0" y="0"/>
                      <a:ext cx="5760085" cy="2868792"/>
                    </a:xfrm>
                    <a:prstGeom prst="rect">
                      <a:avLst/>
                    </a:prstGeom>
                  </pic:spPr>
                </pic:pic>
              </a:graphicData>
            </a:graphic>
          </wp:inline>
        </w:drawing>
      </w:r>
    </w:p>
    <w:p w14:paraId="2FD670B5" w14:textId="77777777" w:rsidR="00DF3A96" w:rsidRDefault="00DF3A96">
      <w:pPr>
        <w:pStyle w:val="Style10"/>
        <w:snapToGrid/>
        <w:spacing w:line="240" w:lineRule="auto"/>
      </w:pPr>
    </w:p>
    <w:p w14:paraId="50AEAB64" w14:textId="77777777" w:rsidR="00DF3A96" w:rsidRDefault="002213FD">
      <w:pPr>
        <w:pStyle w:val="Style10"/>
        <w:numPr>
          <w:ilvl w:val="0"/>
          <w:numId w:val="29"/>
        </w:numPr>
        <w:snapToGrid/>
        <w:spacing w:line="240" w:lineRule="auto"/>
      </w:pPr>
      <w:r>
        <w:t>系统安装完成，支持使用默认存证机构（法大大）。</w:t>
      </w:r>
    </w:p>
    <w:p w14:paraId="57F1FAC9" w14:textId="77777777" w:rsidR="00DF3A96" w:rsidRDefault="002213FD">
      <w:pPr>
        <w:pStyle w:val="Style10"/>
        <w:snapToGrid/>
        <w:spacing w:line="240" w:lineRule="auto"/>
      </w:pPr>
      <w:r>
        <w:rPr>
          <w:noProof/>
        </w:rPr>
        <w:drawing>
          <wp:inline distT="0" distB="0" distL="0" distR="0" wp14:anchorId="04009B43" wp14:editId="26510F84">
            <wp:extent cx="5760085" cy="2868295"/>
            <wp:effectExtent l="0" t="0" r="0" b="0"/>
            <wp:docPr id="188" name="picture" descr="descript"/>
            <wp:cNvGraphicFramePr/>
            <a:graphic xmlns:a="http://schemas.openxmlformats.org/drawingml/2006/main">
              <a:graphicData uri="http://schemas.openxmlformats.org/drawingml/2006/picture">
                <pic:pic xmlns:pic="http://schemas.openxmlformats.org/drawingml/2006/picture">
                  <pic:nvPicPr>
                    <pic:cNvPr id="188" name="picture" descr="descript"/>
                    <pic:cNvPicPr/>
                  </pic:nvPicPr>
                  <pic:blipFill>
                    <a:blip r:embed="rId36"/>
                    <a:stretch>
                      <a:fillRect/>
                    </a:stretch>
                  </pic:blipFill>
                  <pic:spPr>
                    <a:xfrm>
                      <a:off x="0" y="0"/>
                      <a:ext cx="5760085" cy="2868792"/>
                    </a:xfrm>
                    <a:prstGeom prst="rect">
                      <a:avLst/>
                    </a:prstGeom>
                  </pic:spPr>
                </pic:pic>
              </a:graphicData>
            </a:graphic>
          </wp:inline>
        </w:drawing>
      </w:r>
    </w:p>
    <w:p w14:paraId="792EDA97" w14:textId="77777777" w:rsidR="00DF3A96" w:rsidRDefault="00DF3A96">
      <w:pPr>
        <w:pStyle w:val="Style10"/>
        <w:snapToGrid/>
        <w:spacing w:line="240" w:lineRule="auto"/>
      </w:pPr>
    </w:p>
    <w:p w14:paraId="1584D070" w14:textId="77777777" w:rsidR="00DF3A96" w:rsidRDefault="002213FD">
      <w:pPr>
        <w:pStyle w:val="4"/>
        <w:numPr>
          <w:ilvl w:val="2"/>
          <w:numId w:val="7"/>
        </w:numPr>
      </w:pPr>
      <w:r>
        <w:t>请求日志</w:t>
      </w:r>
    </w:p>
    <w:p w14:paraId="233D1CA6" w14:textId="77777777" w:rsidR="00DF3A96" w:rsidRDefault="002213FD">
      <w:pPr>
        <w:pStyle w:val="Style10"/>
        <w:numPr>
          <w:ilvl w:val="0"/>
          <w:numId w:val="30"/>
        </w:numPr>
        <w:snapToGrid/>
        <w:spacing w:line="240" w:lineRule="auto"/>
      </w:pPr>
      <w:r>
        <w:t>支持查看应用系统对本地</w:t>
      </w:r>
      <w:r>
        <w:t>API</w:t>
      </w:r>
      <w:r>
        <w:t>的请求记录和详情。</w:t>
      </w:r>
    </w:p>
    <w:p w14:paraId="7A80DC7A" w14:textId="77777777" w:rsidR="00DF3A96" w:rsidRDefault="002213FD">
      <w:pPr>
        <w:pStyle w:val="Style10"/>
      </w:pPr>
      <w:r>
        <w:rPr>
          <w:noProof/>
        </w:rPr>
        <w:drawing>
          <wp:inline distT="0" distB="0" distL="0" distR="0" wp14:anchorId="0ECCFAF2" wp14:editId="68C3CE08">
            <wp:extent cx="5760085" cy="2868295"/>
            <wp:effectExtent l="0" t="0" r="0" b="0"/>
            <wp:docPr id="191" name="picture" descr="descript"/>
            <wp:cNvGraphicFramePr/>
            <a:graphic xmlns:a="http://schemas.openxmlformats.org/drawingml/2006/main">
              <a:graphicData uri="http://schemas.openxmlformats.org/drawingml/2006/picture">
                <pic:pic xmlns:pic="http://schemas.openxmlformats.org/drawingml/2006/picture">
                  <pic:nvPicPr>
                    <pic:cNvPr id="191" name="picture" descr="descript"/>
                    <pic:cNvPicPr/>
                  </pic:nvPicPr>
                  <pic:blipFill>
                    <a:blip r:embed="rId37"/>
                    <a:stretch>
                      <a:fillRect/>
                    </a:stretch>
                  </pic:blipFill>
                  <pic:spPr>
                    <a:xfrm>
                      <a:off x="0" y="0"/>
                      <a:ext cx="5760085" cy="2868792"/>
                    </a:xfrm>
                    <a:prstGeom prst="rect">
                      <a:avLst/>
                    </a:prstGeom>
                  </pic:spPr>
                </pic:pic>
              </a:graphicData>
            </a:graphic>
          </wp:inline>
        </w:drawing>
      </w:r>
    </w:p>
    <w:p w14:paraId="3C971BCC" w14:textId="77777777" w:rsidR="00DF3A96" w:rsidRDefault="00DF3A96">
      <w:pPr>
        <w:pStyle w:val="Style10"/>
        <w:snapToGrid/>
        <w:spacing w:line="240" w:lineRule="auto"/>
      </w:pPr>
    </w:p>
    <w:p w14:paraId="0C12351C" w14:textId="77777777" w:rsidR="00DF3A96" w:rsidRDefault="002213FD">
      <w:pPr>
        <w:pStyle w:val="4"/>
        <w:numPr>
          <w:ilvl w:val="2"/>
          <w:numId w:val="7"/>
        </w:numPr>
      </w:pPr>
      <w:r>
        <w:t>回调日志</w:t>
      </w:r>
    </w:p>
    <w:p w14:paraId="318C180A" w14:textId="77777777" w:rsidR="00DF3A96" w:rsidRDefault="002213FD">
      <w:pPr>
        <w:pStyle w:val="Style10"/>
        <w:numPr>
          <w:ilvl w:val="0"/>
          <w:numId w:val="31"/>
        </w:numPr>
        <w:snapToGrid/>
        <w:spacing w:line="240" w:lineRule="auto"/>
      </w:pPr>
      <w:r>
        <w:t>支持查看应用系统对本地</w:t>
      </w:r>
      <w:r>
        <w:t>API</w:t>
      </w:r>
      <w:r>
        <w:t>的回调记录和详情。</w:t>
      </w:r>
    </w:p>
    <w:p w14:paraId="6682F931" w14:textId="77777777" w:rsidR="00DF3A96" w:rsidRDefault="002213FD">
      <w:pPr>
        <w:pStyle w:val="Style10"/>
        <w:numPr>
          <w:ilvl w:val="0"/>
          <w:numId w:val="31"/>
        </w:numPr>
        <w:snapToGrid/>
        <w:spacing w:line="240" w:lineRule="auto"/>
      </w:pPr>
      <w:r>
        <w:t>支持批量手动回调。</w:t>
      </w:r>
    </w:p>
    <w:p w14:paraId="499ECA88" w14:textId="77777777" w:rsidR="00DF3A96" w:rsidRDefault="002213FD">
      <w:r>
        <w:rPr>
          <w:noProof/>
        </w:rPr>
        <w:drawing>
          <wp:inline distT="0" distB="0" distL="0" distR="0" wp14:anchorId="3AC40AFB" wp14:editId="0DE6259D">
            <wp:extent cx="5760085" cy="2868295"/>
            <wp:effectExtent l="0" t="0" r="0" b="0"/>
            <wp:docPr id="194" name="picture" descr="descript"/>
            <wp:cNvGraphicFramePr/>
            <a:graphic xmlns:a="http://schemas.openxmlformats.org/drawingml/2006/main">
              <a:graphicData uri="http://schemas.openxmlformats.org/drawingml/2006/picture">
                <pic:pic xmlns:pic="http://schemas.openxmlformats.org/drawingml/2006/picture">
                  <pic:nvPicPr>
                    <pic:cNvPr id="194" name="picture" descr="descript"/>
                    <pic:cNvPicPr/>
                  </pic:nvPicPr>
                  <pic:blipFill>
                    <a:blip r:embed="rId38"/>
                    <a:stretch>
                      <a:fillRect/>
                    </a:stretch>
                  </pic:blipFill>
                  <pic:spPr>
                    <a:xfrm>
                      <a:off x="0" y="0"/>
                      <a:ext cx="5760085" cy="2868792"/>
                    </a:xfrm>
                    <a:prstGeom prst="rect">
                      <a:avLst/>
                    </a:prstGeom>
                  </pic:spPr>
                </pic:pic>
              </a:graphicData>
            </a:graphic>
          </wp:inline>
        </w:drawing>
      </w:r>
    </w:p>
    <w:p w14:paraId="6BCC954D" w14:textId="77777777" w:rsidR="00DF3A96" w:rsidRDefault="00DF3A96"/>
    <w:p w14:paraId="22889945" w14:textId="77777777" w:rsidR="00DF3A96" w:rsidRDefault="002213FD">
      <w:pPr>
        <w:pStyle w:val="4"/>
        <w:numPr>
          <w:ilvl w:val="2"/>
          <w:numId w:val="7"/>
        </w:numPr>
      </w:pPr>
      <w:r>
        <w:t>开发工具</w:t>
      </w:r>
    </w:p>
    <w:p w14:paraId="6D6CADED" w14:textId="77777777" w:rsidR="00DF3A96" w:rsidRDefault="002213FD">
      <w:pPr>
        <w:pStyle w:val="Style10"/>
        <w:numPr>
          <w:ilvl w:val="0"/>
          <w:numId w:val="31"/>
        </w:numPr>
        <w:snapToGrid/>
        <w:spacing w:line="240" w:lineRule="auto"/>
      </w:pPr>
      <w:r>
        <w:t>支持多种开发工具，包括开发资源下载、错误码查询、获取签章位置、图片</w:t>
      </w:r>
      <w:r>
        <w:t>base64</w:t>
      </w:r>
      <w:r>
        <w:t>转换、签名计算等。</w:t>
      </w:r>
    </w:p>
    <w:p w14:paraId="7D595055" w14:textId="77777777" w:rsidR="00DF3A96" w:rsidRDefault="002213FD">
      <w:pPr>
        <w:pStyle w:val="Style10"/>
      </w:pPr>
      <w:r>
        <w:rPr>
          <w:noProof/>
        </w:rPr>
        <w:drawing>
          <wp:inline distT="0" distB="0" distL="0" distR="0" wp14:anchorId="513DB720" wp14:editId="47A71E37">
            <wp:extent cx="5760085" cy="2868295"/>
            <wp:effectExtent l="0" t="0" r="0" b="0"/>
            <wp:docPr id="197" name="picture" descr="descript"/>
            <wp:cNvGraphicFramePr/>
            <a:graphic xmlns:a="http://schemas.openxmlformats.org/drawingml/2006/main">
              <a:graphicData uri="http://schemas.openxmlformats.org/drawingml/2006/picture">
                <pic:pic xmlns:pic="http://schemas.openxmlformats.org/drawingml/2006/picture">
                  <pic:nvPicPr>
                    <pic:cNvPr id="197" name="picture" descr="descript"/>
                    <pic:cNvPicPr/>
                  </pic:nvPicPr>
                  <pic:blipFill>
                    <a:blip r:embed="rId39"/>
                    <a:stretch>
                      <a:fillRect/>
                    </a:stretch>
                  </pic:blipFill>
                  <pic:spPr>
                    <a:xfrm>
                      <a:off x="0" y="0"/>
                      <a:ext cx="5760085" cy="2868792"/>
                    </a:xfrm>
                    <a:prstGeom prst="rect">
                      <a:avLst/>
                    </a:prstGeom>
                  </pic:spPr>
                </pic:pic>
              </a:graphicData>
            </a:graphic>
          </wp:inline>
        </w:drawing>
      </w:r>
    </w:p>
    <w:p w14:paraId="666BDB2A" w14:textId="77777777" w:rsidR="00DF3A96" w:rsidRDefault="00DF3A96"/>
    <w:p w14:paraId="52C3D810" w14:textId="77777777" w:rsidR="00DF3A96" w:rsidRDefault="002213FD">
      <w:pPr>
        <w:pStyle w:val="3"/>
        <w:numPr>
          <w:ilvl w:val="1"/>
          <w:numId w:val="7"/>
        </w:numPr>
      </w:pPr>
      <w:r>
        <w:t>运维中心</w:t>
      </w:r>
    </w:p>
    <w:p w14:paraId="3E44B6AE" w14:textId="77777777" w:rsidR="00DF3A96" w:rsidRDefault="002213FD">
      <w:pPr>
        <w:pStyle w:val="4"/>
        <w:numPr>
          <w:ilvl w:val="2"/>
          <w:numId w:val="7"/>
        </w:numPr>
      </w:pPr>
      <w:r>
        <w:t>运维监控</w:t>
      </w:r>
    </w:p>
    <w:p w14:paraId="6D20F505" w14:textId="77777777" w:rsidR="00DF3A96" w:rsidRDefault="002213FD">
      <w:pPr>
        <w:pStyle w:val="Style10"/>
        <w:numPr>
          <w:ilvl w:val="0"/>
          <w:numId w:val="32"/>
        </w:numPr>
        <w:snapToGrid/>
        <w:spacing w:line="240" w:lineRule="auto"/>
      </w:pPr>
      <w:r>
        <w:t>支持集群视图、主机视图、</w:t>
      </w:r>
      <w:r>
        <w:t xml:space="preserve">Pod </w:t>
      </w:r>
      <w:r>
        <w:t>视图，可从多方面助力</w:t>
      </w:r>
      <w:r>
        <w:t>IT</w:t>
      </w:r>
      <w:r>
        <w:t>运维，包括把控资源、发现问题、优化调度及加快故障排查等，有效保障系统稳定运行。</w:t>
      </w:r>
    </w:p>
    <w:p w14:paraId="2464A96B" w14:textId="77777777" w:rsidR="00DF3A96" w:rsidRDefault="002213FD">
      <w:pPr>
        <w:pStyle w:val="Style10"/>
        <w:snapToGrid/>
        <w:spacing w:line="240" w:lineRule="auto"/>
      </w:pPr>
      <w:r>
        <w:rPr>
          <w:noProof/>
        </w:rPr>
        <w:drawing>
          <wp:inline distT="0" distB="0" distL="0" distR="0" wp14:anchorId="713F0AC8" wp14:editId="1A8D7C97">
            <wp:extent cx="5760085" cy="2816860"/>
            <wp:effectExtent l="0" t="0" r="0" b="0"/>
            <wp:docPr id="200" name="picture" descr="descript"/>
            <wp:cNvGraphicFramePr/>
            <a:graphic xmlns:a="http://schemas.openxmlformats.org/drawingml/2006/main">
              <a:graphicData uri="http://schemas.openxmlformats.org/drawingml/2006/picture">
                <pic:pic xmlns:pic="http://schemas.openxmlformats.org/drawingml/2006/picture">
                  <pic:nvPicPr>
                    <pic:cNvPr id="200" name="picture" descr="descript"/>
                    <pic:cNvPicPr/>
                  </pic:nvPicPr>
                  <pic:blipFill>
                    <a:blip r:embed="rId40"/>
                    <a:stretch>
                      <a:fillRect/>
                    </a:stretch>
                  </pic:blipFill>
                  <pic:spPr>
                    <a:xfrm>
                      <a:off x="0" y="0"/>
                      <a:ext cx="5760085" cy="2817042"/>
                    </a:xfrm>
                    <a:prstGeom prst="rect">
                      <a:avLst/>
                    </a:prstGeom>
                  </pic:spPr>
                </pic:pic>
              </a:graphicData>
            </a:graphic>
          </wp:inline>
        </w:drawing>
      </w:r>
    </w:p>
    <w:p w14:paraId="44C4373A" w14:textId="77777777" w:rsidR="00DF3A96" w:rsidRDefault="002213FD">
      <w:pPr>
        <w:pStyle w:val="Style10"/>
        <w:snapToGrid/>
        <w:spacing w:line="240" w:lineRule="auto"/>
      </w:pPr>
      <w:r>
        <w:rPr>
          <w:noProof/>
        </w:rPr>
        <w:drawing>
          <wp:inline distT="0" distB="0" distL="0" distR="0" wp14:anchorId="40F16FEB" wp14:editId="095F53A8">
            <wp:extent cx="5760085" cy="2816860"/>
            <wp:effectExtent l="0" t="0" r="0" b="0"/>
            <wp:docPr id="203" name="picture" descr="descript"/>
            <wp:cNvGraphicFramePr/>
            <a:graphic xmlns:a="http://schemas.openxmlformats.org/drawingml/2006/main">
              <a:graphicData uri="http://schemas.openxmlformats.org/drawingml/2006/picture">
                <pic:pic xmlns:pic="http://schemas.openxmlformats.org/drawingml/2006/picture">
                  <pic:nvPicPr>
                    <pic:cNvPr id="203" name="picture" descr="descript"/>
                    <pic:cNvPicPr/>
                  </pic:nvPicPr>
                  <pic:blipFill>
                    <a:blip r:embed="rId41"/>
                    <a:stretch>
                      <a:fillRect/>
                    </a:stretch>
                  </pic:blipFill>
                  <pic:spPr>
                    <a:xfrm>
                      <a:off x="0" y="0"/>
                      <a:ext cx="5760085" cy="2817042"/>
                    </a:xfrm>
                    <a:prstGeom prst="rect">
                      <a:avLst/>
                    </a:prstGeom>
                  </pic:spPr>
                </pic:pic>
              </a:graphicData>
            </a:graphic>
          </wp:inline>
        </w:drawing>
      </w:r>
    </w:p>
    <w:p w14:paraId="36877F3E" w14:textId="77777777" w:rsidR="00DF3A96" w:rsidRDefault="002213FD">
      <w:pPr>
        <w:pStyle w:val="Style10"/>
        <w:snapToGrid/>
        <w:spacing w:line="240" w:lineRule="auto"/>
      </w:pPr>
      <w:r>
        <w:rPr>
          <w:noProof/>
        </w:rPr>
        <w:drawing>
          <wp:inline distT="0" distB="0" distL="0" distR="0" wp14:anchorId="2918F9DF" wp14:editId="3E36AF70">
            <wp:extent cx="5760085" cy="2816860"/>
            <wp:effectExtent l="0" t="0" r="0" b="0"/>
            <wp:docPr id="206" name="picture" descr="descript"/>
            <wp:cNvGraphicFramePr/>
            <a:graphic xmlns:a="http://schemas.openxmlformats.org/drawingml/2006/main">
              <a:graphicData uri="http://schemas.openxmlformats.org/drawingml/2006/picture">
                <pic:pic xmlns:pic="http://schemas.openxmlformats.org/drawingml/2006/picture">
                  <pic:nvPicPr>
                    <pic:cNvPr id="206" name="picture" descr="descript"/>
                    <pic:cNvPicPr/>
                  </pic:nvPicPr>
                  <pic:blipFill>
                    <a:blip r:embed="rId42"/>
                    <a:stretch>
                      <a:fillRect/>
                    </a:stretch>
                  </pic:blipFill>
                  <pic:spPr>
                    <a:xfrm>
                      <a:off x="0" y="0"/>
                      <a:ext cx="5760085" cy="2817042"/>
                    </a:xfrm>
                    <a:prstGeom prst="rect">
                      <a:avLst/>
                    </a:prstGeom>
                  </pic:spPr>
                </pic:pic>
              </a:graphicData>
            </a:graphic>
          </wp:inline>
        </w:drawing>
      </w:r>
    </w:p>
    <w:p w14:paraId="072938D5" w14:textId="77777777" w:rsidR="00DF3A96" w:rsidRDefault="00DF3A96">
      <w:pPr>
        <w:pStyle w:val="Style10"/>
        <w:snapToGrid/>
        <w:spacing w:line="240" w:lineRule="auto"/>
      </w:pPr>
    </w:p>
    <w:p w14:paraId="5375E58C" w14:textId="77777777" w:rsidR="00DF3A96" w:rsidRDefault="002213FD">
      <w:pPr>
        <w:pStyle w:val="4"/>
        <w:numPr>
          <w:ilvl w:val="2"/>
          <w:numId w:val="7"/>
        </w:numPr>
      </w:pPr>
      <w:r>
        <w:t>服务配置</w:t>
      </w:r>
    </w:p>
    <w:p w14:paraId="6CF3FF1A" w14:textId="77777777" w:rsidR="00DF3A96" w:rsidRDefault="002213FD">
      <w:pPr>
        <w:pStyle w:val="Style10"/>
        <w:numPr>
          <w:ilvl w:val="0"/>
          <w:numId w:val="32"/>
        </w:numPr>
        <w:snapToGrid/>
        <w:spacing w:line="240" w:lineRule="auto"/>
      </w:pPr>
      <w:r>
        <w:t>DSS</w:t>
      </w:r>
      <w:r>
        <w:t>服务配置，可配置环境信息、</w:t>
      </w:r>
      <w:proofErr w:type="gramStart"/>
      <w:r>
        <w:t>制章者</w:t>
      </w:r>
      <w:proofErr w:type="gramEnd"/>
      <w:r>
        <w:t>证书、网络、文档转换、时间戳等配置。</w:t>
      </w:r>
    </w:p>
    <w:p w14:paraId="678E8114" w14:textId="77777777" w:rsidR="00DF3A96" w:rsidRDefault="002213FD">
      <w:r>
        <w:rPr>
          <w:noProof/>
        </w:rPr>
        <w:drawing>
          <wp:inline distT="0" distB="0" distL="0" distR="0" wp14:anchorId="52F523D8" wp14:editId="216CEC3D">
            <wp:extent cx="5760085" cy="2868295"/>
            <wp:effectExtent l="0" t="0" r="0" b="0"/>
            <wp:docPr id="209" name="picture" descr="descript"/>
            <wp:cNvGraphicFramePr/>
            <a:graphic xmlns:a="http://schemas.openxmlformats.org/drawingml/2006/main">
              <a:graphicData uri="http://schemas.openxmlformats.org/drawingml/2006/picture">
                <pic:pic xmlns:pic="http://schemas.openxmlformats.org/drawingml/2006/picture">
                  <pic:nvPicPr>
                    <pic:cNvPr id="209" name="picture" descr="descript"/>
                    <pic:cNvPicPr/>
                  </pic:nvPicPr>
                  <pic:blipFill>
                    <a:blip r:embed="rId43"/>
                    <a:stretch>
                      <a:fillRect/>
                    </a:stretch>
                  </pic:blipFill>
                  <pic:spPr>
                    <a:xfrm>
                      <a:off x="0" y="0"/>
                      <a:ext cx="5760085" cy="2868792"/>
                    </a:xfrm>
                    <a:prstGeom prst="rect">
                      <a:avLst/>
                    </a:prstGeom>
                  </pic:spPr>
                </pic:pic>
              </a:graphicData>
            </a:graphic>
          </wp:inline>
        </w:drawing>
      </w:r>
    </w:p>
    <w:p w14:paraId="60FAC730" w14:textId="77777777" w:rsidR="00DF3A96" w:rsidRDefault="00DF3A96">
      <w:pPr>
        <w:spacing w:line="240" w:lineRule="auto"/>
      </w:pPr>
    </w:p>
    <w:p w14:paraId="0FB85DFF" w14:textId="77777777" w:rsidR="00DF3A96" w:rsidRDefault="002213FD">
      <w:pPr>
        <w:pStyle w:val="4"/>
        <w:numPr>
          <w:ilvl w:val="2"/>
          <w:numId w:val="7"/>
        </w:numPr>
      </w:pPr>
      <w:r>
        <w:t>服务管理</w:t>
      </w:r>
    </w:p>
    <w:p w14:paraId="2EFAC625" w14:textId="77777777" w:rsidR="00DF3A96" w:rsidRDefault="002213FD">
      <w:pPr>
        <w:numPr>
          <w:ilvl w:val="0"/>
          <w:numId w:val="33"/>
        </w:numPr>
      </w:pPr>
      <w:r>
        <w:t>服务重启，重</w:t>
      </w:r>
      <w:proofErr w:type="gramStart"/>
      <w:r>
        <w:t>启服务</w:t>
      </w:r>
      <w:proofErr w:type="gramEnd"/>
      <w:r>
        <w:t>Pod</w:t>
      </w:r>
      <w:r>
        <w:t>。</w:t>
      </w:r>
    </w:p>
    <w:p w14:paraId="6590505B" w14:textId="77777777" w:rsidR="00DF3A96" w:rsidRDefault="002213FD">
      <w:pPr>
        <w:numPr>
          <w:ilvl w:val="0"/>
          <w:numId w:val="33"/>
        </w:numPr>
      </w:pPr>
      <w:r>
        <w:t>服务扩容，可弹性平滑增加服务副本数，提高服务吞吐量</w:t>
      </w:r>
      <w:r>
        <w:rPr>
          <w:color w:val="FF0000"/>
        </w:rPr>
        <w:t>（注意服务器资源是否足够）</w:t>
      </w:r>
      <w:r>
        <w:t>。</w:t>
      </w:r>
    </w:p>
    <w:p w14:paraId="6C67A7DF" w14:textId="77777777" w:rsidR="00DF3A96" w:rsidRDefault="002213FD">
      <w:pPr>
        <w:numPr>
          <w:ilvl w:val="0"/>
          <w:numId w:val="33"/>
        </w:numPr>
      </w:pPr>
      <w:r>
        <w:t>日志查看，可以查看和下载控制台实时日志。</w:t>
      </w:r>
    </w:p>
    <w:p w14:paraId="5F9FF6AB" w14:textId="77777777" w:rsidR="00DF3A96" w:rsidRDefault="002213FD">
      <w:pPr>
        <w:numPr>
          <w:ilvl w:val="0"/>
          <w:numId w:val="33"/>
        </w:numPr>
      </w:pPr>
      <w:r>
        <w:t>容器监控，监控</w:t>
      </w:r>
      <w:r>
        <w:t>pod</w:t>
      </w:r>
      <w:r>
        <w:t>实时</w:t>
      </w:r>
      <w:proofErr w:type="spellStart"/>
      <w:r>
        <w:t>cpu</w:t>
      </w:r>
      <w:proofErr w:type="spellEnd"/>
      <w:r>
        <w:t>、内存使用</w:t>
      </w:r>
    </w:p>
    <w:p w14:paraId="16C6E440" w14:textId="77777777" w:rsidR="00DF3A96" w:rsidRDefault="002213FD">
      <w:r>
        <w:rPr>
          <w:noProof/>
        </w:rPr>
        <w:drawing>
          <wp:inline distT="0" distB="0" distL="0" distR="0" wp14:anchorId="6AAFA0AC" wp14:editId="6EB3CF62">
            <wp:extent cx="5760085" cy="2811780"/>
            <wp:effectExtent l="0" t="0" r="0" b="0"/>
            <wp:docPr id="212" name="picture" descr="descript"/>
            <wp:cNvGraphicFramePr/>
            <a:graphic xmlns:a="http://schemas.openxmlformats.org/drawingml/2006/main">
              <a:graphicData uri="http://schemas.openxmlformats.org/drawingml/2006/picture">
                <pic:pic xmlns:pic="http://schemas.openxmlformats.org/drawingml/2006/picture">
                  <pic:nvPicPr>
                    <pic:cNvPr id="212" name="picture" descr="descript"/>
                    <pic:cNvPicPr/>
                  </pic:nvPicPr>
                  <pic:blipFill>
                    <a:blip r:embed="rId44"/>
                    <a:srcRect/>
                    <a:stretch>
                      <a:fillRect/>
                    </a:stretch>
                  </pic:blipFill>
                  <pic:spPr>
                    <a:xfrm>
                      <a:off x="0" y="0"/>
                      <a:ext cx="5760085" cy="2812277"/>
                    </a:xfrm>
                    <a:prstGeom prst="rect">
                      <a:avLst/>
                    </a:prstGeom>
                    <a:solidFill>
                      <a:srgbClr val="FFFFFF"/>
                    </a:solidFill>
                  </pic:spPr>
                </pic:pic>
              </a:graphicData>
            </a:graphic>
          </wp:inline>
        </w:drawing>
      </w:r>
    </w:p>
    <w:p w14:paraId="672F34D4" w14:textId="77777777" w:rsidR="00DF3A96" w:rsidRDefault="00DF3A96"/>
    <w:p w14:paraId="190A9118" w14:textId="77777777" w:rsidR="00DF3A96" w:rsidRDefault="002213FD">
      <w:pPr>
        <w:numPr>
          <w:ilvl w:val="0"/>
          <w:numId w:val="34"/>
        </w:numPr>
      </w:pPr>
      <w:r>
        <w:t>服务升级，有新版本发布后，都进行一键平滑升级。</w:t>
      </w:r>
    </w:p>
    <w:p w14:paraId="456D04A9" w14:textId="77777777" w:rsidR="00DF3A96" w:rsidRDefault="002213FD">
      <w:r>
        <w:rPr>
          <w:noProof/>
        </w:rPr>
        <w:drawing>
          <wp:inline distT="0" distB="0" distL="0" distR="0" wp14:anchorId="0327C7D5" wp14:editId="2829F924">
            <wp:extent cx="5760085" cy="2858770"/>
            <wp:effectExtent l="0" t="0" r="0" b="0"/>
            <wp:docPr id="215" name="picture" descr="descript"/>
            <wp:cNvGraphicFramePr/>
            <a:graphic xmlns:a="http://schemas.openxmlformats.org/drawingml/2006/main">
              <a:graphicData uri="http://schemas.openxmlformats.org/drawingml/2006/picture">
                <pic:pic xmlns:pic="http://schemas.openxmlformats.org/drawingml/2006/picture">
                  <pic:nvPicPr>
                    <pic:cNvPr id="215" name="picture" descr="descript"/>
                    <pic:cNvPicPr/>
                  </pic:nvPicPr>
                  <pic:blipFill>
                    <a:blip r:embed="rId45"/>
                    <a:stretch>
                      <a:fillRect/>
                    </a:stretch>
                  </pic:blipFill>
                  <pic:spPr>
                    <a:xfrm>
                      <a:off x="0" y="0"/>
                      <a:ext cx="5760085" cy="2859042"/>
                    </a:xfrm>
                    <a:prstGeom prst="rect">
                      <a:avLst/>
                    </a:prstGeom>
                  </pic:spPr>
                </pic:pic>
              </a:graphicData>
            </a:graphic>
          </wp:inline>
        </w:drawing>
      </w:r>
    </w:p>
    <w:p w14:paraId="0258910E" w14:textId="77777777" w:rsidR="00DF3A96" w:rsidRDefault="002213FD">
      <w:r>
        <w:rPr>
          <w:noProof/>
        </w:rPr>
        <w:drawing>
          <wp:inline distT="0" distB="0" distL="0" distR="0" wp14:anchorId="6D47ADD9" wp14:editId="71E55185">
            <wp:extent cx="5760085" cy="2858770"/>
            <wp:effectExtent l="0" t="0" r="0" b="0"/>
            <wp:docPr id="218" name="picture" descr="descript"/>
            <wp:cNvGraphicFramePr/>
            <a:graphic xmlns:a="http://schemas.openxmlformats.org/drawingml/2006/main">
              <a:graphicData uri="http://schemas.openxmlformats.org/drawingml/2006/picture">
                <pic:pic xmlns:pic="http://schemas.openxmlformats.org/drawingml/2006/picture">
                  <pic:nvPicPr>
                    <pic:cNvPr id="218" name="picture" descr="descript"/>
                    <pic:cNvPicPr/>
                  </pic:nvPicPr>
                  <pic:blipFill>
                    <a:blip r:embed="rId46"/>
                    <a:stretch>
                      <a:fillRect/>
                    </a:stretch>
                  </pic:blipFill>
                  <pic:spPr>
                    <a:xfrm>
                      <a:off x="0" y="0"/>
                      <a:ext cx="5760085" cy="2859042"/>
                    </a:xfrm>
                    <a:prstGeom prst="rect">
                      <a:avLst/>
                    </a:prstGeom>
                  </pic:spPr>
                </pic:pic>
              </a:graphicData>
            </a:graphic>
          </wp:inline>
        </w:drawing>
      </w:r>
    </w:p>
    <w:p w14:paraId="1AC16868" w14:textId="77777777" w:rsidR="00DF3A96" w:rsidRDefault="002213FD">
      <w:r>
        <w:rPr>
          <w:noProof/>
        </w:rPr>
        <w:drawing>
          <wp:inline distT="0" distB="0" distL="0" distR="0" wp14:anchorId="0575468B" wp14:editId="7F1FF345">
            <wp:extent cx="5760085" cy="2858770"/>
            <wp:effectExtent l="0" t="0" r="0" b="0"/>
            <wp:docPr id="221" name="picture" descr="descript"/>
            <wp:cNvGraphicFramePr/>
            <a:graphic xmlns:a="http://schemas.openxmlformats.org/drawingml/2006/main">
              <a:graphicData uri="http://schemas.openxmlformats.org/drawingml/2006/picture">
                <pic:pic xmlns:pic="http://schemas.openxmlformats.org/drawingml/2006/picture">
                  <pic:nvPicPr>
                    <pic:cNvPr id="221" name="picture" descr="descript"/>
                    <pic:cNvPicPr/>
                  </pic:nvPicPr>
                  <pic:blipFill>
                    <a:blip r:embed="rId47"/>
                    <a:stretch>
                      <a:fillRect/>
                    </a:stretch>
                  </pic:blipFill>
                  <pic:spPr>
                    <a:xfrm>
                      <a:off x="0" y="0"/>
                      <a:ext cx="5760085" cy="2859042"/>
                    </a:xfrm>
                    <a:prstGeom prst="rect">
                      <a:avLst/>
                    </a:prstGeom>
                  </pic:spPr>
                </pic:pic>
              </a:graphicData>
            </a:graphic>
          </wp:inline>
        </w:drawing>
      </w:r>
    </w:p>
    <w:p w14:paraId="08CF189B" w14:textId="77777777" w:rsidR="00DF3A96" w:rsidRDefault="002213FD">
      <w:r>
        <w:rPr>
          <w:noProof/>
        </w:rPr>
        <w:drawing>
          <wp:inline distT="0" distB="0" distL="0" distR="0" wp14:anchorId="07C4A7CA" wp14:editId="1E659E77">
            <wp:extent cx="5760085" cy="2858770"/>
            <wp:effectExtent l="0" t="0" r="0" b="0"/>
            <wp:docPr id="224" name="picture" descr="descript"/>
            <wp:cNvGraphicFramePr/>
            <a:graphic xmlns:a="http://schemas.openxmlformats.org/drawingml/2006/main">
              <a:graphicData uri="http://schemas.openxmlformats.org/drawingml/2006/picture">
                <pic:pic xmlns:pic="http://schemas.openxmlformats.org/drawingml/2006/picture">
                  <pic:nvPicPr>
                    <pic:cNvPr id="224" name="picture" descr="descript"/>
                    <pic:cNvPicPr/>
                  </pic:nvPicPr>
                  <pic:blipFill>
                    <a:blip r:embed="rId48"/>
                    <a:stretch>
                      <a:fillRect/>
                    </a:stretch>
                  </pic:blipFill>
                  <pic:spPr>
                    <a:xfrm>
                      <a:off x="0" y="0"/>
                      <a:ext cx="5760085" cy="2859042"/>
                    </a:xfrm>
                    <a:prstGeom prst="rect">
                      <a:avLst/>
                    </a:prstGeom>
                  </pic:spPr>
                </pic:pic>
              </a:graphicData>
            </a:graphic>
          </wp:inline>
        </w:drawing>
      </w:r>
    </w:p>
    <w:p w14:paraId="0BEFACFB" w14:textId="77777777" w:rsidR="00DF3A96" w:rsidRDefault="00DF3A96"/>
    <w:p w14:paraId="04CBD548" w14:textId="77777777" w:rsidR="00DF3A96" w:rsidRDefault="002213FD">
      <w:pPr>
        <w:pStyle w:val="4"/>
        <w:numPr>
          <w:ilvl w:val="2"/>
          <w:numId w:val="7"/>
        </w:numPr>
      </w:pPr>
      <w:r>
        <w:t>服务管理</w:t>
      </w:r>
    </w:p>
    <w:p w14:paraId="1AC1D232" w14:textId="77777777" w:rsidR="00DF3A96" w:rsidRDefault="002213FD">
      <w:pPr>
        <w:numPr>
          <w:ilvl w:val="0"/>
          <w:numId w:val="35"/>
        </w:numPr>
      </w:pPr>
      <w:r>
        <w:t>支持手动检测</w:t>
      </w:r>
      <w:r>
        <w:t>DSS</w:t>
      </w:r>
      <w:r>
        <w:t>的业务能力是否正常</w:t>
      </w:r>
    </w:p>
    <w:p w14:paraId="18A993FF" w14:textId="77777777" w:rsidR="00DF3A96" w:rsidRDefault="002213FD">
      <w:pPr>
        <w:pStyle w:val="Style10"/>
      </w:pPr>
      <w:r>
        <w:rPr>
          <w:noProof/>
        </w:rPr>
        <w:drawing>
          <wp:inline distT="0" distB="0" distL="0" distR="0" wp14:anchorId="3B7D09E8" wp14:editId="46F1D87B">
            <wp:extent cx="5760085" cy="2868295"/>
            <wp:effectExtent l="0" t="0" r="0" b="0"/>
            <wp:docPr id="227" name="picture" descr="descript"/>
            <wp:cNvGraphicFramePr/>
            <a:graphic xmlns:a="http://schemas.openxmlformats.org/drawingml/2006/main">
              <a:graphicData uri="http://schemas.openxmlformats.org/drawingml/2006/picture">
                <pic:pic xmlns:pic="http://schemas.openxmlformats.org/drawingml/2006/picture">
                  <pic:nvPicPr>
                    <pic:cNvPr id="227" name="picture" descr="descript"/>
                    <pic:cNvPicPr/>
                  </pic:nvPicPr>
                  <pic:blipFill>
                    <a:blip r:embed="rId49"/>
                    <a:stretch>
                      <a:fillRect/>
                    </a:stretch>
                  </pic:blipFill>
                  <pic:spPr>
                    <a:xfrm>
                      <a:off x="0" y="0"/>
                      <a:ext cx="5760085" cy="2868792"/>
                    </a:xfrm>
                    <a:prstGeom prst="rect">
                      <a:avLst/>
                    </a:prstGeom>
                  </pic:spPr>
                </pic:pic>
              </a:graphicData>
            </a:graphic>
          </wp:inline>
        </w:drawing>
      </w:r>
    </w:p>
    <w:p w14:paraId="3C9F4A38" w14:textId="77777777" w:rsidR="00DF3A96" w:rsidRDefault="00DF3A96"/>
    <w:p w14:paraId="45EF231B" w14:textId="77777777" w:rsidR="00DF3A96" w:rsidRDefault="002213FD">
      <w:pPr>
        <w:pStyle w:val="3"/>
        <w:numPr>
          <w:ilvl w:val="1"/>
          <w:numId w:val="7"/>
        </w:numPr>
      </w:pPr>
      <w:r>
        <w:t>系统管理</w:t>
      </w:r>
    </w:p>
    <w:p w14:paraId="022297B5" w14:textId="77777777" w:rsidR="00DF3A96" w:rsidRDefault="002213FD">
      <w:pPr>
        <w:pStyle w:val="4"/>
        <w:numPr>
          <w:ilvl w:val="2"/>
          <w:numId w:val="7"/>
        </w:numPr>
      </w:pPr>
      <w:r>
        <w:t>用户管理</w:t>
      </w:r>
    </w:p>
    <w:p w14:paraId="0422A684" w14:textId="77777777" w:rsidR="00DF3A96" w:rsidRDefault="002213FD">
      <w:pPr>
        <w:numPr>
          <w:ilvl w:val="0"/>
          <w:numId w:val="36"/>
        </w:numPr>
      </w:pPr>
      <w:r>
        <w:t>支持管理控制台的成员。</w:t>
      </w:r>
    </w:p>
    <w:p w14:paraId="405ACC6E" w14:textId="77777777" w:rsidR="00DF3A96" w:rsidRDefault="002213FD">
      <w:r>
        <w:rPr>
          <w:noProof/>
        </w:rPr>
        <w:drawing>
          <wp:inline distT="0" distB="0" distL="0" distR="0" wp14:anchorId="470AC04C" wp14:editId="028006BE">
            <wp:extent cx="5760085" cy="2868295"/>
            <wp:effectExtent l="0" t="0" r="0" b="0"/>
            <wp:docPr id="230" name="picture" descr="descript"/>
            <wp:cNvGraphicFramePr/>
            <a:graphic xmlns:a="http://schemas.openxmlformats.org/drawingml/2006/main">
              <a:graphicData uri="http://schemas.openxmlformats.org/drawingml/2006/picture">
                <pic:pic xmlns:pic="http://schemas.openxmlformats.org/drawingml/2006/picture">
                  <pic:nvPicPr>
                    <pic:cNvPr id="230" name="picture" descr="descript"/>
                    <pic:cNvPicPr/>
                  </pic:nvPicPr>
                  <pic:blipFill>
                    <a:blip r:embed="rId50"/>
                    <a:stretch>
                      <a:fillRect/>
                    </a:stretch>
                  </pic:blipFill>
                  <pic:spPr>
                    <a:xfrm>
                      <a:off x="0" y="0"/>
                      <a:ext cx="5760085" cy="2868792"/>
                    </a:xfrm>
                    <a:prstGeom prst="rect">
                      <a:avLst/>
                    </a:prstGeom>
                  </pic:spPr>
                </pic:pic>
              </a:graphicData>
            </a:graphic>
          </wp:inline>
        </w:drawing>
      </w:r>
    </w:p>
    <w:p w14:paraId="76616473" w14:textId="77777777" w:rsidR="00DF3A96" w:rsidRDefault="00DF3A96"/>
    <w:p w14:paraId="11579228" w14:textId="77777777" w:rsidR="00DF3A96" w:rsidRDefault="002213FD">
      <w:pPr>
        <w:pStyle w:val="4"/>
        <w:numPr>
          <w:ilvl w:val="2"/>
          <w:numId w:val="7"/>
        </w:numPr>
      </w:pPr>
      <w:r>
        <w:t>角色管理</w:t>
      </w:r>
    </w:p>
    <w:p w14:paraId="678EBE1A" w14:textId="77777777" w:rsidR="00DF3A96" w:rsidRDefault="002213FD">
      <w:pPr>
        <w:numPr>
          <w:ilvl w:val="0"/>
          <w:numId w:val="35"/>
        </w:numPr>
      </w:pPr>
      <w:r>
        <w:t>支持管理控制台的角色，包括角色功能权限、数据权限的设置。</w:t>
      </w:r>
    </w:p>
    <w:p w14:paraId="6A1FE6C6" w14:textId="77777777" w:rsidR="00DF3A96" w:rsidRDefault="002213FD">
      <w:r>
        <w:rPr>
          <w:noProof/>
        </w:rPr>
        <w:drawing>
          <wp:inline distT="0" distB="0" distL="0" distR="0" wp14:anchorId="048F666B" wp14:editId="0C58BD9D">
            <wp:extent cx="5760085" cy="2868295"/>
            <wp:effectExtent l="0" t="0" r="0" b="0"/>
            <wp:docPr id="233" name="picture" descr="descript"/>
            <wp:cNvGraphicFramePr/>
            <a:graphic xmlns:a="http://schemas.openxmlformats.org/drawingml/2006/main">
              <a:graphicData uri="http://schemas.openxmlformats.org/drawingml/2006/picture">
                <pic:pic xmlns:pic="http://schemas.openxmlformats.org/drawingml/2006/picture">
                  <pic:nvPicPr>
                    <pic:cNvPr id="233" name="picture" descr="descript"/>
                    <pic:cNvPicPr/>
                  </pic:nvPicPr>
                  <pic:blipFill>
                    <a:blip r:embed="rId51"/>
                    <a:stretch>
                      <a:fillRect/>
                    </a:stretch>
                  </pic:blipFill>
                  <pic:spPr>
                    <a:xfrm>
                      <a:off x="0" y="0"/>
                      <a:ext cx="5760085" cy="2868792"/>
                    </a:xfrm>
                    <a:prstGeom prst="rect">
                      <a:avLst/>
                    </a:prstGeom>
                  </pic:spPr>
                </pic:pic>
              </a:graphicData>
            </a:graphic>
          </wp:inline>
        </w:drawing>
      </w:r>
    </w:p>
    <w:p w14:paraId="64E53961" w14:textId="77777777" w:rsidR="00DF3A96" w:rsidRDefault="00DF3A96"/>
    <w:p w14:paraId="48D73D51" w14:textId="77777777" w:rsidR="00DF3A96" w:rsidRDefault="002213FD">
      <w:pPr>
        <w:pStyle w:val="4"/>
        <w:numPr>
          <w:ilvl w:val="2"/>
          <w:numId w:val="7"/>
        </w:numPr>
      </w:pPr>
      <w:r>
        <w:t>系统设置</w:t>
      </w:r>
    </w:p>
    <w:p w14:paraId="045828AB" w14:textId="77777777" w:rsidR="00DF3A96" w:rsidRDefault="002213FD">
      <w:pPr>
        <w:numPr>
          <w:ilvl w:val="0"/>
          <w:numId w:val="35"/>
        </w:numPr>
      </w:pPr>
      <w:r>
        <w:t>支持设置控制台登录安全策略</w:t>
      </w:r>
    </w:p>
    <w:p w14:paraId="451CCC3D" w14:textId="77777777" w:rsidR="00DF3A96" w:rsidRDefault="002213FD">
      <w:r>
        <w:rPr>
          <w:noProof/>
        </w:rPr>
        <w:drawing>
          <wp:inline distT="0" distB="0" distL="0" distR="0" wp14:anchorId="436EF6FC" wp14:editId="1305ECA8">
            <wp:extent cx="5760085" cy="2868295"/>
            <wp:effectExtent l="0" t="0" r="0" b="0"/>
            <wp:docPr id="236" name="picture" descr="descript"/>
            <wp:cNvGraphicFramePr/>
            <a:graphic xmlns:a="http://schemas.openxmlformats.org/drawingml/2006/main">
              <a:graphicData uri="http://schemas.openxmlformats.org/drawingml/2006/picture">
                <pic:pic xmlns:pic="http://schemas.openxmlformats.org/drawingml/2006/picture">
                  <pic:nvPicPr>
                    <pic:cNvPr id="236" name="picture" descr="descript"/>
                    <pic:cNvPicPr/>
                  </pic:nvPicPr>
                  <pic:blipFill>
                    <a:blip r:embed="rId52"/>
                    <a:stretch>
                      <a:fillRect/>
                    </a:stretch>
                  </pic:blipFill>
                  <pic:spPr>
                    <a:xfrm>
                      <a:off x="0" y="0"/>
                      <a:ext cx="5760085" cy="2868792"/>
                    </a:xfrm>
                    <a:prstGeom prst="rect">
                      <a:avLst/>
                    </a:prstGeom>
                  </pic:spPr>
                </pic:pic>
              </a:graphicData>
            </a:graphic>
          </wp:inline>
        </w:drawing>
      </w:r>
    </w:p>
    <w:p w14:paraId="7CD408C3" w14:textId="77777777" w:rsidR="00DF3A96" w:rsidRDefault="00DF3A96"/>
    <w:p w14:paraId="6D61216A" w14:textId="77777777" w:rsidR="00DF3A96" w:rsidRDefault="002213FD">
      <w:pPr>
        <w:pStyle w:val="3"/>
        <w:numPr>
          <w:ilvl w:val="1"/>
          <w:numId w:val="7"/>
        </w:numPr>
      </w:pPr>
      <w:r>
        <w:t>系统审计</w:t>
      </w:r>
    </w:p>
    <w:p w14:paraId="424BD406" w14:textId="77777777" w:rsidR="00DF3A96" w:rsidRDefault="002213FD">
      <w:pPr>
        <w:numPr>
          <w:ilvl w:val="0"/>
          <w:numId w:val="37"/>
        </w:numPr>
      </w:pPr>
      <w:r>
        <w:t>支持查询控制台成员的操作记录。</w:t>
      </w:r>
    </w:p>
    <w:p w14:paraId="7211AF09" w14:textId="77777777" w:rsidR="00DF3A96" w:rsidRDefault="002213FD">
      <w:r>
        <w:rPr>
          <w:noProof/>
        </w:rPr>
        <w:drawing>
          <wp:inline distT="0" distB="0" distL="0" distR="0" wp14:anchorId="6554A413" wp14:editId="7B274BD5">
            <wp:extent cx="5760085" cy="2868295"/>
            <wp:effectExtent l="0" t="0" r="0" b="0"/>
            <wp:docPr id="239" name="picture" descr="descript"/>
            <wp:cNvGraphicFramePr/>
            <a:graphic xmlns:a="http://schemas.openxmlformats.org/drawingml/2006/main">
              <a:graphicData uri="http://schemas.openxmlformats.org/drawingml/2006/picture">
                <pic:pic xmlns:pic="http://schemas.openxmlformats.org/drawingml/2006/picture">
                  <pic:nvPicPr>
                    <pic:cNvPr id="239" name="picture" descr="descript"/>
                    <pic:cNvPicPr/>
                  </pic:nvPicPr>
                  <pic:blipFill>
                    <a:blip r:embed="rId53"/>
                    <a:stretch>
                      <a:fillRect/>
                    </a:stretch>
                  </pic:blipFill>
                  <pic:spPr>
                    <a:xfrm>
                      <a:off x="0" y="0"/>
                      <a:ext cx="5760085" cy="2868792"/>
                    </a:xfrm>
                    <a:prstGeom prst="rect">
                      <a:avLst/>
                    </a:prstGeom>
                  </pic:spPr>
                </pic:pic>
              </a:graphicData>
            </a:graphic>
          </wp:inline>
        </w:drawing>
      </w:r>
    </w:p>
    <w:p w14:paraId="2B74E9B3" w14:textId="77777777" w:rsidR="00DF3A96" w:rsidRDefault="00DF3A96"/>
    <w:p w14:paraId="3F365490" w14:textId="77777777" w:rsidR="00DF3A96" w:rsidRDefault="002213FD">
      <w:pPr>
        <w:pStyle w:val="2"/>
        <w:numPr>
          <w:ilvl w:val="0"/>
          <w:numId w:val="7"/>
        </w:numPr>
      </w:pPr>
      <w:r>
        <w:t>DSS</w:t>
      </w:r>
      <w:r>
        <w:t>标准</w:t>
      </w:r>
      <w:r>
        <w:t>API</w:t>
      </w:r>
    </w:p>
    <w:p w14:paraId="2256FEAB" w14:textId="77777777" w:rsidR="00DF3A96" w:rsidRDefault="002213FD">
      <w:pPr>
        <w:pStyle w:val="3"/>
        <w:numPr>
          <w:ilvl w:val="1"/>
          <w:numId w:val="7"/>
        </w:numPr>
      </w:pPr>
      <w:r>
        <w:t>接口调用流程</w:t>
      </w:r>
    </w:p>
    <w:p w14:paraId="7E749E3D" w14:textId="77777777" w:rsidR="00DF3A96" w:rsidRDefault="002213FD">
      <w:r>
        <w:rPr>
          <w:noProof/>
        </w:rPr>
        <w:drawing>
          <wp:inline distT="0" distB="0" distL="0" distR="0" wp14:anchorId="2D952FE7" wp14:editId="4F5B7EC5">
            <wp:extent cx="5760085" cy="1692275"/>
            <wp:effectExtent l="0" t="0" r="0" b="0"/>
            <wp:docPr id="242" name="picture" descr="descript"/>
            <wp:cNvGraphicFramePr/>
            <a:graphic xmlns:a="http://schemas.openxmlformats.org/drawingml/2006/main">
              <a:graphicData uri="http://schemas.openxmlformats.org/drawingml/2006/picture">
                <pic:pic xmlns:pic="http://schemas.openxmlformats.org/drawingml/2006/picture">
                  <pic:nvPicPr>
                    <pic:cNvPr id="242" name="picture" descr="descript"/>
                    <pic:cNvPicPr/>
                  </pic:nvPicPr>
                  <pic:blipFill>
                    <a:blip r:embed="rId54"/>
                    <a:stretch>
                      <a:fillRect/>
                    </a:stretch>
                  </pic:blipFill>
                  <pic:spPr>
                    <a:xfrm>
                      <a:off x="0" y="0"/>
                      <a:ext cx="5760085" cy="1692524"/>
                    </a:xfrm>
                    <a:prstGeom prst="rect">
                      <a:avLst/>
                    </a:prstGeom>
                  </pic:spPr>
                </pic:pic>
              </a:graphicData>
            </a:graphic>
          </wp:inline>
        </w:drawing>
      </w:r>
    </w:p>
    <w:p w14:paraId="5AE78C3C" w14:textId="77777777" w:rsidR="00DF3A96" w:rsidRDefault="00DF3A96"/>
    <w:p w14:paraId="7FFBC038" w14:textId="77777777" w:rsidR="00DF3A96" w:rsidRDefault="002213FD">
      <w:pPr>
        <w:pStyle w:val="3"/>
        <w:numPr>
          <w:ilvl w:val="1"/>
          <w:numId w:val="7"/>
        </w:numPr>
      </w:pPr>
      <w:r>
        <w:t>接口地址</w:t>
      </w:r>
    </w:p>
    <w:p w14:paraId="780A3028" w14:textId="77777777" w:rsidR="00DF3A96" w:rsidRDefault="002213FD">
      <w:pPr>
        <w:pStyle w:val="Style10"/>
        <w:snapToGrid/>
        <w:spacing w:line="240" w:lineRule="auto"/>
        <w:rPr>
          <w:color w:val="000000"/>
        </w:rPr>
      </w:pPr>
      <w:r>
        <w:rPr>
          <w:color w:val="000000"/>
        </w:rPr>
        <w:t>链接</w:t>
      </w:r>
      <w:r>
        <w:rPr>
          <w:color w:val="000000"/>
        </w:rPr>
        <w:t>: </w:t>
      </w:r>
      <w:hyperlink r:id="rId55" w:tgtFrame="dkey" w:history="1">
        <w:r>
          <w:rPr>
            <w:rStyle w:val="a5"/>
          </w:rPr>
          <w:t>https://dss.fadada.com/do</w:t>
        </w:r>
        <w:r>
          <w:rPr>
            <w:rStyle w:val="a5"/>
          </w:rPr>
          <w:t>cs</w:t>
        </w:r>
      </w:hyperlink>
    </w:p>
    <w:p w14:paraId="39E66CA3" w14:textId="77777777" w:rsidR="00DF3A96" w:rsidRDefault="002213FD">
      <w:r>
        <w:rPr>
          <w:color w:val="000000"/>
        </w:rPr>
        <w:t>访问密码</w:t>
      </w:r>
      <w:r>
        <w:rPr>
          <w:color w:val="000000"/>
        </w:rPr>
        <w:t>: Fadada123!</w:t>
      </w:r>
      <w:r>
        <w:rPr>
          <w:noProof/>
          <w:color w:val="000000"/>
        </w:rPr>
        <w:drawing>
          <wp:inline distT="0" distB="0" distL="0" distR="0" wp14:anchorId="041B1AD8" wp14:editId="1EE18AB1">
            <wp:extent cx="5760085" cy="2816860"/>
            <wp:effectExtent l="0" t="0" r="0" b="0"/>
            <wp:docPr id="245" name="picture" descr="descript"/>
            <wp:cNvGraphicFramePr/>
            <a:graphic xmlns:a="http://schemas.openxmlformats.org/drawingml/2006/main">
              <a:graphicData uri="http://schemas.openxmlformats.org/drawingml/2006/picture">
                <pic:pic xmlns:pic="http://schemas.openxmlformats.org/drawingml/2006/picture">
                  <pic:nvPicPr>
                    <pic:cNvPr id="245" name="picture" descr="descript"/>
                    <pic:cNvPicPr/>
                  </pic:nvPicPr>
                  <pic:blipFill>
                    <a:blip r:embed="rId56"/>
                    <a:stretch>
                      <a:fillRect/>
                    </a:stretch>
                  </pic:blipFill>
                  <pic:spPr>
                    <a:xfrm>
                      <a:off x="0" y="0"/>
                      <a:ext cx="5760085" cy="2817042"/>
                    </a:xfrm>
                    <a:prstGeom prst="rect">
                      <a:avLst/>
                    </a:prstGeom>
                  </pic:spPr>
                </pic:pic>
              </a:graphicData>
            </a:graphic>
          </wp:inline>
        </w:drawing>
      </w:r>
    </w:p>
    <w:p w14:paraId="57E277AA" w14:textId="77777777" w:rsidR="00DF3A96" w:rsidRDefault="00DF3A96"/>
    <w:p w14:paraId="2615956B" w14:textId="77777777" w:rsidR="00DF3A96" w:rsidRDefault="002213FD">
      <w:pPr>
        <w:pStyle w:val="3"/>
        <w:numPr>
          <w:ilvl w:val="1"/>
          <w:numId w:val="7"/>
        </w:numPr>
      </w:pPr>
      <w:r>
        <w:t>SDK</w:t>
      </w:r>
      <w:r>
        <w:t>地址</w:t>
      </w:r>
    </w:p>
    <w:p w14:paraId="2511E97D" w14:textId="77777777" w:rsidR="00DF3A96" w:rsidRDefault="002213FD">
      <w:r>
        <w:rPr>
          <w:b/>
        </w:rPr>
        <w:t>接口链接</w:t>
      </w:r>
      <w:r>
        <w:rPr>
          <w:b/>
        </w:rPr>
        <w:t xml:space="preserve">: </w:t>
      </w:r>
      <w:hyperlink r:id="rId57" w:tgtFrame="dkey" w:history="1">
        <w:r>
          <w:rPr>
            <w:rStyle w:val="a5"/>
            <w:color w:val="auto"/>
          </w:rPr>
          <w:t>dss-java-sdk: Fadada DSS Java SDK</w:t>
        </w:r>
      </w:hyperlink>
    </w:p>
    <w:p w14:paraId="3B371C0E" w14:textId="77777777" w:rsidR="00DF3A96" w:rsidRDefault="002213FD">
      <w:r>
        <w:rPr>
          <w:noProof/>
        </w:rPr>
        <w:drawing>
          <wp:inline distT="0" distB="0" distL="0" distR="0" wp14:anchorId="4D9260F2" wp14:editId="039E0A0C">
            <wp:extent cx="5760085" cy="2868295"/>
            <wp:effectExtent l="0" t="0" r="0" b="0"/>
            <wp:docPr id="248" name="picture" descr="descript"/>
            <wp:cNvGraphicFramePr/>
            <a:graphic xmlns:a="http://schemas.openxmlformats.org/drawingml/2006/main">
              <a:graphicData uri="http://schemas.openxmlformats.org/drawingml/2006/picture">
                <pic:pic xmlns:pic="http://schemas.openxmlformats.org/drawingml/2006/picture">
                  <pic:nvPicPr>
                    <pic:cNvPr id="248" name="picture" descr="descript"/>
                    <pic:cNvPicPr/>
                  </pic:nvPicPr>
                  <pic:blipFill>
                    <a:blip r:embed="rId58"/>
                    <a:srcRect/>
                    <a:stretch>
                      <a:fillRect/>
                    </a:stretch>
                  </pic:blipFill>
                  <pic:spPr>
                    <a:xfrm>
                      <a:off x="0" y="0"/>
                      <a:ext cx="5760085" cy="2868792"/>
                    </a:xfrm>
                    <a:prstGeom prst="rect">
                      <a:avLst/>
                    </a:prstGeom>
                    <a:solidFill>
                      <a:srgbClr val="FFFFFF"/>
                    </a:solidFill>
                  </pic:spPr>
                </pic:pic>
              </a:graphicData>
            </a:graphic>
          </wp:inline>
        </w:drawing>
      </w:r>
    </w:p>
    <w:p w14:paraId="4C3C0F0A" w14:textId="77777777" w:rsidR="00DF3A96" w:rsidRDefault="00DF3A96"/>
    <w:p w14:paraId="3719D730" w14:textId="77777777" w:rsidR="00DF3A96" w:rsidRDefault="00DF3A96"/>
    <w:p w14:paraId="75611D22" w14:textId="77777777" w:rsidR="00DF3A96" w:rsidRDefault="002213FD">
      <w:pPr>
        <w:pStyle w:val="1"/>
        <w:numPr>
          <w:ilvl w:val="0"/>
          <w:numId w:val="1"/>
        </w:numPr>
      </w:pPr>
      <w:r>
        <w:t>常见问题</w:t>
      </w:r>
    </w:p>
    <w:p w14:paraId="29A7933F" w14:textId="77777777" w:rsidR="00DF3A96" w:rsidRDefault="002213FD">
      <w:pPr>
        <w:pStyle w:val="2"/>
        <w:numPr>
          <w:ilvl w:val="0"/>
          <w:numId w:val="38"/>
        </w:numPr>
      </w:pPr>
      <w:r>
        <w:t>系统（部署、信创、运维、技术）</w:t>
      </w:r>
    </w:p>
    <w:p w14:paraId="1CC88EF6" w14:textId="77777777" w:rsidR="00DF3A96" w:rsidRDefault="002213FD">
      <w:pPr>
        <w:pStyle w:val="3"/>
        <w:numPr>
          <w:ilvl w:val="1"/>
          <w:numId w:val="38"/>
        </w:numPr>
      </w:pPr>
      <w:r>
        <w:t>部署、存储、网络相关问题</w:t>
      </w:r>
    </w:p>
    <w:p w14:paraId="55213A40" w14:textId="77777777" w:rsidR="00DF3A96" w:rsidRDefault="002213FD">
      <w:pPr>
        <w:pStyle w:val="4"/>
        <w:numPr>
          <w:ilvl w:val="2"/>
          <w:numId w:val="38"/>
        </w:numPr>
      </w:pPr>
      <w:proofErr w:type="gramStart"/>
      <w:r>
        <w:t>信创概述</w:t>
      </w:r>
      <w:proofErr w:type="gramEnd"/>
    </w:p>
    <w:p w14:paraId="76C47CA4" w14:textId="77777777" w:rsidR="00DF3A96" w:rsidRDefault="002213FD">
      <w:pPr>
        <w:pStyle w:val="Style10"/>
        <w:snapToGrid/>
        <w:spacing w:line="240" w:lineRule="auto"/>
        <w:rPr>
          <w:sz w:val="20"/>
        </w:rPr>
      </w:pPr>
      <w:proofErr w:type="gramStart"/>
      <w:r>
        <w:rPr>
          <w:sz w:val="20"/>
        </w:rPr>
        <w:t>信创是</w:t>
      </w:r>
      <w:proofErr w:type="gramEnd"/>
      <w:r>
        <w:rPr>
          <w:sz w:val="20"/>
        </w:rPr>
        <w:t>对软硬件环境的适配。</w:t>
      </w:r>
    </w:p>
    <w:p w14:paraId="6AEEA626" w14:textId="77777777" w:rsidR="00DF3A96" w:rsidRDefault="002213FD">
      <w:pPr>
        <w:pStyle w:val="Style10"/>
        <w:numPr>
          <w:ilvl w:val="0"/>
          <w:numId w:val="39"/>
        </w:numPr>
        <w:snapToGrid/>
        <w:spacing w:line="240" w:lineRule="auto"/>
      </w:pPr>
      <w:r>
        <w:t>DSS</w:t>
      </w:r>
      <w:proofErr w:type="gramStart"/>
      <w:r>
        <w:t>信创范围</w:t>
      </w:r>
      <w:proofErr w:type="gramEnd"/>
      <w:r>
        <w:t>是国产操作系统、数据库、</w:t>
      </w:r>
      <w:r>
        <w:t>中间件和</w:t>
      </w:r>
      <w:r>
        <w:t>CPU</w:t>
      </w:r>
      <w:r>
        <w:t>芯片。</w:t>
      </w:r>
    </w:p>
    <w:p w14:paraId="6068E255" w14:textId="77777777" w:rsidR="00DF3A96" w:rsidRDefault="002213FD">
      <w:pPr>
        <w:pStyle w:val="Style10"/>
        <w:numPr>
          <w:ilvl w:val="0"/>
          <w:numId w:val="39"/>
        </w:numPr>
        <w:snapToGrid/>
        <w:spacing w:line="240" w:lineRule="auto"/>
      </w:pPr>
      <w:r>
        <w:t>DSS</w:t>
      </w:r>
      <w:r>
        <w:t>标准部署支持多种操作系统和两种</w:t>
      </w:r>
      <w:r>
        <w:t>CPU</w:t>
      </w:r>
      <w:r>
        <w:t>芯片架构（</w:t>
      </w:r>
      <w:r>
        <w:t>X86</w:t>
      </w:r>
      <w:r>
        <w:t>、</w:t>
      </w:r>
      <w:r>
        <w:t>ARM</w:t>
      </w:r>
      <w:r>
        <w:t>），其中银河麒麟、统信</w:t>
      </w:r>
      <w:r>
        <w:t>UOS</w:t>
      </w:r>
      <w:r>
        <w:t>、</w:t>
      </w:r>
      <w:proofErr w:type="spellStart"/>
      <w:r>
        <w:t>OpenEuler</w:t>
      </w:r>
      <w:proofErr w:type="spellEnd"/>
      <w:r>
        <w:t>为</w:t>
      </w:r>
      <w:proofErr w:type="gramStart"/>
      <w:r>
        <w:t>国产信创</w:t>
      </w:r>
      <w:proofErr w:type="gramEnd"/>
      <w:r>
        <w:t>操作系统。请在部署时根据操作系统类型和</w:t>
      </w:r>
      <w:r>
        <w:t>CPU</w:t>
      </w:r>
      <w:r>
        <w:t>架构使用相对应的系统架构部署镜像。</w:t>
      </w:r>
    </w:p>
    <w:p w14:paraId="32BFD1B0" w14:textId="77777777" w:rsidR="00DF3A96" w:rsidRDefault="002213FD">
      <w:pPr>
        <w:pStyle w:val="Style10"/>
        <w:numPr>
          <w:ilvl w:val="0"/>
          <w:numId w:val="39"/>
        </w:numPr>
        <w:snapToGrid/>
        <w:spacing w:line="240" w:lineRule="auto"/>
      </w:pPr>
      <w:r>
        <w:t>数据库需要客户提供，保障数据安全和可用性。</w:t>
      </w:r>
    </w:p>
    <w:p w14:paraId="03DC1B9E" w14:textId="77777777" w:rsidR="00DF3A96" w:rsidRDefault="00DF3A96">
      <w:pPr>
        <w:pStyle w:val="Style10"/>
        <w:snapToGrid/>
        <w:spacing w:line="240" w:lineRule="auto"/>
      </w:pPr>
    </w:p>
    <w:p w14:paraId="2E1C253C" w14:textId="77777777" w:rsidR="00DF3A96" w:rsidRDefault="002213FD">
      <w:pPr>
        <w:pStyle w:val="4"/>
        <w:numPr>
          <w:ilvl w:val="2"/>
          <w:numId w:val="38"/>
        </w:numPr>
      </w:pPr>
      <w:r>
        <w:t>国产化概述</w:t>
      </w:r>
    </w:p>
    <w:p w14:paraId="08CD486A" w14:textId="77777777" w:rsidR="00DF3A96" w:rsidRDefault="002213FD">
      <w:pPr>
        <w:pStyle w:val="Style10"/>
        <w:snapToGrid/>
        <w:spacing w:line="240" w:lineRule="auto"/>
        <w:rPr>
          <w:sz w:val="20"/>
        </w:rPr>
      </w:pPr>
      <w:r>
        <w:rPr>
          <w:sz w:val="20"/>
        </w:rPr>
        <w:t>国产化是对国产版式文件和加密算法的支持。</w:t>
      </w:r>
    </w:p>
    <w:p w14:paraId="465FC746" w14:textId="77777777" w:rsidR="00DF3A96" w:rsidRDefault="002213FD">
      <w:pPr>
        <w:pStyle w:val="Style10"/>
        <w:numPr>
          <w:ilvl w:val="0"/>
          <w:numId w:val="40"/>
        </w:numPr>
        <w:snapToGrid/>
        <w:spacing w:line="240" w:lineRule="auto"/>
      </w:pPr>
      <w:r>
        <w:rPr>
          <w:sz w:val="20"/>
        </w:rPr>
        <w:t>DSS</w:t>
      </w:r>
      <w:r>
        <w:rPr>
          <w:sz w:val="20"/>
        </w:rPr>
        <w:t>支持</w:t>
      </w:r>
      <w:r>
        <w:rPr>
          <w:sz w:val="20"/>
        </w:rPr>
        <w:t>OFD</w:t>
      </w:r>
      <w:r>
        <w:rPr>
          <w:sz w:val="20"/>
        </w:rPr>
        <w:t>版式文件，若</w:t>
      </w:r>
      <w:proofErr w:type="gramStart"/>
      <w:r>
        <w:rPr>
          <w:sz w:val="20"/>
        </w:rPr>
        <w:t>需支持</w:t>
      </w:r>
      <w:proofErr w:type="gramEnd"/>
      <w:r>
        <w:rPr>
          <w:sz w:val="20"/>
        </w:rPr>
        <w:t>OFD</w:t>
      </w:r>
      <w:r>
        <w:rPr>
          <w:sz w:val="20"/>
        </w:rPr>
        <w:t>需购买安装</w:t>
      </w:r>
      <w:r>
        <w:rPr>
          <w:sz w:val="20"/>
        </w:rPr>
        <w:t>WPS</w:t>
      </w:r>
      <w:r>
        <w:rPr>
          <w:sz w:val="20"/>
        </w:rPr>
        <w:t>专业版。</w:t>
      </w:r>
    </w:p>
    <w:p w14:paraId="636CAE2E" w14:textId="77777777" w:rsidR="00DF3A96" w:rsidRDefault="002213FD">
      <w:pPr>
        <w:pStyle w:val="Style10"/>
        <w:numPr>
          <w:ilvl w:val="0"/>
          <w:numId w:val="40"/>
        </w:numPr>
        <w:snapToGrid/>
        <w:spacing w:line="240" w:lineRule="auto"/>
      </w:pPr>
      <w:r>
        <w:rPr>
          <w:sz w:val="20"/>
        </w:rPr>
        <w:t>DSS</w:t>
      </w:r>
      <w:r>
        <w:rPr>
          <w:sz w:val="20"/>
        </w:rPr>
        <w:t>支持在签署过程中使用了</w:t>
      </w:r>
      <w:r>
        <w:rPr>
          <w:sz w:val="20"/>
        </w:rPr>
        <w:t>SM2/SM3</w:t>
      </w:r>
      <w:r>
        <w:rPr>
          <w:sz w:val="20"/>
        </w:rPr>
        <w:t>的国密算法，并支持</w:t>
      </w:r>
      <w:proofErr w:type="gramStart"/>
      <w:r>
        <w:rPr>
          <w:sz w:val="20"/>
        </w:rPr>
        <w:t>豸</w:t>
      </w:r>
      <w:proofErr w:type="gramEnd"/>
      <w:r>
        <w:rPr>
          <w:sz w:val="20"/>
        </w:rPr>
        <w:t>信</w:t>
      </w:r>
      <w:r>
        <w:rPr>
          <w:sz w:val="20"/>
        </w:rPr>
        <w:t>SM2</w:t>
      </w:r>
      <w:r>
        <w:rPr>
          <w:sz w:val="20"/>
        </w:rPr>
        <w:t>的时间戳；在数据库敏感信息字段加密存储使用了</w:t>
      </w:r>
      <w:r>
        <w:rPr>
          <w:sz w:val="20"/>
        </w:rPr>
        <w:t>SM4</w:t>
      </w:r>
      <w:r>
        <w:rPr>
          <w:sz w:val="20"/>
        </w:rPr>
        <w:t>的国密算法。</w:t>
      </w:r>
    </w:p>
    <w:p w14:paraId="5B630E2D" w14:textId="77777777" w:rsidR="00DF3A96" w:rsidRDefault="00DF3A96">
      <w:pPr>
        <w:pStyle w:val="Style10"/>
        <w:snapToGrid/>
        <w:spacing w:line="240" w:lineRule="auto"/>
        <w:rPr>
          <w:sz w:val="20"/>
        </w:rPr>
      </w:pPr>
    </w:p>
    <w:p w14:paraId="0223AAAB" w14:textId="77777777" w:rsidR="00DF3A96" w:rsidRDefault="002213FD">
      <w:pPr>
        <w:pStyle w:val="4"/>
        <w:numPr>
          <w:ilvl w:val="2"/>
          <w:numId w:val="38"/>
        </w:numPr>
      </w:pPr>
      <w:r>
        <w:t>支持操的作系统</w:t>
      </w:r>
    </w:p>
    <w:p w14:paraId="2D571F30" w14:textId="77777777" w:rsidR="00DF3A96" w:rsidRDefault="002213FD">
      <w:pPr>
        <w:pStyle w:val="Style10"/>
        <w:snapToGrid/>
        <w:spacing w:line="240" w:lineRule="auto"/>
        <w:rPr>
          <w:sz w:val="20"/>
        </w:rPr>
      </w:pPr>
      <w:r>
        <w:rPr>
          <w:sz w:val="20"/>
        </w:rPr>
        <w:t>详见</w:t>
      </w:r>
      <w:r>
        <w:rPr>
          <w:sz w:val="20"/>
        </w:rPr>
        <w:t>[</w:t>
      </w:r>
      <w:r>
        <w:rPr>
          <w:color w:val="2972F4"/>
          <w:sz w:val="20"/>
        </w:rPr>
        <w:t>本文档</w:t>
      </w:r>
      <w:r>
        <w:rPr>
          <w:color w:val="2972F4"/>
          <w:sz w:val="20"/>
        </w:rPr>
        <w:t>-</w:t>
      </w:r>
      <w:r>
        <w:rPr>
          <w:color w:val="2972F4"/>
          <w:sz w:val="20"/>
        </w:rPr>
        <w:t>产品部署</w:t>
      </w:r>
      <w:r>
        <w:rPr>
          <w:color w:val="2972F4"/>
          <w:sz w:val="20"/>
        </w:rPr>
        <w:t>-</w:t>
      </w:r>
      <w:r>
        <w:rPr>
          <w:color w:val="2972F4"/>
          <w:sz w:val="20"/>
        </w:rPr>
        <w:t>支持操作系统</w:t>
      </w:r>
      <w:r>
        <w:rPr>
          <w:sz w:val="20"/>
        </w:rPr>
        <w:t>]</w:t>
      </w:r>
      <w:r>
        <w:rPr>
          <w:sz w:val="20"/>
        </w:rPr>
        <w:t>。</w:t>
      </w:r>
    </w:p>
    <w:p w14:paraId="02544FB5" w14:textId="77777777" w:rsidR="00DF3A96" w:rsidRDefault="002213FD">
      <w:pPr>
        <w:pStyle w:val="Style10"/>
        <w:snapToGrid/>
        <w:spacing w:line="240" w:lineRule="auto"/>
        <w:rPr>
          <w:sz w:val="20"/>
        </w:rPr>
      </w:pPr>
      <w:r>
        <w:rPr>
          <w:sz w:val="20"/>
        </w:rPr>
        <w:t>标准部署支持多种操作系统。标准推荐</w:t>
      </w:r>
      <w:r>
        <w:rPr>
          <w:sz w:val="20"/>
        </w:rPr>
        <w:t>“Rocky</w:t>
      </w:r>
      <w:r>
        <w:rPr>
          <w:sz w:val="20"/>
        </w:rPr>
        <w:t>操作系统</w:t>
      </w:r>
      <w:r>
        <w:rPr>
          <w:sz w:val="20"/>
        </w:rPr>
        <w:t>”</w:t>
      </w:r>
      <w:r>
        <w:rPr>
          <w:sz w:val="20"/>
        </w:rPr>
        <w:t>，</w:t>
      </w:r>
      <w:proofErr w:type="gramStart"/>
      <w:r>
        <w:rPr>
          <w:sz w:val="20"/>
        </w:rPr>
        <w:t>国产信创</w:t>
      </w:r>
      <w:proofErr w:type="gramEnd"/>
      <w:r>
        <w:rPr>
          <w:sz w:val="20"/>
        </w:rPr>
        <w:t>推荐</w:t>
      </w:r>
      <w:r>
        <w:rPr>
          <w:sz w:val="20"/>
        </w:rPr>
        <w:t>“</w:t>
      </w:r>
      <w:r>
        <w:rPr>
          <w:sz w:val="20"/>
        </w:rPr>
        <w:t>银河麒麟操作系统</w:t>
      </w:r>
      <w:r>
        <w:rPr>
          <w:sz w:val="20"/>
        </w:rPr>
        <w:t>”</w:t>
      </w:r>
      <w:r>
        <w:rPr>
          <w:sz w:val="20"/>
        </w:rPr>
        <w:t>。</w:t>
      </w:r>
    </w:p>
    <w:p w14:paraId="77828002" w14:textId="77777777" w:rsidR="00DF3A96" w:rsidRDefault="00DF3A96">
      <w:pPr>
        <w:pStyle w:val="Style10"/>
        <w:snapToGrid/>
        <w:spacing w:line="240" w:lineRule="auto"/>
        <w:rPr>
          <w:sz w:val="20"/>
        </w:rPr>
      </w:pPr>
    </w:p>
    <w:p w14:paraId="6475C1D7" w14:textId="77777777" w:rsidR="00DF3A96" w:rsidRDefault="002213FD">
      <w:pPr>
        <w:pStyle w:val="4"/>
        <w:numPr>
          <w:ilvl w:val="2"/>
          <w:numId w:val="38"/>
        </w:numPr>
      </w:pPr>
      <w:r>
        <w:t>支持的数据库</w:t>
      </w:r>
    </w:p>
    <w:p w14:paraId="149A4247" w14:textId="77777777" w:rsidR="00DF3A96" w:rsidRDefault="002213FD">
      <w:pPr>
        <w:pStyle w:val="Style10"/>
        <w:snapToGrid/>
        <w:spacing w:line="240" w:lineRule="auto"/>
        <w:rPr>
          <w:sz w:val="20"/>
        </w:rPr>
      </w:pPr>
      <w:r>
        <w:rPr>
          <w:sz w:val="20"/>
        </w:rPr>
        <w:t>详见</w:t>
      </w:r>
      <w:r>
        <w:rPr>
          <w:sz w:val="20"/>
        </w:rPr>
        <w:t>[</w:t>
      </w:r>
      <w:r>
        <w:rPr>
          <w:color w:val="2972F4"/>
          <w:sz w:val="20"/>
        </w:rPr>
        <w:t>本文档</w:t>
      </w:r>
      <w:r>
        <w:rPr>
          <w:color w:val="2972F4"/>
          <w:sz w:val="20"/>
        </w:rPr>
        <w:t>-</w:t>
      </w:r>
      <w:r>
        <w:rPr>
          <w:color w:val="2972F4"/>
          <w:sz w:val="20"/>
        </w:rPr>
        <w:t>产品部署</w:t>
      </w:r>
      <w:r>
        <w:rPr>
          <w:color w:val="2972F4"/>
          <w:sz w:val="20"/>
        </w:rPr>
        <w:t>-</w:t>
      </w:r>
      <w:r>
        <w:rPr>
          <w:color w:val="2972F4"/>
          <w:sz w:val="20"/>
        </w:rPr>
        <w:t>支持数据库</w:t>
      </w:r>
      <w:r>
        <w:rPr>
          <w:sz w:val="20"/>
        </w:rPr>
        <w:t>]</w:t>
      </w:r>
      <w:r>
        <w:rPr>
          <w:sz w:val="20"/>
        </w:rPr>
        <w:t>。</w:t>
      </w:r>
    </w:p>
    <w:p w14:paraId="7CED6A37" w14:textId="52732696" w:rsidR="00DF3A96" w:rsidRDefault="002213FD">
      <w:pPr>
        <w:pStyle w:val="Style10"/>
        <w:snapToGrid/>
        <w:spacing w:line="240" w:lineRule="auto"/>
        <w:rPr>
          <w:sz w:val="20"/>
        </w:rPr>
      </w:pPr>
      <w:r>
        <w:rPr>
          <w:sz w:val="20"/>
        </w:rPr>
        <w:t>数据库需要客户提供，保障数据安全和可用性。标准推荐</w:t>
      </w:r>
      <w:r>
        <w:rPr>
          <w:sz w:val="20"/>
        </w:rPr>
        <w:t>“MySQL</w:t>
      </w:r>
      <w:r>
        <w:rPr>
          <w:sz w:val="20"/>
        </w:rPr>
        <w:t>数据库</w:t>
      </w:r>
      <w:r>
        <w:rPr>
          <w:sz w:val="20"/>
        </w:rPr>
        <w:t>”</w:t>
      </w:r>
      <w:r>
        <w:rPr>
          <w:sz w:val="20"/>
        </w:rPr>
        <w:t>，</w:t>
      </w:r>
      <w:proofErr w:type="gramStart"/>
      <w:r>
        <w:rPr>
          <w:sz w:val="20"/>
        </w:rPr>
        <w:t>信创推荐</w:t>
      </w:r>
      <w:proofErr w:type="gramEnd"/>
      <w:r>
        <w:rPr>
          <w:sz w:val="20"/>
        </w:rPr>
        <w:t>“</w:t>
      </w:r>
      <w:r>
        <w:rPr>
          <w:sz w:val="20"/>
        </w:rPr>
        <w:t>数据库</w:t>
      </w:r>
      <w:r>
        <w:rPr>
          <w:sz w:val="20"/>
        </w:rPr>
        <w:t>”</w:t>
      </w:r>
      <w:r>
        <w:rPr>
          <w:sz w:val="20"/>
        </w:rPr>
        <w:t>。</w:t>
      </w:r>
    </w:p>
    <w:p w14:paraId="3B10CAAC" w14:textId="77777777" w:rsidR="00DF3A96" w:rsidRDefault="00DF3A96">
      <w:pPr>
        <w:pStyle w:val="Style10"/>
        <w:snapToGrid/>
        <w:spacing w:line="240" w:lineRule="auto"/>
        <w:rPr>
          <w:sz w:val="20"/>
        </w:rPr>
      </w:pPr>
    </w:p>
    <w:p w14:paraId="0E3C0AB8" w14:textId="77777777" w:rsidR="00DF3A96" w:rsidRDefault="002213FD">
      <w:pPr>
        <w:pStyle w:val="4"/>
        <w:numPr>
          <w:ilvl w:val="2"/>
          <w:numId w:val="38"/>
        </w:numPr>
      </w:pPr>
      <w:r>
        <w:t>支持的存储方式</w:t>
      </w:r>
    </w:p>
    <w:p w14:paraId="3073ED57" w14:textId="77777777" w:rsidR="00DF3A96" w:rsidRDefault="002213FD">
      <w:pPr>
        <w:pStyle w:val="Style10"/>
        <w:snapToGrid/>
        <w:spacing w:line="240" w:lineRule="auto"/>
        <w:rPr>
          <w:sz w:val="20"/>
        </w:rPr>
      </w:pPr>
      <w:r>
        <w:rPr>
          <w:sz w:val="20"/>
        </w:rPr>
        <w:t>详见</w:t>
      </w:r>
      <w:r>
        <w:rPr>
          <w:sz w:val="20"/>
        </w:rPr>
        <w:t>[</w:t>
      </w:r>
      <w:r>
        <w:rPr>
          <w:color w:val="2972F4"/>
          <w:sz w:val="20"/>
        </w:rPr>
        <w:t>本文档</w:t>
      </w:r>
      <w:r>
        <w:rPr>
          <w:color w:val="2972F4"/>
          <w:sz w:val="20"/>
        </w:rPr>
        <w:t>-</w:t>
      </w:r>
      <w:r>
        <w:rPr>
          <w:color w:val="2972F4"/>
          <w:sz w:val="20"/>
        </w:rPr>
        <w:t>产品部署</w:t>
      </w:r>
      <w:r>
        <w:rPr>
          <w:color w:val="2972F4"/>
          <w:sz w:val="20"/>
        </w:rPr>
        <w:t>-</w:t>
      </w:r>
      <w:r>
        <w:rPr>
          <w:color w:val="2972F4"/>
          <w:sz w:val="20"/>
        </w:rPr>
        <w:t>支持文件存储</w:t>
      </w:r>
      <w:r>
        <w:rPr>
          <w:sz w:val="20"/>
        </w:rPr>
        <w:t>]</w:t>
      </w:r>
      <w:r>
        <w:rPr>
          <w:sz w:val="20"/>
        </w:rPr>
        <w:t>。</w:t>
      </w:r>
    </w:p>
    <w:p w14:paraId="6A64FACB" w14:textId="77777777" w:rsidR="00DF3A96" w:rsidRDefault="002213FD">
      <w:pPr>
        <w:pStyle w:val="Style10"/>
        <w:snapToGrid/>
        <w:spacing w:line="240" w:lineRule="auto"/>
        <w:rPr>
          <w:sz w:val="20"/>
        </w:rPr>
      </w:pPr>
      <w:r>
        <w:rPr>
          <w:sz w:val="20"/>
        </w:rPr>
        <w:t>客户需要自行提供文件存储。推荐使用对象存储服务，更加稳定易扩容。</w:t>
      </w:r>
    </w:p>
    <w:p w14:paraId="3EF635EE" w14:textId="77777777" w:rsidR="00DF3A96" w:rsidRDefault="002213FD">
      <w:pPr>
        <w:pStyle w:val="Style10"/>
        <w:numPr>
          <w:ilvl w:val="0"/>
          <w:numId w:val="41"/>
        </w:numPr>
        <w:snapToGrid/>
        <w:spacing w:line="240" w:lineRule="auto"/>
        <w:rPr>
          <w:sz w:val="20"/>
        </w:rPr>
      </w:pPr>
      <w:r>
        <w:rPr>
          <w:sz w:val="20"/>
        </w:rPr>
        <w:t>支持配置本地存储：</w:t>
      </w:r>
      <w:r>
        <w:rPr>
          <w:sz w:val="20"/>
        </w:rPr>
        <w:t>NAS</w:t>
      </w:r>
      <w:r>
        <w:rPr>
          <w:sz w:val="20"/>
        </w:rPr>
        <w:t>、</w:t>
      </w:r>
      <w:proofErr w:type="spellStart"/>
      <w:r>
        <w:rPr>
          <w:sz w:val="20"/>
        </w:rPr>
        <w:t>MinIO</w:t>
      </w:r>
      <w:proofErr w:type="spellEnd"/>
      <w:r>
        <w:rPr>
          <w:sz w:val="20"/>
        </w:rPr>
        <w:t>；</w:t>
      </w:r>
    </w:p>
    <w:p w14:paraId="067FD2CA" w14:textId="0ECD9362" w:rsidR="00DF3A96" w:rsidRDefault="002213FD">
      <w:pPr>
        <w:pStyle w:val="Style10"/>
        <w:numPr>
          <w:ilvl w:val="0"/>
          <w:numId w:val="41"/>
        </w:numPr>
        <w:snapToGrid/>
        <w:spacing w:line="240" w:lineRule="auto"/>
        <w:rPr>
          <w:sz w:val="20"/>
        </w:rPr>
      </w:pPr>
      <w:r>
        <w:rPr>
          <w:sz w:val="20"/>
        </w:rPr>
        <w:t>支持配置云厂商存储：</w:t>
      </w:r>
      <w:r>
        <w:rPr>
          <w:sz w:val="20"/>
        </w:rPr>
        <w:t>OBS</w:t>
      </w:r>
      <w:r>
        <w:rPr>
          <w:sz w:val="20"/>
        </w:rPr>
        <w:t>。</w:t>
      </w:r>
    </w:p>
    <w:p w14:paraId="70C6555D" w14:textId="77777777" w:rsidR="00DF3A96" w:rsidRDefault="00DF3A96">
      <w:pPr>
        <w:pStyle w:val="Style10"/>
        <w:snapToGrid/>
        <w:spacing w:line="240" w:lineRule="auto"/>
        <w:rPr>
          <w:sz w:val="20"/>
        </w:rPr>
      </w:pPr>
    </w:p>
    <w:p w14:paraId="03C5C3A7" w14:textId="77777777" w:rsidR="00DF3A96" w:rsidRDefault="002213FD">
      <w:pPr>
        <w:pStyle w:val="4"/>
        <w:numPr>
          <w:ilvl w:val="2"/>
          <w:numId w:val="38"/>
        </w:numPr>
      </w:pPr>
      <w:r>
        <w:t>支持的缓存中间件</w:t>
      </w:r>
    </w:p>
    <w:p w14:paraId="54EFA2AD" w14:textId="77777777" w:rsidR="00DF3A96" w:rsidRDefault="002213FD">
      <w:pPr>
        <w:pStyle w:val="Style10"/>
        <w:snapToGrid/>
        <w:spacing w:line="240" w:lineRule="auto"/>
        <w:rPr>
          <w:sz w:val="20"/>
        </w:rPr>
      </w:pPr>
      <w:r>
        <w:rPr>
          <w:sz w:val="20"/>
        </w:rPr>
        <w:t>详见</w:t>
      </w:r>
      <w:r>
        <w:rPr>
          <w:sz w:val="20"/>
        </w:rPr>
        <w:t>[</w:t>
      </w:r>
      <w:r>
        <w:rPr>
          <w:color w:val="2972F4"/>
          <w:sz w:val="20"/>
        </w:rPr>
        <w:t>本文档</w:t>
      </w:r>
      <w:r>
        <w:rPr>
          <w:color w:val="2972F4"/>
          <w:sz w:val="20"/>
        </w:rPr>
        <w:t>-</w:t>
      </w:r>
      <w:r>
        <w:rPr>
          <w:color w:val="2972F4"/>
          <w:sz w:val="20"/>
        </w:rPr>
        <w:t>产品部署</w:t>
      </w:r>
      <w:r>
        <w:rPr>
          <w:color w:val="2972F4"/>
          <w:sz w:val="20"/>
        </w:rPr>
        <w:t>-</w:t>
      </w:r>
      <w:r>
        <w:rPr>
          <w:color w:val="2972F4"/>
          <w:sz w:val="20"/>
        </w:rPr>
        <w:t>支持缓存中间件</w:t>
      </w:r>
      <w:r>
        <w:rPr>
          <w:sz w:val="20"/>
        </w:rPr>
        <w:t>]</w:t>
      </w:r>
      <w:r>
        <w:rPr>
          <w:sz w:val="20"/>
        </w:rPr>
        <w:t>。</w:t>
      </w:r>
    </w:p>
    <w:p w14:paraId="0840ABDB" w14:textId="269C3092" w:rsidR="00DF3A96" w:rsidRDefault="002213FD">
      <w:pPr>
        <w:pStyle w:val="Style10"/>
        <w:snapToGrid/>
        <w:spacing w:line="240" w:lineRule="auto"/>
        <w:rPr>
          <w:sz w:val="20"/>
        </w:rPr>
      </w:pPr>
      <w:r>
        <w:rPr>
          <w:sz w:val="20"/>
        </w:rPr>
        <w:t>标准推荐</w:t>
      </w:r>
      <w:r>
        <w:rPr>
          <w:sz w:val="20"/>
        </w:rPr>
        <w:t>“Redis”</w:t>
      </w:r>
      <w:r>
        <w:rPr>
          <w:sz w:val="20"/>
        </w:rPr>
        <w:t>，</w:t>
      </w:r>
      <w:proofErr w:type="gramStart"/>
      <w:r>
        <w:rPr>
          <w:sz w:val="20"/>
        </w:rPr>
        <w:t>信创推荐</w:t>
      </w:r>
      <w:proofErr w:type="gramEnd"/>
      <w:r>
        <w:rPr>
          <w:sz w:val="20"/>
        </w:rPr>
        <w:t>“</w:t>
      </w:r>
      <w:proofErr w:type="spellStart"/>
      <w:r>
        <w:rPr>
          <w:sz w:val="20"/>
        </w:rPr>
        <w:t>TongRDS</w:t>
      </w:r>
      <w:proofErr w:type="spellEnd"/>
      <w:r>
        <w:rPr>
          <w:sz w:val="20"/>
        </w:rPr>
        <w:t>”</w:t>
      </w:r>
      <w:r>
        <w:rPr>
          <w:sz w:val="20"/>
        </w:rPr>
        <w:t>。</w:t>
      </w:r>
    </w:p>
    <w:p w14:paraId="340D9E57" w14:textId="77777777" w:rsidR="00DF3A96" w:rsidRDefault="00DF3A96">
      <w:pPr>
        <w:pStyle w:val="Style10"/>
        <w:snapToGrid/>
        <w:spacing w:line="240" w:lineRule="auto"/>
        <w:rPr>
          <w:sz w:val="20"/>
        </w:rPr>
      </w:pPr>
    </w:p>
    <w:p w14:paraId="098048C6" w14:textId="77777777" w:rsidR="00DF3A96" w:rsidRDefault="002213FD">
      <w:pPr>
        <w:pStyle w:val="4"/>
        <w:numPr>
          <w:ilvl w:val="2"/>
          <w:numId w:val="38"/>
        </w:numPr>
      </w:pPr>
      <w:r>
        <w:t>支持的国产化能力</w:t>
      </w:r>
    </w:p>
    <w:p w14:paraId="19748D41" w14:textId="77777777" w:rsidR="00DF3A96" w:rsidRDefault="002213FD">
      <w:pPr>
        <w:pStyle w:val="Style10"/>
        <w:snapToGrid/>
        <w:spacing w:line="240" w:lineRule="auto"/>
        <w:rPr>
          <w:sz w:val="20"/>
        </w:rPr>
      </w:pPr>
      <w:r>
        <w:rPr>
          <w:sz w:val="20"/>
        </w:rPr>
        <w:t>详见</w:t>
      </w:r>
      <w:r>
        <w:rPr>
          <w:sz w:val="20"/>
        </w:rPr>
        <w:t>[</w:t>
      </w:r>
      <w:r>
        <w:rPr>
          <w:color w:val="2972F4"/>
          <w:sz w:val="20"/>
        </w:rPr>
        <w:t>本文档</w:t>
      </w:r>
      <w:r>
        <w:rPr>
          <w:color w:val="2972F4"/>
          <w:sz w:val="20"/>
        </w:rPr>
        <w:t>-</w:t>
      </w:r>
      <w:r>
        <w:rPr>
          <w:color w:val="2972F4"/>
          <w:sz w:val="20"/>
        </w:rPr>
        <w:t>产品部署</w:t>
      </w:r>
      <w:r>
        <w:rPr>
          <w:color w:val="2972F4"/>
          <w:sz w:val="20"/>
        </w:rPr>
        <w:t>-</w:t>
      </w:r>
      <w:r>
        <w:rPr>
          <w:color w:val="2972F4"/>
          <w:sz w:val="20"/>
        </w:rPr>
        <w:t>国产化</w:t>
      </w:r>
      <w:r>
        <w:rPr>
          <w:sz w:val="20"/>
        </w:rPr>
        <w:t>]</w:t>
      </w:r>
      <w:r>
        <w:rPr>
          <w:sz w:val="20"/>
        </w:rPr>
        <w:t>。</w:t>
      </w:r>
    </w:p>
    <w:p w14:paraId="275BA85E" w14:textId="307990D8" w:rsidR="00DF3A96" w:rsidRDefault="002213FD">
      <w:pPr>
        <w:pStyle w:val="Style10"/>
        <w:snapToGrid/>
        <w:spacing w:line="240" w:lineRule="auto"/>
        <w:rPr>
          <w:sz w:val="20"/>
        </w:rPr>
      </w:pPr>
      <w:r>
        <w:rPr>
          <w:sz w:val="20"/>
        </w:rPr>
        <w:t>国产化是对国产版式文件和加密算法的支持。</w:t>
      </w:r>
      <w:r>
        <w:rPr>
          <w:sz w:val="20"/>
        </w:rPr>
        <w:t>DSS</w:t>
      </w:r>
      <w:r>
        <w:rPr>
          <w:sz w:val="20"/>
        </w:rPr>
        <w:t>支持</w:t>
      </w:r>
      <w:r>
        <w:rPr>
          <w:sz w:val="20"/>
        </w:rPr>
        <w:t>OFD</w:t>
      </w:r>
      <w:r>
        <w:rPr>
          <w:sz w:val="20"/>
        </w:rPr>
        <w:t>版式文件、</w:t>
      </w:r>
      <w:r>
        <w:rPr>
          <w:sz w:val="20"/>
        </w:rPr>
        <w:t>SM2/SM3/SM4</w:t>
      </w:r>
      <w:r>
        <w:rPr>
          <w:sz w:val="20"/>
        </w:rPr>
        <w:t>的</w:t>
      </w:r>
      <w:r>
        <w:rPr>
          <w:sz w:val="20"/>
        </w:rPr>
        <w:t>SM2</w:t>
      </w:r>
      <w:r>
        <w:rPr>
          <w:sz w:val="20"/>
        </w:rPr>
        <w:t>的时间戳。</w:t>
      </w:r>
    </w:p>
    <w:p w14:paraId="0256E902" w14:textId="77777777" w:rsidR="00DF3A96" w:rsidRDefault="00DF3A96">
      <w:pPr>
        <w:pStyle w:val="Style10"/>
        <w:snapToGrid/>
        <w:spacing w:line="240" w:lineRule="auto"/>
        <w:rPr>
          <w:sz w:val="20"/>
        </w:rPr>
      </w:pPr>
    </w:p>
    <w:p w14:paraId="5B359072" w14:textId="77777777" w:rsidR="00DF3A96" w:rsidRDefault="002213FD">
      <w:pPr>
        <w:pStyle w:val="4"/>
        <w:numPr>
          <w:ilvl w:val="2"/>
          <w:numId w:val="38"/>
        </w:numPr>
      </w:pPr>
      <w:r>
        <w:t>服务器资源推荐</w:t>
      </w:r>
    </w:p>
    <w:p w14:paraId="30F35164" w14:textId="77777777" w:rsidR="00DF3A96" w:rsidRDefault="002213FD">
      <w:pPr>
        <w:pStyle w:val="Style10"/>
        <w:snapToGrid/>
        <w:spacing w:line="240" w:lineRule="auto"/>
        <w:rPr>
          <w:sz w:val="20"/>
        </w:rPr>
      </w:pPr>
      <w:r>
        <w:rPr>
          <w:sz w:val="20"/>
        </w:rPr>
        <w:t>详见</w:t>
      </w:r>
      <w:r>
        <w:rPr>
          <w:sz w:val="20"/>
        </w:rPr>
        <w:t>[</w:t>
      </w:r>
      <w:r>
        <w:rPr>
          <w:color w:val="2972F4"/>
          <w:sz w:val="20"/>
        </w:rPr>
        <w:t>本文档</w:t>
      </w:r>
      <w:r>
        <w:rPr>
          <w:color w:val="2972F4"/>
          <w:sz w:val="20"/>
        </w:rPr>
        <w:t>-</w:t>
      </w:r>
      <w:r>
        <w:rPr>
          <w:color w:val="2972F4"/>
          <w:sz w:val="20"/>
        </w:rPr>
        <w:t>产品部署</w:t>
      </w:r>
      <w:r>
        <w:rPr>
          <w:color w:val="2972F4"/>
          <w:sz w:val="20"/>
        </w:rPr>
        <w:t>-</w:t>
      </w:r>
      <w:r>
        <w:rPr>
          <w:color w:val="2972F4"/>
          <w:sz w:val="20"/>
        </w:rPr>
        <w:t>服务器资源推荐</w:t>
      </w:r>
      <w:r>
        <w:rPr>
          <w:sz w:val="20"/>
        </w:rPr>
        <w:t>]</w:t>
      </w:r>
      <w:r>
        <w:rPr>
          <w:sz w:val="20"/>
        </w:rPr>
        <w:t>。</w:t>
      </w:r>
    </w:p>
    <w:p w14:paraId="018629FF" w14:textId="77777777" w:rsidR="00DF3A96" w:rsidRDefault="002213FD">
      <w:pPr>
        <w:pStyle w:val="Style10"/>
        <w:snapToGrid/>
        <w:spacing w:line="240" w:lineRule="auto"/>
        <w:rPr>
          <w:sz w:val="20"/>
        </w:rPr>
      </w:pPr>
      <w:r>
        <w:rPr>
          <w:sz w:val="20"/>
        </w:rPr>
        <w:t>服务器资源需由客户自行提供。实际生产环境中，推荐集群部署方式；同时，支</w:t>
      </w:r>
      <w:r>
        <w:rPr>
          <w:sz w:val="20"/>
        </w:rPr>
        <w:t>持高可用架构。</w:t>
      </w:r>
    </w:p>
    <w:p w14:paraId="1305C5C0" w14:textId="77777777" w:rsidR="00DF3A96" w:rsidRDefault="002213FD">
      <w:pPr>
        <w:pStyle w:val="Style10"/>
        <w:snapToGrid/>
        <w:spacing w:line="240" w:lineRule="auto"/>
        <w:rPr>
          <w:sz w:val="20"/>
        </w:rPr>
      </w:pPr>
      <w:r>
        <w:rPr>
          <w:sz w:val="20"/>
        </w:rPr>
        <w:t>QPS</w:t>
      </w:r>
      <w:r>
        <w:rPr>
          <w:sz w:val="20"/>
        </w:rPr>
        <w:t>是指</w:t>
      </w:r>
      <w:r>
        <w:rPr>
          <w:sz w:val="20"/>
        </w:rPr>
        <w:t>“</w:t>
      </w:r>
      <w:r>
        <w:rPr>
          <w:sz w:val="20"/>
        </w:rPr>
        <w:t>每秒钟服务器能够处理的查询或请求的数量</w:t>
      </w:r>
      <w:r>
        <w:rPr>
          <w:sz w:val="20"/>
        </w:rPr>
        <w:t>”</w:t>
      </w:r>
      <w:r>
        <w:rPr>
          <w:sz w:val="20"/>
        </w:rPr>
        <w:t>，标准推荐的服务器配置是按照每秒</w:t>
      </w:r>
      <w:r>
        <w:rPr>
          <w:sz w:val="20"/>
        </w:rPr>
        <w:t xml:space="preserve"> 30</w:t>
      </w:r>
      <w:r>
        <w:rPr>
          <w:sz w:val="20"/>
        </w:rPr>
        <w:t>次</w:t>
      </w:r>
      <w:r>
        <w:rPr>
          <w:sz w:val="20"/>
        </w:rPr>
        <w:t>/50</w:t>
      </w:r>
      <w:r>
        <w:rPr>
          <w:sz w:val="20"/>
        </w:rPr>
        <w:t>次</w:t>
      </w:r>
      <w:r>
        <w:rPr>
          <w:sz w:val="20"/>
        </w:rPr>
        <w:t>/80</w:t>
      </w:r>
      <w:r>
        <w:rPr>
          <w:sz w:val="20"/>
        </w:rPr>
        <w:t>次</w:t>
      </w:r>
      <w:r>
        <w:rPr>
          <w:sz w:val="20"/>
        </w:rPr>
        <w:t>/150</w:t>
      </w:r>
      <w:r>
        <w:rPr>
          <w:sz w:val="20"/>
        </w:rPr>
        <w:t>次</w:t>
      </w:r>
      <w:r>
        <w:rPr>
          <w:sz w:val="20"/>
        </w:rPr>
        <w:t>/300</w:t>
      </w:r>
      <w:r>
        <w:rPr>
          <w:sz w:val="20"/>
        </w:rPr>
        <w:t>次</w:t>
      </w:r>
      <w:r>
        <w:rPr>
          <w:sz w:val="20"/>
        </w:rPr>
        <w:t xml:space="preserve"> </w:t>
      </w:r>
      <w:r>
        <w:rPr>
          <w:sz w:val="20"/>
        </w:rPr>
        <w:t>要求做的，换算成通俗语言就是每秒大概能处理</w:t>
      </w:r>
      <w:r>
        <w:rPr>
          <w:sz w:val="20"/>
        </w:rPr>
        <w:t xml:space="preserve">  30</w:t>
      </w:r>
      <w:r>
        <w:rPr>
          <w:sz w:val="20"/>
        </w:rPr>
        <w:t>个</w:t>
      </w:r>
      <w:r>
        <w:rPr>
          <w:sz w:val="20"/>
        </w:rPr>
        <w:t>/50</w:t>
      </w:r>
      <w:r>
        <w:rPr>
          <w:sz w:val="20"/>
        </w:rPr>
        <w:t>个</w:t>
      </w:r>
      <w:r>
        <w:rPr>
          <w:sz w:val="20"/>
        </w:rPr>
        <w:t>/80</w:t>
      </w:r>
      <w:r>
        <w:rPr>
          <w:sz w:val="20"/>
        </w:rPr>
        <w:t>个</w:t>
      </w:r>
      <w:r>
        <w:rPr>
          <w:sz w:val="20"/>
        </w:rPr>
        <w:t>/150</w:t>
      </w:r>
      <w:r>
        <w:rPr>
          <w:sz w:val="20"/>
        </w:rPr>
        <w:t>个</w:t>
      </w:r>
      <w:r>
        <w:rPr>
          <w:sz w:val="20"/>
        </w:rPr>
        <w:t>/300</w:t>
      </w:r>
      <w:r>
        <w:rPr>
          <w:sz w:val="20"/>
        </w:rPr>
        <w:t>个</w:t>
      </w:r>
      <w:r>
        <w:rPr>
          <w:sz w:val="20"/>
        </w:rPr>
        <w:t xml:space="preserve">  </w:t>
      </w:r>
      <w:r>
        <w:rPr>
          <w:sz w:val="20"/>
        </w:rPr>
        <w:t>文件。</w:t>
      </w:r>
    </w:p>
    <w:p w14:paraId="5F800D5F" w14:textId="77777777" w:rsidR="00DF3A96" w:rsidRDefault="00DF3A96">
      <w:pPr>
        <w:pStyle w:val="Style10"/>
        <w:snapToGrid/>
        <w:spacing w:line="240" w:lineRule="auto"/>
        <w:rPr>
          <w:sz w:val="20"/>
        </w:rPr>
      </w:pPr>
    </w:p>
    <w:p w14:paraId="4E8DEAD0" w14:textId="77777777" w:rsidR="00DF3A96" w:rsidRDefault="002213FD">
      <w:pPr>
        <w:pStyle w:val="4"/>
        <w:numPr>
          <w:ilvl w:val="2"/>
          <w:numId w:val="38"/>
        </w:numPr>
      </w:pPr>
      <w:r>
        <w:t>什么是</w:t>
      </w:r>
      <w:r>
        <w:t>QPS</w:t>
      </w:r>
      <w:r>
        <w:t>、</w:t>
      </w:r>
      <w:r>
        <w:t>TPS</w:t>
      </w:r>
      <w:r>
        <w:t>、</w:t>
      </w:r>
      <w:r>
        <w:t>RT</w:t>
      </w:r>
      <w:r>
        <w:t>、并发数？</w:t>
      </w:r>
    </w:p>
    <w:p w14:paraId="357601EF" w14:textId="77777777" w:rsidR="00DF3A96" w:rsidRDefault="002213FD">
      <w:pPr>
        <w:pStyle w:val="Style10"/>
        <w:numPr>
          <w:ilvl w:val="0"/>
          <w:numId w:val="42"/>
        </w:numPr>
        <w:snapToGrid/>
        <w:spacing w:line="240" w:lineRule="auto"/>
        <w:rPr>
          <w:b/>
          <w:sz w:val="20"/>
        </w:rPr>
      </w:pPr>
      <w:r>
        <w:rPr>
          <w:b/>
          <w:sz w:val="20"/>
        </w:rPr>
        <w:t>吞吐量</w:t>
      </w:r>
    </w:p>
    <w:p w14:paraId="0B34F589" w14:textId="77777777" w:rsidR="00DF3A96" w:rsidRDefault="002213FD">
      <w:pPr>
        <w:pStyle w:val="Style10"/>
        <w:snapToGrid/>
        <w:spacing w:line="240" w:lineRule="auto"/>
        <w:rPr>
          <w:sz w:val="20"/>
        </w:rPr>
      </w:pPr>
      <w:r>
        <w:rPr>
          <w:sz w:val="20"/>
        </w:rPr>
        <w:t>一般来说，系统吞吐量指的是系统的抗压、负载能力，代表一个系统每秒钟能承受的最大用户访问量。</w:t>
      </w:r>
    </w:p>
    <w:p w14:paraId="09BC35BB" w14:textId="77777777" w:rsidR="00DF3A96" w:rsidRDefault="002213FD">
      <w:pPr>
        <w:pStyle w:val="Style10"/>
        <w:snapToGrid/>
        <w:spacing w:line="240" w:lineRule="auto"/>
        <w:rPr>
          <w:sz w:val="20"/>
        </w:rPr>
      </w:pPr>
      <w:r>
        <w:rPr>
          <w:sz w:val="20"/>
        </w:rPr>
        <w:t>一个系统的吞吐量通常由</w:t>
      </w:r>
      <w:proofErr w:type="spellStart"/>
      <w:r>
        <w:rPr>
          <w:sz w:val="20"/>
        </w:rPr>
        <w:t>qps</w:t>
      </w:r>
      <w:proofErr w:type="spellEnd"/>
      <w:r>
        <w:rPr>
          <w:sz w:val="20"/>
        </w:rPr>
        <w:t>（</w:t>
      </w:r>
      <w:proofErr w:type="spellStart"/>
      <w:r>
        <w:rPr>
          <w:sz w:val="20"/>
        </w:rPr>
        <w:t>tps</w:t>
      </w:r>
      <w:proofErr w:type="spellEnd"/>
      <w:r>
        <w:rPr>
          <w:sz w:val="20"/>
        </w:rPr>
        <w:t>）、并发数来决定，每个系统对这两个值都有一个相对极限值，只要某一项达到最大值，系统的吞吐量就上不去了。</w:t>
      </w:r>
    </w:p>
    <w:p w14:paraId="1465F9D0" w14:textId="77777777" w:rsidR="00DF3A96" w:rsidRDefault="002213FD">
      <w:pPr>
        <w:pStyle w:val="Style10"/>
        <w:numPr>
          <w:ilvl w:val="0"/>
          <w:numId w:val="43"/>
        </w:numPr>
        <w:snapToGrid/>
        <w:spacing w:line="240" w:lineRule="auto"/>
        <w:rPr>
          <w:b/>
          <w:sz w:val="20"/>
        </w:rPr>
      </w:pPr>
      <w:r>
        <w:rPr>
          <w:b/>
          <w:sz w:val="20"/>
        </w:rPr>
        <w:t>QPS</w:t>
      </w:r>
    </w:p>
    <w:p w14:paraId="272D60DA" w14:textId="77777777" w:rsidR="00DF3A96" w:rsidRDefault="002213FD">
      <w:pPr>
        <w:pStyle w:val="Style10"/>
        <w:snapToGrid/>
        <w:spacing w:line="240" w:lineRule="auto"/>
        <w:rPr>
          <w:sz w:val="20"/>
        </w:rPr>
      </w:pPr>
      <w:r>
        <w:rPr>
          <w:sz w:val="20"/>
        </w:rPr>
        <w:t>Queries Per Second</w:t>
      </w:r>
      <w:r>
        <w:rPr>
          <w:sz w:val="20"/>
        </w:rPr>
        <w:t>，每秒查询数，即是每秒能够响应的查询次数，注意这里的查询是指用户发出请求到服务器做出响应成功的次数，简单理解可以认为查询</w:t>
      </w:r>
      <w:r>
        <w:rPr>
          <w:sz w:val="20"/>
        </w:rPr>
        <w:t>=</w:t>
      </w:r>
      <w:r>
        <w:rPr>
          <w:sz w:val="20"/>
        </w:rPr>
        <w:t>请求</w:t>
      </w:r>
      <w:r>
        <w:rPr>
          <w:sz w:val="20"/>
        </w:rPr>
        <w:t>request</w:t>
      </w:r>
      <w:r>
        <w:rPr>
          <w:sz w:val="20"/>
        </w:rPr>
        <w:t>。</w:t>
      </w:r>
    </w:p>
    <w:p w14:paraId="12E95F31" w14:textId="77777777" w:rsidR="00DF3A96" w:rsidRDefault="002213FD">
      <w:pPr>
        <w:pStyle w:val="Style10"/>
        <w:snapToGrid/>
        <w:spacing w:line="240" w:lineRule="auto"/>
        <w:rPr>
          <w:sz w:val="20"/>
        </w:rPr>
      </w:pPr>
      <w:proofErr w:type="spellStart"/>
      <w:r>
        <w:rPr>
          <w:sz w:val="20"/>
        </w:rPr>
        <w:t>qps</w:t>
      </w:r>
      <w:proofErr w:type="spellEnd"/>
      <w:r>
        <w:rPr>
          <w:sz w:val="20"/>
        </w:rPr>
        <w:t>=</w:t>
      </w:r>
      <w:r>
        <w:rPr>
          <w:sz w:val="20"/>
        </w:rPr>
        <w:t>每秒钟</w:t>
      </w:r>
      <w:r>
        <w:rPr>
          <w:sz w:val="20"/>
        </w:rPr>
        <w:t>request</w:t>
      </w:r>
      <w:r>
        <w:rPr>
          <w:sz w:val="20"/>
        </w:rPr>
        <w:t>数量</w:t>
      </w:r>
    </w:p>
    <w:p w14:paraId="1DF5A608" w14:textId="77777777" w:rsidR="00DF3A96" w:rsidRDefault="002213FD">
      <w:pPr>
        <w:pStyle w:val="Style10"/>
        <w:numPr>
          <w:ilvl w:val="0"/>
          <w:numId w:val="44"/>
        </w:numPr>
        <w:snapToGrid/>
        <w:spacing w:line="240" w:lineRule="auto"/>
        <w:rPr>
          <w:b/>
          <w:sz w:val="20"/>
        </w:rPr>
      </w:pPr>
      <w:r>
        <w:rPr>
          <w:b/>
          <w:sz w:val="20"/>
        </w:rPr>
        <w:t>TPS</w:t>
      </w:r>
    </w:p>
    <w:p w14:paraId="73EF4277" w14:textId="77777777" w:rsidR="00DF3A96" w:rsidRDefault="002213FD">
      <w:pPr>
        <w:pStyle w:val="Style10"/>
        <w:snapToGrid/>
        <w:spacing w:line="240" w:lineRule="auto"/>
        <w:rPr>
          <w:sz w:val="20"/>
        </w:rPr>
      </w:pPr>
      <w:r>
        <w:rPr>
          <w:sz w:val="20"/>
        </w:rPr>
        <w:t xml:space="preserve">Transactions Per Second </w:t>
      </w:r>
      <w:r>
        <w:rPr>
          <w:sz w:val="20"/>
        </w:rPr>
        <w:t>的缩写，每秒处理的事务数。一个事务是指一个客户机向服务器发送请求然后服务器做出反应的过程。客户</w:t>
      </w:r>
      <w:r>
        <w:rPr>
          <w:sz w:val="20"/>
        </w:rPr>
        <w:t>机在发送请求时开始计时，收到服务器响应后结束计时，以此来计算使用的时间和完成的事务个数。</w:t>
      </w:r>
    </w:p>
    <w:p w14:paraId="3CD5CCF6" w14:textId="77777777" w:rsidR="00DF3A96" w:rsidRDefault="002213FD">
      <w:pPr>
        <w:pStyle w:val="Style10"/>
        <w:snapToGrid/>
        <w:spacing w:line="240" w:lineRule="auto"/>
        <w:rPr>
          <w:sz w:val="20"/>
        </w:rPr>
      </w:pPr>
      <w:r>
        <w:rPr>
          <w:sz w:val="20"/>
        </w:rPr>
        <w:t>针对单接口而言，</w:t>
      </w:r>
      <w:r>
        <w:rPr>
          <w:sz w:val="20"/>
        </w:rPr>
        <w:t>TPS</w:t>
      </w:r>
      <w:r>
        <w:rPr>
          <w:sz w:val="20"/>
        </w:rPr>
        <w:t>可以认为是等价于</w:t>
      </w:r>
      <w:r>
        <w:rPr>
          <w:sz w:val="20"/>
        </w:rPr>
        <w:t>QPS</w:t>
      </w:r>
      <w:r>
        <w:rPr>
          <w:sz w:val="20"/>
        </w:rPr>
        <w:t>的，比如访问一个页面</w:t>
      </w:r>
      <w:r>
        <w:rPr>
          <w:sz w:val="20"/>
        </w:rPr>
        <w:t>/index.html</w:t>
      </w:r>
      <w:r>
        <w:rPr>
          <w:sz w:val="20"/>
        </w:rPr>
        <w:t>，是一个</w:t>
      </w:r>
      <w:r>
        <w:rPr>
          <w:sz w:val="20"/>
        </w:rPr>
        <w:t>TPS</w:t>
      </w:r>
      <w:r>
        <w:rPr>
          <w:sz w:val="20"/>
        </w:rPr>
        <w:t>，而访问</w:t>
      </w:r>
      <w:r>
        <w:rPr>
          <w:sz w:val="20"/>
        </w:rPr>
        <w:t>/index.html</w:t>
      </w:r>
      <w:r>
        <w:rPr>
          <w:sz w:val="20"/>
        </w:rPr>
        <w:t>页面可能请求了</w:t>
      </w:r>
      <w:r>
        <w:rPr>
          <w:sz w:val="20"/>
        </w:rPr>
        <w:t>3</w:t>
      </w:r>
      <w:r>
        <w:rPr>
          <w:sz w:val="20"/>
        </w:rPr>
        <w:t>次服务器比如</w:t>
      </w:r>
      <w:proofErr w:type="spellStart"/>
      <w:r>
        <w:rPr>
          <w:sz w:val="20"/>
        </w:rPr>
        <w:t>css</w:t>
      </w:r>
      <w:proofErr w:type="spellEnd"/>
      <w:r>
        <w:rPr>
          <w:sz w:val="20"/>
        </w:rPr>
        <w:t>、</w:t>
      </w:r>
      <w:proofErr w:type="spellStart"/>
      <w:r>
        <w:rPr>
          <w:sz w:val="20"/>
        </w:rPr>
        <w:t>js</w:t>
      </w:r>
      <w:proofErr w:type="spellEnd"/>
      <w:r>
        <w:rPr>
          <w:sz w:val="20"/>
        </w:rPr>
        <w:t>、</w:t>
      </w:r>
      <w:r>
        <w:rPr>
          <w:sz w:val="20"/>
        </w:rPr>
        <w:t>index</w:t>
      </w:r>
      <w:r>
        <w:rPr>
          <w:sz w:val="20"/>
        </w:rPr>
        <w:t>接口，产生了</w:t>
      </w:r>
      <w:r>
        <w:rPr>
          <w:sz w:val="20"/>
        </w:rPr>
        <w:t>3</w:t>
      </w:r>
      <w:r>
        <w:rPr>
          <w:sz w:val="20"/>
        </w:rPr>
        <w:t>个</w:t>
      </w:r>
      <w:r>
        <w:rPr>
          <w:sz w:val="20"/>
        </w:rPr>
        <w:t>QPS</w:t>
      </w:r>
      <w:r>
        <w:rPr>
          <w:sz w:val="20"/>
        </w:rPr>
        <w:t>。</w:t>
      </w:r>
    </w:p>
    <w:p w14:paraId="7124CB69" w14:textId="77777777" w:rsidR="00DF3A96" w:rsidRDefault="002213FD">
      <w:pPr>
        <w:pStyle w:val="Style10"/>
        <w:snapToGrid/>
        <w:spacing w:line="240" w:lineRule="auto"/>
        <w:rPr>
          <w:sz w:val="20"/>
        </w:rPr>
      </w:pPr>
      <w:proofErr w:type="spellStart"/>
      <w:r>
        <w:rPr>
          <w:sz w:val="20"/>
        </w:rPr>
        <w:t>tps</w:t>
      </w:r>
      <w:proofErr w:type="spellEnd"/>
      <w:r>
        <w:rPr>
          <w:sz w:val="20"/>
        </w:rPr>
        <w:t>=</w:t>
      </w:r>
      <w:r>
        <w:rPr>
          <w:sz w:val="20"/>
        </w:rPr>
        <w:t>每秒钟事务数量</w:t>
      </w:r>
    </w:p>
    <w:p w14:paraId="2B9C7761" w14:textId="77777777" w:rsidR="00DF3A96" w:rsidRDefault="002213FD">
      <w:pPr>
        <w:pStyle w:val="Style10"/>
        <w:numPr>
          <w:ilvl w:val="0"/>
          <w:numId w:val="45"/>
        </w:numPr>
        <w:snapToGrid/>
        <w:spacing w:line="240" w:lineRule="auto"/>
        <w:rPr>
          <w:b/>
          <w:sz w:val="20"/>
        </w:rPr>
      </w:pPr>
      <w:r>
        <w:rPr>
          <w:b/>
          <w:sz w:val="20"/>
        </w:rPr>
        <w:t>RT</w:t>
      </w:r>
    </w:p>
    <w:p w14:paraId="2C9C7E02" w14:textId="77777777" w:rsidR="00DF3A96" w:rsidRDefault="002213FD">
      <w:pPr>
        <w:pStyle w:val="Style10"/>
        <w:snapToGrid/>
        <w:spacing w:line="240" w:lineRule="auto"/>
        <w:rPr>
          <w:sz w:val="20"/>
        </w:rPr>
      </w:pPr>
      <w:r>
        <w:rPr>
          <w:sz w:val="20"/>
        </w:rPr>
        <w:t>Response Time</w:t>
      </w:r>
      <w:r>
        <w:rPr>
          <w:sz w:val="20"/>
        </w:rPr>
        <w:t>缩写，简单理解为系统从输入到输出的时间间隔，宽泛的来说，他代表从客户端发起请求到服务</w:t>
      </w:r>
      <w:proofErr w:type="gramStart"/>
      <w:r>
        <w:rPr>
          <w:sz w:val="20"/>
        </w:rPr>
        <w:t>端接受</w:t>
      </w:r>
      <w:proofErr w:type="gramEnd"/>
      <w:r>
        <w:rPr>
          <w:sz w:val="20"/>
        </w:rPr>
        <w:t>到请求并响应所有数据的时间差。一般取平均响应时间。</w:t>
      </w:r>
    </w:p>
    <w:p w14:paraId="0A9AEE4B" w14:textId="77777777" w:rsidR="00DF3A96" w:rsidRDefault="002213FD">
      <w:pPr>
        <w:pStyle w:val="Style10"/>
        <w:numPr>
          <w:ilvl w:val="0"/>
          <w:numId w:val="45"/>
        </w:numPr>
        <w:snapToGrid/>
        <w:spacing w:line="240" w:lineRule="auto"/>
        <w:rPr>
          <w:b/>
          <w:sz w:val="20"/>
        </w:rPr>
      </w:pPr>
      <w:r>
        <w:rPr>
          <w:b/>
          <w:sz w:val="20"/>
        </w:rPr>
        <w:t>并发数</w:t>
      </w:r>
    </w:p>
    <w:p w14:paraId="74B4655F" w14:textId="77777777" w:rsidR="00DF3A96" w:rsidRDefault="002213FD">
      <w:pPr>
        <w:pStyle w:val="Style10"/>
        <w:snapToGrid/>
        <w:spacing w:line="240" w:lineRule="auto"/>
        <w:rPr>
          <w:sz w:val="20"/>
        </w:rPr>
      </w:pPr>
      <w:r>
        <w:rPr>
          <w:sz w:val="20"/>
        </w:rPr>
        <w:t>简而言之</w:t>
      </w:r>
      <w:r>
        <w:rPr>
          <w:sz w:val="20"/>
        </w:rPr>
        <w:t>，系统能同时处理的请求</w:t>
      </w:r>
      <w:r>
        <w:rPr>
          <w:sz w:val="20"/>
        </w:rPr>
        <w:t>/</w:t>
      </w:r>
      <w:r>
        <w:rPr>
          <w:sz w:val="20"/>
        </w:rPr>
        <w:t>事务数量。</w:t>
      </w:r>
    </w:p>
    <w:p w14:paraId="47A1DB35" w14:textId="77777777" w:rsidR="00DF3A96" w:rsidRDefault="002213FD">
      <w:pPr>
        <w:pStyle w:val="Style10"/>
        <w:snapToGrid/>
        <w:spacing w:line="240" w:lineRule="auto"/>
        <w:rPr>
          <w:sz w:val="20"/>
        </w:rPr>
      </w:pPr>
      <w:r>
        <w:rPr>
          <w:sz w:val="20"/>
        </w:rPr>
        <w:t>QPS=</w:t>
      </w:r>
      <w:r>
        <w:rPr>
          <w:sz w:val="20"/>
        </w:rPr>
        <w:t>并发数</w:t>
      </w:r>
      <w:r>
        <w:rPr>
          <w:sz w:val="20"/>
        </w:rPr>
        <w:t xml:space="preserve">/RT </w:t>
      </w:r>
      <w:r>
        <w:rPr>
          <w:sz w:val="20"/>
        </w:rPr>
        <w:t>或者</w:t>
      </w:r>
      <w:r>
        <w:rPr>
          <w:sz w:val="20"/>
        </w:rPr>
        <w:t xml:space="preserve"> </w:t>
      </w:r>
      <w:r>
        <w:rPr>
          <w:sz w:val="20"/>
        </w:rPr>
        <w:t>并发数</w:t>
      </w:r>
      <w:r>
        <w:rPr>
          <w:sz w:val="20"/>
        </w:rPr>
        <w:t>=QPS*RT</w:t>
      </w:r>
    </w:p>
    <w:p w14:paraId="27635719" w14:textId="77777777" w:rsidR="00DF3A96" w:rsidRDefault="00DF3A96">
      <w:pPr>
        <w:pStyle w:val="Style10"/>
        <w:snapToGrid/>
        <w:spacing w:line="240" w:lineRule="auto"/>
        <w:rPr>
          <w:sz w:val="18"/>
        </w:rPr>
      </w:pPr>
    </w:p>
    <w:p w14:paraId="29112191" w14:textId="77777777" w:rsidR="00DF3A96" w:rsidRDefault="00DF3A96">
      <w:pPr>
        <w:pStyle w:val="Style10"/>
        <w:snapToGrid/>
        <w:spacing w:before="0" w:after="120" w:line="240" w:lineRule="auto"/>
      </w:pPr>
    </w:p>
    <w:p w14:paraId="11417618" w14:textId="77777777" w:rsidR="00DF3A96" w:rsidRDefault="002213FD">
      <w:pPr>
        <w:pStyle w:val="4"/>
        <w:numPr>
          <w:ilvl w:val="2"/>
          <w:numId w:val="38"/>
        </w:numPr>
      </w:pPr>
      <w:r>
        <w:t>QPS</w:t>
      </w:r>
      <w:r>
        <w:t>和</w:t>
      </w:r>
      <w:r>
        <w:t>TPS</w:t>
      </w:r>
      <w:r>
        <w:t>的区别</w:t>
      </w:r>
    </w:p>
    <w:p w14:paraId="175C35F6" w14:textId="77777777" w:rsidR="00DF3A96" w:rsidRDefault="002213FD">
      <w:pPr>
        <w:pStyle w:val="Style10"/>
        <w:snapToGrid/>
        <w:spacing w:line="240" w:lineRule="auto"/>
        <w:rPr>
          <w:sz w:val="20"/>
        </w:rPr>
      </w:pPr>
      <w:r>
        <w:rPr>
          <w:sz w:val="20"/>
        </w:rPr>
        <w:t>TPS</w:t>
      </w:r>
      <w:r>
        <w:rPr>
          <w:sz w:val="20"/>
        </w:rPr>
        <w:t>（</w:t>
      </w:r>
      <w:r>
        <w:rPr>
          <w:sz w:val="20"/>
        </w:rPr>
        <w:t>Transactions Per Second</w:t>
      </w:r>
      <w:r>
        <w:rPr>
          <w:sz w:val="20"/>
        </w:rPr>
        <w:t>，事务每秒）和</w:t>
      </w:r>
      <w:r>
        <w:rPr>
          <w:sz w:val="20"/>
        </w:rPr>
        <w:t> QPS</w:t>
      </w:r>
      <w:r>
        <w:rPr>
          <w:sz w:val="20"/>
        </w:rPr>
        <w:t>（</w:t>
      </w:r>
      <w:r>
        <w:rPr>
          <w:sz w:val="20"/>
        </w:rPr>
        <w:t>Queries Per Second</w:t>
      </w:r>
      <w:r>
        <w:rPr>
          <w:sz w:val="20"/>
        </w:rPr>
        <w:t>，每秒</w:t>
      </w:r>
      <w:proofErr w:type="gramStart"/>
      <w:r>
        <w:rPr>
          <w:sz w:val="20"/>
        </w:rPr>
        <w:t>査询</w:t>
      </w:r>
      <w:proofErr w:type="gramEnd"/>
      <w:r>
        <w:rPr>
          <w:sz w:val="20"/>
        </w:rPr>
        <w:t>数）是衡量系统性能的两个重要指标，它们分别反映了系统处理事务和查询的能力。</w:t>
      </w:r>
    </w:p>
    <w:p w14:paraId="478EDD88" w14:textId="77777777" w:rsidR="00DF3A96" w:rsidRDefault="002213FD">
      <w:pPr>
        <w:pStyle w:val="Style10"/>
        <w:numPr>
          <w:ilvl w:val="0"/>
          <w:numId w:val="46"/>
        </w:numPr>
        <w:snapToGrid/>
        <w:spacing w:line="240" w:lineRule="auto"/>
        <w:rPr>
          <w:sz w:val="20"/>
        </w:rPr>
      </w:pPr>
      <w:r>
        <w:rPr>
          <w:sz w:val="20"/>
        </w:rPr>
        <w:t>TPS</w:t>
      </w:r>
      <w:r>
        <w:rPr>
          <w:sz w:val="20"/>
        </w:rPr>
        <w:t>中，一个事务是指客户端向服务器发送请求，然后服务器做出反应的过程，具体的事务定义，可以是一个接口、多个接口、一个业务流程等等。</w:t>
      </w:r>
      <w:r>
        <w:rPr>
          <w:sz w:val="20"/>
        </w:rPr>
        <w:t xml:space="preserve">TPS </w:t>
      </w:r>
      <w:r>
        <w:rPr>
          <w:sz w:val="20"/>
        </w:rPr>
        <w:t>可以指一组逻辑相关的请求，而服务整体处理能力取决于处理能力最低模块的</w:t>
      </w:r>
      <w:r>
        <w:rPr>
          <w:sz w:val="20"/>
        </w:rPr>
        <w:t>TPS</w:t>
      </w:r>
      <w:r>
        <w:rPr>
          <w:sz w:val="20"/>
        </w:rPr>
        <w:t>值。</w:t>
      </w:r>
    </w:p>
    <w:p w14:paraId="4ED588F7" w14:textId="77777777" w:rsidR="00DF3A96" w:rsidRDefault="002213FD">
      <w:pPr>
        <w:pStyle w:val="Style10"/>
        <w:numPr>
          <w:ilvl w:val="0"/>
          <w:numId w:val="46"/>
        </w:numPr>
        <w:snapToGrid/>
        <w:spacing w:line="240" w:lineRule="auto"/>
        <w:rPr>
          <w:sz w:val="20"/>
        </w:rPr>
      </w:pPr>
      <w:r>
        <w:rPr>
          <w:sz w:val="20"/>
        </w:rPr>
        <w:t>QPS</w:t>
      </w:r>
      <w:r>
        <w:rPr>
          <w:sz w:val="20"/>
        </w:rPr>
        <w:t>中，一台服务器每秒能够响应的查询次数，用于衡量特定的查询服务器在规定时间内所处理流量多少，主要针对专门用于查询的服务器的性能指标。</w:t>
      </w:r>
      <w:r>
        <w:rPr>
          <w:sz w:val="20"/>
        </w:rPr>
        <w:t xml:space="preserve">QPS </w:t>
      </w:r>
      <w:r>
        <w:rPr>
          <w:sz w:val="20"/>
        </w:rPr>
        <w:t>只是一个简单查询的统计，不能描述增删改等操作，显然它不够全面，所以不建议用</w:t>
      </w:r>
      <w:r>
        <w:rPr>
          <w:sz w:val="20"/>
        </w:rPr>
        <w:t xml:space="preserve"> QPS </w:t>
      </w:r>
      <w:r>
        <w:rPr>
          <w:sz w:val="20"/>
        </w:rPr>
        <w:t>来描述系统整体的性能。</w:t>
      </w:r>
    </w:p>
    <w:p w14:paraId="70F44E69" w14:textId="77777777" w:rsidR="00DF3A96" w:rsidRDefault="002213FD">
      <w:pPr>
        <w:pStyle w:val="Style10"/>
        <w:numPr>
          <w:ilvl w:val="0"/>
          <w:numId w:val="46"/>
        </w:numPr>
        <w:snapToGrid/>
        <w:spacing w:line="240" w:lineRule="auto"/>
        <w:rPr>
          <w:sz w:val="20"/>
        </w:rPr>
      </w:pPr>
      <w:r>
        <w:rPr>
          <w:sz w:val="20"/>
        </w:rPr>
        <w:t>区别：</w:t>
      </w:r>
    </w:p>
    <w:p w14:paraId="6770F473" w14:textId="77777777" w:rsidR="00DF3A96" w:rsidRDefault="002213FD">
      <w:pPr>
        <w:pStyle w:val="Style10"/>
        <w:snapToGrid/>
        <w:spacing w:line="240" w:lineRule="auto"/>
        <w:rPr>
          <w:sz w:val="20"/>
        </w:rPr>
      </w:pPr>
      <w:r>
        <w:rPr>
          <w:sz w:val="20"/>
        </w:rPr>
        <w:t>1</w:t>
      </w:r>
      <w:r>
        <w:rPr>
          <w:sz w:val="20"/>
        </w:rPr>
        <w:t>）</w:t>
      </w:r>
      <w:r>
        <w:rPr>
          <w:sz w:val="20"/>
        </w:rPr>
        <w:t xml:space="preserve"> </w:t>
      </w:r>
      <w:r>
        <w:rPr>
          <w:sz w:val="20"/>
        </w:rPr>
        <w:t>如果是对一个查询接口压测，</w:t>
      </w:r>
      <w:r>
        <w:rPr>
          <w:sz w:val="20"/>
        </w:rPr>
        <w:t>且这个接口内部不会再去请求其它接口，那么</w:t>
      </w:r>
      <w:r>
        <w:rPr>
          <w:sz w:val="20"/>
        </w:rPr>
        <w:t xml:space="preserve"> TPS = QPS</w:t>
      </w:r>
      <w:r>
        <w:rPr>
          <w:sz w:val="20"/>
        </w:rPr>
        <w:t>，否则，</w:t>
      </w:r>
      <w:r>
        <w:rPr>
          <w:sz w:val="20"/>
        </w:rPr>
        <w:t>TPS ≠ QPS</w:t>
      </w:r>
      <w:r>
        <w:rPr>
          <w:sz w:val="20"/>
        </w:rPr>
        <w:t>；</w:t>
      </w:r>
    </w:p>
    <w:p w14:paraId="735EC59A" w14:textId="77777777" w:rsidR="00DF3A96" w:rsidRDefault="002213FD">
      <w:pPr>
        <w:pStyle w:val="Style10"/>
        <w:snapToGrid/>
        <w:spacing w:line="240" w:lineRule="auto"/>
        <w:rPr>
          <w:sz w:val="20"/>
        </w:rPr>
      </w:pPr>
      <w:r>
        <w:rPr>
          <w:sz w:val="20"/>
        </w:rPr>
        <w:t>2</w:t>
      </w:r>
      <w:r>
        <w:rPr>
          <w:sz w:val="20"/>
        </w:rPr>
        <w:t>）</w:t>
      </w:r>
      <w:r>
        <w:rPr>
          <w:sz w:val="20"/>
        </w:rPr>
        <w:t>TPS</w:t>
      </w:r>
      <w:r>
        <w:rPr>
          <w:sz w:val="20"/>
        </w:rPr>
        <w:t>通常用于描述需要多个步骤才能完成的复杂操作，而</w:t>
      </w:r>
      <w:r>
        <w:rPr>
          <w:sz w:val="20"/>
        </w:rPr>
        <w:t>QPS</w:t>
      </w:r>
      <w:r>
        <w:rPr>
          <w:sz w:val="20"/>
        </w:rPr>
        <w:t>主要用于描述单一的、较为简单的查询操作。</w:t>
      </w:r>
    </w:p>
    <w:p w14:paraId="15CF9F62" w14:textId="77777777" w:rsidR="00DF3A96" w:rsidRDefault="002213FD">
      <w:pPr>
        <w:pStyle w:val="Style10"/>
        <w:snapToGrid/>
        <w:spacing w:line="240" w:lineRule="auto"/>
        <w:rPr>
          <w:sz w:val="20"/>
        </w:rPr>
      </w:pPr>
      <w:r>
        <w:rPr>
          <w:sz w:val="20"/>
        </w:rPr>
        <w:t>总结：</w:t>
      </w:r>
      <w:r>
        <w:rPr>
          <w:sz w:val="20"/>
        </w:rPr>
        <w:t>TPS</w:t>
      </w:r>
      <w:r>
        <w:rPr>
          <w:sz w:val="20"/>
        </w:rPr>
        <w:t>是实际值，</w:t>
      </w:r>
      <w:r>
        <w:rPr>
          <w:sz w:val="20"/>
        </w:rPr>
        <w:t>QPS</w:t>
      </w:r>
      <w:r>
        <w:rPr>
          <w:sz w:val="20"/>
        </w:rPr>
        <w:t>是理论值。</w:t>
      </w:r>
    </w:p>
    <w:p w14:paraId="59221E95" w14:textId="77777777" w:rsidR="00DF3A96" w:rsidRDefault="00DF3A96">
      <w:pPr>
        <w:pStyle w:val="Style10"/>
        <w:snapToGrid/>
        <w:spacing w:line="240" w:lineRule="auto"/>
        <w:rPr>
          <w:sz w:val="20"/>
        </w:rPr>
      </w:pPr>
    </w:p>
    <w:p w14:paraId="0CFC2BE0" w14:textId="77777777" w:rsidR="00DF3A96" w:rsidRDefault="002213FD">
      <w:pPr>
        <w:pStyle w:val="4"/>
        <w:numPr>
          <w:ilvl w:val="2"/>
          <w:numId w:val="38"/>
        </w:numPr>
      </w:pPr>
      <w:r>
        <w:t>接口调用有</w:t>
      </w:r>
      <w:r>
        <w:t>QPS</w:t>
      </w:r>
      <w:r>
        <w:t>限制吗？</w:t>
      </w:r>
    </w:p>
    <w:p w14:paraId="412BD983" w14:textId="77777777" w:rsidR="00DF3A96" w:rsidRDefault="002213FD">
      <w:pPr>
        <w:pStyle w:val="Style10"/>
        <w:snapToGrid/>
        <w:spacing w:line="240" w:lineRule="auto"/>
        <w:rPr>
          <w:sz w:val="20"/>
        </w:rPr>
      </w:pPr>
      <w:r>
        <w:rPr>
          <w:sz w:val="20"/>
        </w:rPr>
        <w:t>有的，</w:t>
      </w:r>
      <w:r>
        <w:rPr>
          <w:sz w:val="20"/>
        </w:rPr>
        <w:t>QPS</w:t>
      </w:r>
      <w:r>
        <w:rPr>
          <w:sz w:val="20"/>
        </w:rPr>
        <w:t>配置是所有接口一起的并发量。</w:t>
      </w:r>
    </w:p>
    <w:p w14:paraId="4A4445B7" w14:textId="77777777" w:rsidR="00DF3A96" w:rsidRDefault="002213FD">
      <w:pPr>
        <w:pStyle w:val="Style10"/>
        <w:numPr>
          <w:ilvl w:val="0"/>
          <w:numId w:val="47"/>
        </w:numPr>
        <w:snapToGrid/>
        <w:spacing w:line="240" w:lineRule="auto"/>
        <w:rPr>
          <w:sz w:val="20"/>
        </w:rPr>
      </w:pPr>
      <w:r>
        <w:rPr>
          <w:sz w:val="20"/>
        </w:rPr>
        <w:t>测试环境：</w:t>
      </w:r>
      <w:r>
        <w:rPr>
          <w:sz w:val="20"/>
        </w:rPr>
        <w:t>DSS</w:t>
      </w:r>
      <w:r>
        <w:rPr>
          <w:sz w:val="20"/>
        </w:rPr>
        <w:t>提供的测试环境不能进行压测，它为单机部署环境。</w:t>
      </w:r>
    </w:p>
    <w:p w14:paraId="38335021" w14:textId="77777777" w:rsidR="00DF3A96" w:rsidRDefault="002213FD">
      <w:pPr>
        <w:pStyle w:val="Style10"/>
        <w:numPr>
          <w:ilvl w:val="0"/>
          <w:numId w:val="47"/>
        </w:numPr>
        <w:snapToGrid/>
        <w:spacing w:line="240" w:lineRule="auto"/>
        <w:rPr>
          <w:sz w:val="20"/>
        </w:rPr>
      </w:pPr>
      <w:r>
        <w:rPr>
          <w:sz w:val="20"/>
        </w:rPr>
        <w:t>生产环境：商务约定的</w:t>
      </w:r>
      <w:proofErr w:type="gramStart"/>
      <w:r>
        <w:rPr>
          <w:sz w:val="20"/>
        </w:rPr>
        <w:t>专属云配置</w:t>
      </w:r>
      <w:proofErr w:type="gramEnd"/>
      <w:r>
        <w:rPr>
          <w:sz w:val="20"/>
        </w:rPr>
        <w:t>，会有对应的</w:t>
      </w:r>
      <w:r>
        <w:rPr>
          <w:sz w:val="20"/>
        </w:rPr>
        <w:t>QPS</w:t>
      </w:r>
      <w:r>
        <w:rPr>
          <w:sz w:val="20"/>
        </w:rPr>
        <w:t>上限，例如：基础版为</w:t>
      </w:r>
      <w:r>
        <w:rPr>
          <w:sz w:val="20"/>
        </w:rPr>
        <w:t>80QPS</w:t>
      </w:r>
      <w:r>
        <w:rPr>
          <w:sz w:val="20"/>
        </w:rPr>
        <w:t>。</w:t>
      </w:r>
    </w:p>
    <w:p w14:paraId="2395C2E1" w14:textId="77777777" w:rsidR="00DF3A96" w:rsidRDefault="00DF3A96">
      <w:pPr>
        <w:pStyle w:val="Style10"/>
        <w:snapToGrid/>
        <w:spacing w:line="240" w:lineRule="auto"/>
        <w:rPr>
          <w:sz w:val="20"/>
        </w:rPr>
      </w:pPr>
    </w:p>
    <w:p w14:paraId="4361F0C1" w14:textId="77777777" w:rsidR="00DF3A96" w:rsidRDefault="002213FD">
      <w:pPr>
        <w:pStyle w:val="4"/>
        <w:numPr>
          <w:ilvl w:val="2"/>
          <w:numId w:val="38"/>
        </w:numPr>
      </w:pPr>
      <w:r>
        <w:t>提供公网说明</w:t>
      </w:r>
    </w:p>
    <w:p w14:paraId="1F5DECBD" w14:textId="77777777" w:rsidR="00DF3A96" w:rsidRDefault="002213FD">
      <w:pPr>
        <w:pStyle w:val="Style10"/>
        <w:snapToGrid/>
        <w:spacing w:line="240" w:lineRule="auto"/>
        <w:rPr>
          <w:sz w:val="20"/>
        </w:rPr>
      </w:pPr>
      <w:r>
        <w:rPr>
          <w:sz w:val="20"/>
        </w:rPr>
        <w:t>详见</w:t>
      </w:r>
      <w:r>
        <w:rPr>
          <w:sz w:val="20"/>
        </w:rPr>
        <w:t>[</w:t>
      </w:r>
      <w:r>
        <w:rPr>
          <w:color w:val="2972F4"/>
          <w:sz w:val="20"/>
        </w:rPr>
        <w:t>本文档</w:t>
      </w:r>
      <w:r>
        <w:rPr>
          <w:color w:val="2972F4"/>
          <w:sz w:val="20"/>
        </w:rPr>
        <w:t>-</w:t>
      </w:r>
      <w:r>
        <w:rPr>
          <w:color w:val="2972F4"/>
          <w:sz w:val="20"/>
        </w:rPr>
        <w:t>产品部署</w:t>
      </w:r>
      <w:r>
        <w:rPr>
          <w:color w:val="2972F4"/>
          <w:sz w:val="20"/>
        </w:rPr>
        <w:t>-</w:t>
      </w:r>
      <w:r>
        <w:rPr>
          <w:color w:val="2972F4"/>
          <w:sz w:val="20"/>
        </w:rPr>
        <w:t>网络白名单</w:t>
      </w:r>
      <w:r>
        <w:rPr>
          <w:sz w:val="20"/>
        </w:rPr>
        <w:t>]</w:t>
      </w:r>
      <w:r>
        <w:rPr>
          <w:sz w:val="20"/>
        </w:rPr>
        <w:t>。</w:t>
      </w:r>
    </w:p>
    <w:p w14:paraId="714FD338" w14:textId="77777777" w:rsidR="00DF3A96" w:rsidRDefault="002213FD">
      <w:pPr>
        <w:pStyle w:val="Style10"/>
        <w:snapToGrid/>
        <w:spacing w:line="240" w:lineRule="auto"/>
        <w:rPr>
          <w:sz w:val="20"/>
        </w:rPr>
      </w:pPr>
      <w:r>
        <w:rPr>
          <w:sz w:val="20"/>
        </w:rPr>
        <w:t>出入站网络通常涉及到网络流量的流入与流出方向，是相对于客户的网络区域而言的。</w:t>
      </w:r>
    </w:p>
    <w:p w14:paraId="1E66ECE7" w14:textId="77777777" w:rsidR="00DF3A96" w:rsidRDefault="002213FD">
      <w:pPr>
        <w:pStyle w:val="Style10"/>
        <w:snapToGrid/>
        <w:spacing w:line="240" w:lineRule="auto"/>
        <w:rPr>
          <w:sz w:val="20"/>
        </w:rPr>
      </w:pPr>
      <w:r>
        <w:rPr>
          <w:sz w:val="20"/>
        </w:rPr>
        <w:t>“</w:t>
      </w:r>
      <w:r>
        <w:rPr>
          <w:sz w:val="20"/>
        </w:rPr>
        <w:t>入站网络</w:t>
      </w:r>
      <w:r>
        <w:rPr>
          <w:sz w:val="20"/>
        </w:rPr>
        <w:t xml:space="preserve">” </w:t>
      </w:r>
      <w:r>
        <w:rPr>
          <w:sz w:val="20"/>
        </w:rPr>
        <w:t>指的是外部网络向内部网络发送数据流量的过程及相关链路、接口等；而</w:t>
      </w:r>
      <w:r>
        <w:rPr>
          <w:sz w:val="20"/>
        </w:rPr>
        <w:t xml:space="preserve"> “</w:t>
      </w:r>
      <w:r>
        <w:rPr>
          <w:sz w:val="20"/>
        </w:rPr>
        <w:t>出站网络</w:t>
      </w:r>
      <w:r>
        <w:rPr>
          <w:sz w:val="20"/>
        </w:rPr>
        <w:t xml:space="preserve">” </w:t>
      </w:r>
      <w:r>
        <w:rPr>
          <w:sz w:val="20"/>
        </w:rPr>
        <w:t>则是指内部网络的数据流量发往外部网络的情况。</w:t>
      </w:r>
    </w:p>
    <w:p w14:paraId="6D9B2093" w14:textId="77777777" w:rsidR="00DF3A96" w:rsidRDefault="002213FD">
      <w:pPr>
        <w:pStyle w:val="Style10"/>
        <w:numPr>
          <w:ilvl w:val="0"/>
          <w:numId w:val="48"/>
        </w:numPr>
        <w:snapToGrid/>
        <w:spacing w:line="240" w:lineRule="auto"/>
        <w:rPr>
          <w:sz w:val="20"/>
        </w:rPr>
      </w:pPr>
      <w:r>
        <w:rPr>
          <w:sz w:val="20"/>
        </w:rPr>
        <w:t>客户需要开通公网，</w:t>
      </w:r>
      <w:r>
        <w:rPr>
          <w:sz w:val="20"/>
        </w:rPr>
        <w:t xml:space="preserve">DSS API </w:t>
      </w:r>
      <w:r>
        <w:rPr>
          <w:sz w:val="20"/>
        </w:rPr>
        <w:t>服务接收回调信息使用的是异步回调的机制；安全级别高的可以添加白名单地址。</w:t>
      </w:r>
    </w:p>
    <w:p w14:paraId="733D8C41" w14:textId="77777777" w:rsidR="00DF3A96" w:rsidRDefault="00DF3A96">
      <w:pPr>
        <w:pStyle w:val="Style10"/>
        <w:snapToGrid/>
        <w:spacing w:line="240" w:lineRule="auto"/>
        <w:rPr>
          <w:sz w:val="20"/>
        </w:rPr>
      </w:pPr>
    </w:p>
    <w:p w14:paraId="1B3A8656" w14:textId="77777777" w:rsidR="00DF3A96" w:rsidRDefault="002213FD">
      <w:pPr>
        <w:pStyle w:val="4"/>
        <w:numPr>
          <w:ilvl w:val="2"/>
          <w:numId w:val="38"/>
        </w:numPr>
      </w:pPr>
      <w:r>
        <w:t>网络带宽要求</w:t>
      </w:r>
    </w:p>
    <w:p w14:paraId="2F405A4C" w14:textId="77777777" w:rsidR="00DF3A96" w:rsidRDefault="002213FD">
      <w:pPr>
        <w:pStyle w:val="Style10"/>
        <w:snapToGrid/>
        <w:spacing w:line="240" w:lineRule="auto"/>
        <w:rPr>
          <w:sz w:val="20"/>
        </w:rPr>
      </w:pPr>
      <w:r>
        <w:rPr>
          <w:sz w:val="20"/>
        </w:rPr>
        <w:t>网络带宽，需要结合客户的合同文件</w:t>
      </w:r>
      <w:r>
        <w:rPr>
          <w:sz w:val="20"/>
        </w:rPr>
        <w:t>大小以及并发情况进行计算。</w:t>
      </w:r>
    </w:p>
    <w:p w14:paraId="52D4F345" w14:textId="77777777" w:rsidR="00DF3A96" w:rsidRDefault="002213FD">
      <w:pPr>
        <w:pStyle w:val="Style10"/>
        <w:snapToGrid/>
        <w:spacing w:line="240" w:lineRule="auto"/>
        <w:rPr>
          <w:sz w:val="20"/>
        </w:rPr>
      </w:pPr>
      <w:r>
        <w:rPr>
          <w:sz w:val="20"/>
        </w:rPr>
        <w:t>网络带宽</w:t>
      </w:r>
      <w:r>
        <w:rPr>
          <w:sz w:val="20"/>
        </w:rPr>
        <w:t xml:space="preserve"> = </w:t>
      </w:r>
      <w:r>
        <w:rPr>
          <w:sz w:val="20"/>
        </w:rPr>
        <w:t>文件大小</w:t>
      </w:r>
      <w:r>
        <w:rPr>
          <w:sz w:val="20"/>
        </w:rPr>
        <w:t xml:space="preserve"> * </w:t>
      </w:r>
      <w:r>
        <w:rPr>
          <w:sz w:val="20"/>
        </w:rPr>
        <w:t>并发大小。</w:t>
      </w:r>
    </w:p>
    <w:p w14:paraId="4E8579DA" w14:textId="77777777" w:rsidR="00DF3A96" w:rsidRDefault="00DF3A96">
      <w:pPr>
        <w:pStyle w:val="Style10"/>
        <w:snapToGrid/>
        <w:spacing w:line="240" w:lineRule="auto"/>
        <w:rPr>
          <w:sz w:val="20"/>
        </w:rPr>
      </w:pPr>
    </w:p>
    <w:p w14:paraId="71A08D97" w14:textId="77777777" w:rsidR="00DF3A96" w:rsidRDefault="002213FD">
      <w:pPr>
        <w:pStyle w:val="4"/>
        <w:numPr>
          <w:ilvl w:val="2"/>
          <w:numId w:val="38"/>
        </w:numPr>
      </w:pPr>
      <w:r>
        <w:t>储存大小换算方式</w:t>
      </w:r>
    </w:p>
    <w:p w14:paraId="3764BB30" w14:textId="77777777" w:rsidR="00DF3A96" w:rsidRDefault="002213FD">
      <w:pPr>
        <w:pStyle w:val="Style10"/>
        <w:snapToGrid/>
        <w:spacing w:line="240" w:lineRule="auto"/>
        <w:rPr>
          <w:color w:val="000000"/>
          <w:sz w:val="20"/>
        </w:rPr>
      </w:pPr>
      <w:r>
        <w:rPr>
          <w:color w:val="000000"/>
          <w:sz w:val="20"/>
        </w:rPr>
        <w:t>按照如下方式初步估算存储：</w:t>
      </w:r>
    </w:p>
    <w:p w14:paraId="2E6DF87B" w14:textId="77777777" w:rsidR="00DF3A96" w:rsidRDefault="002213FD">
      <w:pPr>
        <w:pStyle w:val="Style10"/>
        <w:snapToGrid/>
        <w:spacing w:line="240" w:lineRule="auto"/>
        <w:rPr>
          <w:color w:val="000000"/>
          <w:sz w:val="20"/>
        </w:rPr>
      </w:pPr>
      <w:r>
        <w:rPr>
          <w:color w:val="000000"/>
          <w:sz w:val="20"/>
        </w:rPr>
        <w:t>存储</w:t>
      </w:r>
      <w:r>
        <w:rPr>
          <w:color w:val="000000"/>
          <w:sz w:val="20"/>
        </w:rPr>
        <w:t xml:space="preserve"> = </w:t>
      </w:r>
      <w:r>
        <w:rPr>
          <w:color w:val="000000"/>
          <w:sz w:val="20"/>
        </w:rPr>
        <w:t>平均文件大小</w:t>
      </w:r>
      <w:r>
        <w:rPr>
          <w:color w:val="000000"/>
          <w:sz w:val="20"/>
        </w:rPr>
        <w:t>*1.5</w:t>
      </w:r>
      <w:r>
        <w:rPr>
          <w:color w:val="000000"/>
          <w:sz w:val="20"/>
        </w:rPr>
        <w:t>（合同文件</w:t>
      </w:r>
      <w:r>
        <w:rPr>
          <w:color w:val="000000"/>
          <w:sz w:val="20"/>
        </w:rPr>
        <w:t>+</w:t>
      </w:r>
      <w:r>
        <w:rPr>
          <w:color w:val="000000"/>
          <w:sz w:val="20"/>
        </w:rPr>
        <w:t>证据文件</w:t>
      </w:r>
      <w:r>
        <w:rPr>
          <w:color w:val="000000"/>
          <w:sz w:val="20"/>
        </w:rPr>
        <w:t>+</w:t>
      </w:r>
      <w:r>
        <w:rPr>
          <w:color w:val="000000"/>
          <w:sz w:val="20"/>
        </w:rPr>
        <w:t>印章文件）</w:t>
      </w:r>
      <w:r>
        <w:rPr>
          <w:color w:val="000000"/>
          <w:sz w:val="20"/>
        </w:rPr>
        <w:t>*</w:t>
      </w:r>
      <w:r>
        <w:rPr>
          <w:color w:val="000000"/>
          <w:sz w:val="20"/>
        </w:rPr>
        <w:t>每年文件用量。其中，若需要使用</w:t>
      </w:r>
      <w:r>
        <w:rPr>
          <w:color w:val="000000"/>
          <w:sz w:val="20"/>
        </w:rPr>
        <w:t>EUI</w:t>
      </w:r>
      <w:r>
        <w:rPr>
          <w:color w:val="000000"/>
          <w:sz w:val="20"/>
        </w:rPr>
        <w:t>，则需要单独</w:t>
      </w:r>
      <w:proofErr w:type="gramStart"/>
      <w:r>
        <w:rPr>
          <w:color w:val="000000"/>
          <w:sz w:val="20"/>
        </w:rPr>
        <w:t>估算切图量</w:t>
      </w:r>
      <w:proofErr w:type="gramEnd"/>
      <w:r>
        <w:rPr>
          <w:color w:val="000000"/>
          <w:sz w:val="20"/>
        </w:rPr>
        <w:t>。</w:t>
      </w:r>
    </w:p>
    <w:p w14:paraId="4BE24A91" w14:textId="77777777" w:rsidR="00DF3A96" w:rsidRDefault="002213FD">
      <w:pPr>
        <w:pStyle w:val="Style10"/>
        <w:snapToGrid/>
        <w:spacing w:line="240" w:lineRule="auto"/>
        <w:rPr>
          <w:color w:val="000000"/>
          <w:sz w:val="20"/>
        </w:rPr>
      </w:pPr>
      <w:proofErr w:type="gramStart"/>
      <w:r>
        <w:rPr>
          <w:color w:val="000000"/>
          <w:sz w:val="20"/>
        </w:rPr>
        <w:t>e.g.</w:t>
      </w:r>
      <w:proofErr w:type="gramEnd"/>
      <w:r>
        <w:rPr>
          <w:color w:val="000000"/>
          <w:sz w:val="20"/>
        </w:rPr>
        <w:t xml:space="preserve"> 200KB</w:t>
      </w:r>
      <w:r>
        <w:rPr>
          <w:color w:val="000000"/>
          <w:sz w:val="20"/>
        </w:rPr>
        <w:t>的小文件签署</w:t>
      </w:r>
      <w:r>
        <w:rPr>
          <w:color w:val="000000"/>
          <w:sz w:val="20"/>
        </w:rPr>
        <w:t>1</w:t>
      </w:r>
      <w:r>
        <w:rPr>
          <w:color w:val="000000"/>
          <w:sz w:val="20"/>
        </w:rPr>
        <w:t>个印章，存储空间就预计</w:t>
      </w:r>
      <w:r>
        <w:rPr>
          <w:color w:val="000000"/>
          <w:sz w:val="20"/>
        </w:rPr>
        <w:t>300KB</w:t>
      </w:r>
      <w:r>
        <w:rPr>
          <w:color w:val="000000"/>
          <w:sz w:val="20"/>
        </w:rPr>
        <w:t>。</w:t>
      </w:r>
    </w:p>
    <w:p w14:paraId="43538C3E" w14:textId="77777777" w:rsidR="00DF3A96" w:rsidRDefault="00DF3A96">
      <w:pPr>
        <w:pStyle w:val="Style10"/>
        <w:snapToGrid/>
        <w:spacing w:line="240" w:lineRule="auto"/>
        <w:rPr>
          <w:sz w:val="20"/>
        </w:rPr>
      </w:pPr>
    </w:p>
    <w:p w14:paraId="7738121E" w14:textId="77777777" w:rsidR="00DF3A96" w:rsidRDefault="002213FD">
      <w:pPr>
        <w:pStyle w:val="4"/>
        <w:numPr>
          <w:ilvl w:val="2"/>
          <w:numId w:val="38"/>
        </w:numPr>
      </w:pPr>
      <w:r>
        <w:t>能否把所有服务都在客户内部部署？</w:t>
      </w:r>
    </w:p>
    <w:p w14:paraId="3D1C02CF" w14:textId="77777777" w:rsidR="00DF3A96" w:rsidRDefault="002213FD">
      <w:pPr>
        <w:pStyle w:val="Style10"/>
        <w:snapToGrid/>
        <w:spacing w:line="240" w:lineRule="auto"/>
        <w:rPr>
          <w:sz w:val="20"/>
        </w:rPr>
      </w:pPr>
      <w:r>
        <w:rPr>
          <w:sz w:val="20"/>
        </w:rPr>
        <w:t>除了证书申请、证据</w:t>
      </w:r>
      <w:r>
        <w:rPr>
          <w:sz w:val="20"/>
        </w:rPr>
        <w:t>hash</w:t>
      </w:r>
      <w:r>
        <w:rPr>
          <w:sz w:val="20"/>
        </w:rPr>
        <w:t>存证、计费鉴权等需要请求外网以外，其他客户的服务都在内网。</w:t>
      </w:r>
      <w:r>
        <w:rPr>
          <w:sz w:val="20"/>
        </w:rPr>
        <w:t xml:space="preserve"> </w:t>
      </w:r>
    </w:p>
    <w:p w14:paraId="76A4870D" w14:textId="77777777" w:rsidR="00DF3A96" w:rsidRDefault="00DF3A96">
      <w:pPr>
        <w:pStyle w:val="Style10"/>
        <w:snapToGrid/>
        <w:spacing w:line="240" w:lineRule="auto"/>
        <w:rPr>
          <w:sz w:val="20"/>
        </w:rPr>
      </w:pPr>
    </w:p>
    <w:p w14:paraId="20DE0558" w14:textId="77777777" w:rsidR="00DF3A96" w:rsidRDefault="002213FD">
      <w:pPr>
        <w:pStyle w:val="4"/>
        <w:numPr>
          <w:ilvl w:val="2"/>
          <w:numId w:val="38"/>
        </w:numPr>
      </w:pPr>
      <w:r>
        <w:t>域名申请和绑定</w:t>
      </w:r>
    </w:p>
    <w:p w14:paraId="007FD21F" w14:textId="7F9BE127" w:rsidR="00DF3A96" w:rsidRDefault="002213FD">
      <w:pPr>
        <w:pStyle w:val="Style10"/>
        <w:snapToGrid/>
        <w:spacing w:line="240" w:lineRule="auto"/>
      </w:pPr>
      <w:hyperlink r:id="rId59" w:tgtFrame="dlt" w:history="1">
        <w:r>
          <w:rPr>
            <w:rStyle w:val="a5"/>
            <w:color w:val="auto"/>
            <w:sz w:val="20"/>
            <w:u w:val="none"/>
          </w:rPr>
          <w:t>流程指引</w:t>
        </w:r>
        <w:r>
          <w:rPr>
            <w:rStyle w:val="a5"/>
            <w:color w:val="auto"/>
            <w:sz w:val="20"/>
            <w:u w:val="none"/>
          </w:rPr>
          <w:t>_</w:t>
        </w:r>
        <w:r>
          <w:rPr>
            <w:rStyle w:val="a5"/>
            <w:color w:val="auto"/>
            <w:sz w:val="20"/>
            <w:u w:val="none"/>
          </w:rPr>
          <w:t>域名注册服务</w:t>
        </w:r>
        <w:r>
          <w:rPr>
            <w:rStyle w:val="a5"/>
            <w:color w:val="auto"/>
            <w:sz w:val="20"/>
            <w:u w:val="none"/>
          </w:rPr>
          <w:t xml:space="preserve"> Domains_</w:t>
        </w:r>
        <w:r>
          <w:rPr>
            <w:rStyle w:val="a5"/>
            <w:color w:val="auto"/>
            <w:sz w:val="20"/>
            <w:u w:val="none"/>
          </w:rPr>
          <w:t>快速入门</w:t>
        </w:r>
        <w:r>
          <w:rPr>
            <w:rStyle w:val="a5"/>
            <w:color w:val="auto"/>
            <w:sz w:val="20"/>
            <w:u w:val="none"/>
          </w:rPr>
          <w:t>_</w:t>
        </w:r>
      </w:hyperlink>
    </w:p>
    <w:p w14:paraId="42AC97DF" w14:textId="77777777" w:rsidR="00DF3A96" w:rsidRDefault="00DF3A96">
      <w:pPr>
        <w:pStyle w:val="Style10"/>
        <w:snapToGrid/>
        <w:spacing w:line="240" w:lineRule="auto"/>
      </w:pPr>
    </w:p>
    <w:p w14:paraId="724B3115" w14:textId="77777777" w:rsidR="00DF3A96" w:rsidRDefault="002213FD">
      <w:pPr>
        <w:pStyle w:val="4"/>
        <w:numPr>
          <w:ilvl w:val="2"/>
          <w:numId w:val="38"/>
        </w:numPr>
      </w:pPr>
      <w:r>
        <w:t>本地磁盘初始化和挂载</w:t>
      </w:r>
    </w:p>
    <w:p w14:paraId="49A6ED96" w14:textId="1A198B1C" w:rsidR="00DF3A96" w:rsidRDefault="002213FD">
      <w:pPr>
        <w:pStyle w:val="Style10"/>
        <w:snapToGrid/>
        <w:spacing w:line="240" w:lineRule="auto"/>
      </w:pPr>
      <w:hyperlink r:id="rId60" w:tgtFrame="dlt" w:history="1">
        <w:r>
          <w:rPr>
            <w:rStyle w:val="a5"/>
            <w:color w:val="auto"/>
            <w:sz w:val="20"/>
            <w:u w:val="none"/>
          </w:rPr>
          <w:t>初始化数据盘场景及磁盘分区形式介绍</w:t>
        </w:r>
        <w:r>
          <w:rPr>
            <w:rStyle w:val="a5"/>
            <w:color w:val="auto"/>
            <w:sz w:val="20"/>
            <w:u w:val="none"/>
          </w:rPr>
          <w:t>_</w:t>
        </w:r>
        <w:r>
          <w:rPr>
            <w:rStyle w:val="a5"/>
            <w:color w:val="auto"/>
            <w:sz w:val="20"/>
            <w:u w:val="none"/>
          </w:rPr>
          <w:t>云硬盘</w:t>
        </w:r>
        <w:r>
          <w:rPr>
            <w:rStyle w:val="a5"/>
            <w:color w:val="auto"/>
            <w:sz w:val="20"/>
            <w:u w:val="none"/>
          </w:rPr>
          <w:t xml:space="preserve"> EVS_</w:t>
        </w:r>
        <w:r>
          <w:rPr>
            <w:rStyle w:val="a5"/>
            <w:color w:val="auto"/>
            <w:sz w:val="20"/>
            <w:u w:val="none"/>
          </w:rPr>
          <w:t>快速入门</w:t>
        </w:r>
        <w:r>
          <w:rPr>
            <w:rStyle w:val="a5"/>
            <w:color w:val="auto"/>
            <w:sz w:val="20"/>
            <w:u w:val="none"/>
          </w:rPr>
          <w:t>_</w:t>
        </w:r>
        <w:r>
          <w:rPr>
            <w:rStyle w:val="a5"/>
            <w:color w:val="auto"/>
            <w:sz w:val="20"/>
            <w:u w:val="none"/>
          </w:rPr>
          <w:t>步骤</w:t>
        </w:r>
        <w:r>
          <w:rPr>
            <w:rStyle w:val="a5"/>
            <w:color w:val="auto"/>
            <w:sz w:val="20"/>
            <w:u w:val="none"/>
          </w:rPr>
          <w:t>4</w:t>
        </w:r>
        <w:r>
          <w:rPr>
            <w:rStyle w:val="a5"/>
            <w:color w:val="auto"/>
            <w:sz w:val="20"/>
            <w:u w:val="none"/>
          </w:rPr>
          <w:t>：初始化数据盘</w:t>
        </w:r>
        <w:r>
          <w:rPr>
            <w:rStyle w:val="a5"/>
            <w:color w:val="auto"/>
            <w:sz w:val="20"/>
            <w:u w:val="none"/>
          </w:rPr>
          <w:t>_</w:t>
        </w:r>
      </w:hyperlink>
    </w:p>
    <w:p w14:paraId="23F5702E" w14:textId="77777777" w:rsidR="00DF3A96" w:rsidRDefault="00DF3A96">
      <w:pPr>
        <w:pStyle w:val="Style10"/>
        <w:snapToGrid/>
        <w:spacing w:line="240" w:lineRule="auto"/>
        <w:rPr>
          <w:sz w:val="20"/>
        </w:rPr>
      </w:pPr>
    </w:p>
    <w:p w14:paraId="19DD62A4" w14:textId="77777777" w:rsidR="00DF3A96" w:rsidRDefault="002213FD">
      <w:pPr>
        <w:pStyle w:val="4"/>
        <w:numPr>
          <w:ilvl w:val="2"/>
          <w:numId w:val="38"/>
        </w:numPr>
      </w:pPr>
      <w:r>
        <w:t xml:space="preserve">WPS </w:t>
      </w:r>
      <w:r>
        <w:t>专业版安装</w:t>
      </w:r>
    </w:p>
    <w:p w14:paraId="5D1DDD75" w14:textId="77777777" w:rsidR="00DF3A96" w:rsidRDefault="002213FD">
      <w:pPr>
        <w:pStyle w:val="Style10"/>
        <w:snapToGrid/>
        <w:spacing w:line="240" w:lineRule="auto"/>
        <w:rPr>
          <w:sz w:val="20"/>
        </w:rPr>
      </w:pPr>
      <w:r>
        <w:rPr>
          <w:sz w:val="20"/>
        </w:rPr>
        <w:t>WPS</w:t>
      </w:r>
      <w:r>
        <w:rPr>
          <w:sz w:val="20"/>
        </w:rPr>
        <w:t>安装路径：</w:t>
      </w:r>
      <w:r>
        <w:rPr>
          <w:sz w:val="20"/>
        </w:rPr>
        <w:t xml:space="preserve">  /opt/</w:t>
      </w:r>
      <w:proofErr w:type="spellStart"/>
      <w:r>
        <w:rPr>
          <w:sz w:val="20"/>
        </w:rPr>
        <w:t>kingsoft</w:t>
      </w:r>
      <w:proofErr w:type="spellEnd"/>
      <w:r>
        <w:rPr>
          <w:sz w:val="20"/>
        </w:rPr>
        <w:t>/</w:t>
      </w:r>
      <w:proofErr w:type="spellStart"/>
      <w:r>
        <w:rPr>
          <w:sz w:val="20"/>
        </w:rPr>
        <w:t>wps</w:t>
      </w:r>
      <w:proofErr w:type="spellEnd"/>
      <w:r>
        <w:rPr>
          <w:sz w:val="20"/>
        </w:rPr>
        <w:t>-</w:t>
      </w:r>
      <w:r>
        <w:rPr>
          <w:sz w:val="20"/>
        </w:rPr>
        <w:t>office/office6</w:t>
      </w:r>
    </w:p>
    <w:p w14:paraId="5DC5ADF7" w14:textId="77777777" w:rsidR="00DF3A96" w:rsidRDefault="002213FD">
      <w:pPr>
        <w:pStyle w:val="Style10"/>
        <w:snapToGrid/>
        <w:spacing w:line="240" w:lineRule="auto"/>
        <w:rPr>
          <w:sz w:val="20"/>
        </w:rPr>
      </w:pPr>
      <w:r>
        <w:rPr>
          <w:sz w:val="20"/>
        </w:rPr>
        <w:t>1</w:t>
      </w:r>
      <w:r>
        <w:rPr>
          <w:sz w:val="20"/>
        </w:rPr>
        <w:t>）</w:t>
      </w:r>
      <w:r>
        <w:rPr>
          <w:sz w:val="20"/>
        </w:rPr>
        <w:t xml:space="preserve">WPS </w:t>
      </w:r>
      <w:proofErr w:type="spellStart"/>
      <w:r>
        <w:rPr>
          <w:sz w:val="20"/>
        </w:rPr>
        <w:t>linux</w:t>
      </w:r>
      <w:proofErr w:type="spellEnd"/>
      <w:r>
        <w:rPr>
          <w:sz w:val="20"/>
        </w:rPr>
        <w:t>版本激活：</w:t>
      </w:r>
    </w:p>
    <w:p w14:paraId="03AFBC1E" w14:textId="77777777" w:rsidR="00DF3A96" w:rsidRDefault="002213FD">
      <w:pPr>
        <w:pStyle w:val="Style10"/>
        <w:snapToGrid/>
        <w:spacing w:line="240" w:lineRule="auto"/>
        <w:rPr>
          <w:sz w:val="20"/>
        </w:rPr>
      </w:pPr>
      <w:r>
        <w:rPr>
          <w:sz w:val="20"/>
        </w:rPr>
        <w:t>设置中心无法打开，需找</w:t>
      </w:r>
      <w:r>
        <w:rPr>
          <w:sz w:val="20"/>
        </w:rPr>
        <w:t>WPS</w:t>
      </w:r>
      <w:r>
        <w:rPr>
          <w:sz w:val="20"/>
        </w:rPr>
        <w:t>技术人员提供专业版本内置激活码</w:t>
      </w:r>
      <w:r>
        <w:rPr>
          <w:sz w:val="20"/>
        </w:rPr>
        <w:t>WPS</w:t>
      </w:r>
      <w:r>
        <w:rPr>
          <w:sz w:val="20"/>
        </w:rPr>
        <w:t>安装包</w:t>
      </w:r>
    </w:p>
    <w:p w14:paraId="07D08725" w14:textId="77777777" w:rsidR="00DF3A96" w:rsidRDefault="002213FD">
      <w:pPr>
        <w:pStyle w:val="Style10"/>
        <w:snapToGrid/>
        <w:spacing w:line="240" w:lineRule="auto"/>
        <w:rPr>
          <w:sz w:val="20"/>
        </w:rPr>
      </w:pPr>
      <w:r>
        <w:rPr>
          <w:noProof/>
          <w:sz w:val="20"/>
        </w:rPr>
        <w:drawing>
          <wp:inline distT="0" distB="0" distL="0" distR="0" wp14:anchorId="60F41193" wp14:editId="0E531C7B">
            <wp:extent cx="5546725" cy="3057525"/>
            <wp:effectExtent l="0" t="0" r="0" b="0"/>
            <wp:docPr id="255" name="picture" descr="descript"/>
            <wp:cNvGraphicFramePr/>
            <a:graphic xmlns:a="http://schemas.openxmlformats.org/drawingml/2006/main">
              <a:graphicData uri="http://schemas.openxmlformats.org/drawingml/2006/picture">
                <pic:pic xmlns:pic="http://schemas.openxmlformats.org/drawingml/2006/picture">
                  <pic:nvPicPr>
                    <pic:cNvPr id="255" name="picture" descr="descript"/>
                    <pic:cNvPicPr/>
                  </pic:nvPicPr>
                  <pic:blipFill>
                    <a:blip r:embed="rId61"/>
                    <a:srcRect/>
                    <a:stretch>
                      <a:fillRect/>
                    </a:stretch>
                  </pic:blipFill>
                  <pic:spPr>
                    <a:xfrm>
                      <a:off x="0" y="0"/>
                      <a:ext cx="5546725" cy="3057869"/>
                    </a:xfrm>
                    <a:prstGeom prst="rect">
                      <a:avLst/>
                    </a:prstGeom>
                    <a:solidFill>
                      <a:srgbClr val="FFFFFF"/>
                    </a:solidFill>
                  </pic:spPr>
                </pic:pic>
              </a:graphicData>
            </a:graphic>
          </wp:inline>
        </w:drawing>
      </w:r>
    </w:p>
    <w:p w14:paraId="65DD4B6A" w14:textId="77777777" w:rsidR="00DF3A96" w:rsidRDefault="002213FD">
      <w:pPr>
        <w:pStyle w:val="Style10"/>
        <w:snapToGrid/>
        <w:spacing w:line="240" w:lineRule="auto"/>
        <w:rPr>
          <w:sz w:val="20"/>
        </w:rPr>
      </w:pPr>
      <w:r>
        <w:rPr>
          <w:sz w:val="20"/>
        </w:rPr>
        <w:t>2</w:t>
      </w:r>
      <w:r>
        <w:rPr>
          <w:sz w:val="20"/>
        </w:rPr>
        <w:t>）提供安装包后，</w:t>
      </w:r>
      <w:r>
        <w:rPr>
          <w:sz w:val="20"/>
        </w:rPr>
        <w:t xml:space="preserve">WPS </w:t>
      </w:r>
      <w:r>
        <w:rPr>
          <w:sz w:val="20"/>
        </w:rPr>
        <w:t>安装部署：</w:t>
      </w:r>
    </w:p>
    <w:p w14:paraId="75A30B74" w14:textId="77777777" w:rsidR="00DF3A96" w:rsidRDefault="002213FD">
      <w:pPr>
        <w:pStyle w:val="Style10"/>
        <w:numPr>
          <w:ilvl w:val="0"/>
          <w:numId w:val="49"/>
        </w:numPr>
        <w:snapToGrid/>
        <w:spacing w:line="240" w:lineRule="auto"/>
        <w:rPr>
          <w:sz w:val="20"/>
        </w:rPr>
      </w:pPr>
      <w:r>
        <w:rPr>
          <w:sz w:val="20"/>
        </w:rPr>
        <w:t xml:space="preserve">rpm </w:t>
      </w:r>
      <w:r>
        <w:rPr>
          <w:sz w:val="20"/>
        </w:rPr>
        <w:t>包查看，卸载，安装激活码</w:t>
      </w:r>
      <w:proofErr w:type="spellStart"/>
      <w:r>
        <w:rPr>
          <w:sz w:val="20"/>
        </w:rPr>
        <w:t>wps</w:t>
      </w:r>
      <w:proofErr w:type="spellEnd"/>
      <w:r>
        <w:rPr>
          <w:sz w:val="20"/>
        </w:rPr>
        <w:t xml:space="preserve"> </w:t>
      </w:r>
      <w:r>
        <w:rPr>
          <w:sz w:val="20"/>
        </w:rPr>
        <w:t>方案：</w:t>
      </w:r>
    </w:p>
    <w:p w14:paraId="0AFB5B34" w14:textId="77777777" w:rsidR="00DF3A96" w:rsidRDefault="002213FD">
      <w:pPr>
        <w:pStyle w:val="Style10"/>
        <w:snapToGrid/>
        <w:spacing w:line="240" w:lineRule="auto"/>
        <w:rPr>
          <w:sz w:val="20"/>
        </w:rPr>
      </w:pPr>
      <w:r>
        <w:rPr>
          <w:sz w:val="20"/>
        </w:rPr>
        <w:t>查看当前已安装的</w:t>
      </w:r>
      <w:r>
        <w:rPr>
          <w:sz w:val="20"/>
        </w:rPr>
        <w:t>WPS</w:t>
      </w:r>
    </w:p>
    <w:p w14:paraId="67E68951" w14:textId="77777777" w:rsidR="00DF3A96" w:rsidRDefault="002213FD">
      <w:pPr>
        <w:pStyle w:val="Style10"/>
      </w:pPr>
      <w:r>
        <w:rPr>
          <w:noProof/>
        </w:rPr>
        <mc:AlternateContent>
          <mc:Choice Requires="wps">
            <w:drawing>
              <wp:inline distT="0" distB="0" distL="0" distR="0" wp14:anchorId="257859A0" wp14:editId="151318C8">
                <wp:extent cx="5760085" cy="5760085"/>
                <wp:effectExtent l="0" t="0" r="0" b="0"/>
                <wp:docPr id="258" name="文本框 tdzoyp"/>
                <wp:cNvGraphicFramePr/>
                <a:graphic xmlns:a="http://schemas.openxmlformats.org/drawingml/2006/main">
                  <a:graphicData uri="http://schemas.microsoft.com/office/word/2010/wordprocessingShape">
                    <wps:wsp>
                      <wps:cNvSpPr txBox="1"/>
                      <wps:spPr>
                        <a:xfrm>
                          <a:off x="0" y="0"/>
                          <a:ext cx="5760085" cy="5760085"/>
                        </a:xfrm>
                        <a:prstGeom prst="rect">
                          <a:avLst/>
                        </a:prstGeom>
                        <a:solidFill>
                          <a:srgbClr val="FAFAFA"/>
                        </a:solidFill>
                        <a:ln w="1">
                          <a:solidFill>
                            <a:srgbClr val="000000">
                              <a:alpha val="10000"/>
                            </a:srgbClr>
                          </a:solidFill>
                        </a:ln>
                      </wps:spPr>
                      <wps:txbx>
                        <w:txbxContent>
                          <w:p w14:paraId="395ECB31" w14:textId="77777777" w:rsidR="00DF3A96" w:rsidRDefault="002213FD">
                            <w:pPr>
                              <w:pStyle w:val="melo-codeblock-Base-theme-para"/>
                            </w:pPr>
                            <w:r>
                              <w:rPr>
                                <w:rStyle w:val="melo-codeblock-Base-theme-char"/>
                              </w:rPr>
                              <w:t>rpm -</w:t>
                            </w:r>
                            <w:proofErr w:type="spellStart"/>
                            <w:r>
                              <w:rPr>
                                <w:rStyle w:val="melo-codeblock-Base-theme-char"/>
                              </w:rPr>
                              <w:t>qa</w:t>
                            </w:r>
                            <w:proofErr w:type="spellEnd"/>
                            <w:r>
                              <w:rPr>
                                <w:rStyle w:val="melo-codeblock-Base-theme-char"/>
                              </w:rPr>
                              <w:t xml:space="preserve"> | grep </w:t>
                            </w:r>
                            <w:proofErr w:type="spellStart"/>
                            <w:r>
                              <w:rPr>
                                <w:rStyle w:val="melo-codeblock-Base-theme-char"/>
                              </w:rPr>
                              <w:t>wps</w:t>
                            </w:r>
                            <w:proofErr w:type="spellEnd"/>
                            <w:r>
                              <w:rPr>
                                <w:rStyle w:val="melo-codeblock-Base-theme-char"/>
                              </w:rPr>
                              <w:t>-office</w:t>
                            </w:r>
                          </w:p>
                        </w:txbxContent>
                      </wps:txbx>
                      <wps:bodyPr rot="0" spcFirstLastPara="0" vertOverflow="overflow" horzOverflow="overflow" vert="horz" wrap="square" lIns="400050" tIns="114300" rIns="114300" bIns="114300" numCol="1" spcCol="0" rtlCol="0" fromWordArt="0" anchor="t" anchorCtr="0" forceAA="0" compatLnSpc="1">
                        <a:spAutoFit/>
                      </wps:bodyPr>
                    </wps:wsp>
                  </a:graphicData>
                </a:graphic>
              </wp:inline>
            </w:drawing>
          </mc:Choice>
          <mc:Fallback>
            <w:pict>
              <v:shape w14:anchorId="257859A0" id="文本框 tdzoyp" o:spid="_x0000_s1030" type="#_x0000_t202" style="width:453.55pt;height:4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" fillcolor="#fafafa" strokeweight="3e-5mm">
                <v:stroke opacity="6682f"/>
                <v:textbox style="mso-fit-shape-to-text:t" inset="31.5pt,9pt,9pt,9pt">
                  <w:txbxContent>
                    <w:p w14:paraId="395ECB31" w14:textId="77777777" w:rsidR="00DF3A96" w:rsidRDefault="002213FD">
                      <w:pPr>
                        <w:pStyle w:val="melo-codeblock-Base-theme-para"/>
                      </w:pPr>
                      <w:r>
                        <w:rPr>
                          <w:rStyle w:val="melo-codeblock-Base-theme-char"/>
                        </w:rPr>
                        <w:t>rpm -</w:t>
                      </w:r>
                      <w:proofErr w:type="spellStart"/>
                      <w:r>
                        <w:rPr>
                          <w:rStyle w:val="melo-codeblock-Base-theme-char"/>
                        </w:rPr>
                        <w:t>qa</w:t>
                      </w:r>
                      <w:proofErr w:type="spellEnd"/>
                      <w:r>
                        <w:rPr>
                          <w:rStyle w:val="melo-codeblock-Base-theme-char"/>
                        </w:rPr>
                        <w:t xml:space="preserve"> | grep </w:t>
                      </w:r>
                      <w:proofErr w:type="spellStart"/>
                      <w:r>
                        <w:rPr>
                          <w:rStyle w:val="melo-codeblock-Base-theme-char"/>
                        </w:rPr>
                        <w:t>wps</w:t>
                      </w:r>
                      <w:proofErr w:type="spellEnd"/>
                      <w:r>
                        <w:rPr>
                          <w:rStyle w:val="melo-codeblock-Base-theme-char"/>
                        </w:rPr>
                        <w:t>-office</w:t>
                      </w:r>
                    </w:p>
                  </w:txbxContent>
                </v:textbox>
                <w10:anchorlock/>
              </v:shape>
            </w:pict>
          </mc:Fallback>
        </mc:AlternateContent>
      </w:r>
    </w:p>
    <w:p w14:paraId="122EE7CF" w14:textId="77777777" w:rsidR="00DF3A96" w:rsidRDefault="002213FD">
      <w:pPr>
        <w:pStyle w:val="Style10"/>
        <w:snapToGrid/>
        <w:spacing w:line="240" w:lineRule="auto"/>
        <w:rPr>
          <w:sz w:val="20"/>
        </w:rPr>
      </w:pPr>
      <w:r>
        <w:rPr>
          <w:noProof/>
          <w:sz w:val="20"/>
        </w:rPr>
        <w:drawing>
          <wp:inline distT="0" distB="0" distL="0" distR="0" wp14:anchorId="18AA7957" wp14:editId="5EFDB96C">
            <wp:extent cx="3648075" cy="285750"/>
            <wp:effectExtent l="0" t="0" r="0" b="0"/>
            <wp:docPr id="260" name="picture" descr="descript"/>
            <wp:cNvGraphicFramePr/>
            <a:graphic xmlns:a="http://schemas.openxmlformats.org/drawingml/2006/main">
              <a:graphicData uri="http://schemas.openxmlformats.org/drawingml/2006/picture">
                <pic:pic xmlns:pic="http://schemas.openxmlformats.org/drawingml/2006/picture">
                  <pic:nvPicPr>
                    <pic:cNvPr id="260" name="picture" descr="descript"/>
                    <pic:cNvPicPr/>
                  </pic:nvPicPr>
                  <pic:blipFill>
                    <a:blip r:embed="rId62"/>
                    <a:srcRect/>
                    <a:stretch>
                      <a:fillRect/>
                    </a:stretch>
                  </pic:blipFill>
                  <pic:spPr>
                    <a:xfrm>
                      <a:off x="0" y="0"/>
                      <a:ext cx="3648075" cy="285750"/>
                    </a:xfrm>
                    <a:prstGeom prst="rect">
                      <a:avLst/>
                    </a:prstGeom>
                    <a:solidFill>
                      <a:srgbClr val="FFFFFF"/>
                    </a:solidFill>
                  </pic:spPr>
                </pic:pic>
              </a:graphicData>
            </a:graphic>
          </wp:inline>
        </w:drawing>
      </w:r>
    </w:p>
    <w:p w14:paraId="2C7F9B96" w14:textId="77777777" w:rsidR="00DF3A96" w:rsidRDefault="002213FD">
      <w:pPr>
        <w:pStyle w:val="Style10"/>
        <w:snapToGrid/>
        <w:spacing w:line="240" w:lineRule="auto"/>
        <w:rPr>
          <w:sz w:val="20"/>
        </w:rPr>
      </w:pPr>
      <w:r>
        <w:rPr>
          <w:sz w:val="20"/>
        </w:rPr>
        <w:t>卸载</w:t>
      </w:r>
      <w:r>
        <w:rPr>
          <w:sz w:val="20"/>
        </w:rPr>
        <w:t>WPS</w:t>
      </w:r>
    </w:p>
    <w:p w14:paraId="3680837D" w14:textId="77777777" w:rsidR="00DF3A96" w:rsidRDefault="002213FD">
      <w:pPr>
        <w:pStyle w:val="Style10"/>
        <w:snapToGrid/>
        <w:spacing w:line="240" w:lineRule="auto"/>
        <w:rPr>
          <w:sz w:val="20"/>
        </w:rPr>
      </w:pPr>
      <w:r>
        <w:rPr>
          <w:noProof/>
          <w:sz w:val="20"/>
        </w:rPr>
        <mc:AlternateContent>
          <mc:Choice Requires="wps">
            <w:drawing>
              <wp:inline distT="0" distB="0" distL="0" distR="0" wp14:anchorId="46BF54A0" wp14:editId="351E69A6">
                <wp:extent cx="5760085" cy="5760085"/>
                <wp:effectExtent l="0" t="0" r="0" b="0"/>
                <wp:docPr id="263" name="文本框 h3fs5z"/>
                <wp:cNvGraphicFramePr/>
                <a:graphic xmlns:a="http://schemas.openxmlformats.org/drawingml/2006/main">
                  <a:graphicData uri="http://schemas.microsoft.com/office/word/2010/wordprocessingShape">
                    <wps:wsp>
                      <wps:cNvSpPr txBox="1"/>
                      <wps:spPr>
                        <a:xfrm>
                          <a:off x="0" y="0"/>
                          <a:ext cx="5760085" cy="5760085"/>
                        </a:xfrm>
                        <a:prstGeom prst="rect">
                          <a:avLst/>
                        </a:prstGeom>
                        <a:solidFill>
                          <a:srgbClr val="FAFAFA"/>
                        </a:solidFill>
                        <a:ln w="1">
                          <a:solidFill>
                            <a:srgbClr val="000000">
                              <a:alpha val="10000"/>
                            </a:srgbClr>
                          </a:solidFill>
                        </a:ln>
                      </wps:spPr>
                      <wps:txbx>
                        <w:txbxContent>
                          <w:p w14:paraId="6D7AD055" w14:textId="77777777" w:rsidR="00DF3A96" w:rsidRDefault="002213FD">
                            <w:pPr>
                              <w:pStyle w:val="melo-codeblock-Base-theme-para"/>
                              <w:rPr>
                                <w:rStyle w:val="melo-codeblock-Normal-theme-char"/>
                              </w:rPr>
                            </w:pPr>
                            <w:r>
                              <w:rPr>
                                <w:rStyle w:val="melo-codeblock-Normal-theme-char"/>
                              </w:rPr>
                              <w:t>rpm -e wps-office-11.8.</w:t>
                            </w:r>
                            <w:proofErr w:type="gramStart"/>
                            <w:r>
                              <w:rPr>
                                <w:rStyle w:val="melo-codeblock-Normal-theme-char"/>
                              </w:rPr>
                              <w:t>2.10251.AK</w:t>
                            </w:r>
                            <w:proofErr w:type="gramEnd"/>
                            <w:r>
                              <w:rPr>
                                <w:rStyle w:val="melo-codeblock-Normal-theme-char"/>
                              </w:rPr>
                              <w:t>.preload.sw.withsn-1.x86_64</w:t>
                            </w:r>
                          </w:p>
                        </w:txbxContent>
                      </wps:txbx>
                      <wps:bodyPr rot="0" spcFirstLastPara="0" vertOverflow="overflow" horzOverflow="overflow" vert="horz" wrap="square" lIns="400050" tIns="114300" rIns="114300" bIns="114300" numCol="1" spcCol="0" rtlCol="0" fromWordArt="0" anchor="t" anchorCtr="0" forceAA="0" compatLnSpc="1">
                        <a:spAutoFit/>
                      </wps:bodyPr>
                    </wps:wsp>
                  </a:graphicData>
                </a:graphic>
              </wp:inline>
            </w:drawing>
          </mc:Choice>
          <mc:Fallback>
            <w:pict>
              <v:shape w14:anchorId="46BF54A0" id="文本框 h3fs5z" o:spid="_x0000_s1031" type="#_x0000_t202" style="width:453.55pt;height:4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" fillcolor="#fafafa" strokeweight="3e-5mm">
                <v:stroke opacity="6682f"/>
                <v:textbox style="mso-fit-shape-to-text:t" inset="31.5pt,9pt,9pt,9pt">
                  <w:txbxContent>
                    <w:p w14:paraId="6D7AD055" w14:textId="77777777" w:rsidR="00DF3A96" w:rsidRDefault="002213FD">
                      <w:pPr>
                        <w:pStyle w:val="melo-codeblock-Base-theme-para"/>
                        <w:rPr>
                          <w:rStyle w:val="melo-codeblock-Normal-theme-char"/>
                        </w:rPr>
                      </w:pPr>
                      <w:r>
                        <w:rPr>
                          <w:rStyle w:val="melo-codeblock-Normal-theme-char"/>
                        </w:rPr>
                        <w:t>rpm -e wps-office-11.8.</w:t>
                      </w:r>
                      <w:proofErr w:type="gramStart"/>
                      <w:r>
                        <w:rPr>
                          <w:rStyle w:val="melo-codeblock-Normal-theme-char"/>
                        </w:rPr>
                        <w:t>2.10251.AK</w:t>
                      </w:r>
                      <w:proofErr w:type="gramEnd"/>
                      <w:r>
                        <w:rPr>
                          <w:rStyle w:val="melo-codeblock-Normal-theme-char"/>
                        </w:rPr>
                        <w:t>.preload.sw.withsn-1.x86_64</w:t>
                      </w:r>
                    </w:p>
                  </w:txbxContent>
                </v:textbox>
                <w10:anchorlock/>
              </v:shape>
            </w:pict>
          </mc:Fallback>
        </mc:AlternateContent>
      </w:r>
    </w:p>
    <w:p w14:paraId="7B411C83" w14:textId="77777777" w:rsidR="00DF3A96" w:rsidRDefault="002213FD">
      <w:pPr>
        <w:pStyle w:val="Style10"/>
        <w:snapToGrid/>
        <w:spacing w:line="240" w:lineRule="auto"/>
        <w:rPr>
          <w:sz w:val="20"/>
        </w:rPr>
      </w:pPr>
      <w:r>
        <w:rPr>
          <w:sz w:val="20"/>
        </w:rPr>
        <w:t>部署激活码</w:t>
      </w:r>
      <w:r>
        <w:rPr>
          <w:sz w:val="20"/>
        </w:rPr>
        <w:t>WPS</w:t>
      </w:r>
      <w:r>
        <w:rPr>
          <w:sz w:val="20"/>
        </w:rPr>
        <w:t>安装包</w:t>
      </w:r>
    </w:p>
    <w:p w14:paraId="0BEFC015" w14:textId="77777777" w:rsidR="00DF3A96" w:rsidRDefault="002213FD">
      <w:pPr>
        <w:pStyle w:val="Style10"/>
        <w:snapToGrid/>
        <w:spacing w:line="240" w:lineRule="auto"/>
        <w:rPr>
          <w:sz w:val="20"/>
        </w:rPr>
      </w:pPr>
      <w:r>
        <w:rPr>
          <w:noProof/>
          <w:sz w:val="20"/>
        </w:rPr>
        <mc:AlternateContent>
          <mc:Choice Requires="wps">
            <w:drawing>
              <wp:inline distT="0" distB="0" distL="0" distR="0" wp14:anchorId="6AC7D1E1" wp14:editId="0ECB9702">
                <wp:extent cx="5760085" cy="5760085"/>
                <wp:effectExtent l="0" t="0" r="0" b="0"/>
                <wp:docPr id="265" name="文本框 4hgsl8"/>
                <wp:cNvGraphicFramePr/>
                <a:graphic xmlns:a="http://schemas.openxmlformats.org/drawingml/2006/main">
                  <a:graphicData uri="http://schemas.microsoft.com/office/word/2010/wordprocessingShape">
                    <wps:wsp>
                      <wps:cNvSpPr txBox="1"/>
                      <wps:spPr>
                        <a:xfrm>
                          <a:off x="0" y="0"/>
                          <a:ext cx="5760085" cy="5760085"/>
                        </a:xfrm>
                        <a:prstGeom prst="rect">
                          <a:avLst/>
                        </a:prstGeom>
                        <a:solidFill>
                          <a:srgbClr val="FAFAFA"/>
                        </a:solidFill>
                        <a:ln w="1">
                          <a:solidFill>
                            <a:srgbClr val="000000">
                              <a:alpha val="10000"/>
                            </a:srgbClr>
                          </a:solidFill>
                        </a:ln>
                      </wps:spPr>
                      <wps:txbx>
                        <w:txbxContent>
                          <w:p w14:paraId="15EAF696" w14:textId="77777777" w:rsidR="00DF3A96" w:rsidRDefault="002213FD">
                            <w:pPr>
                              <w:pStyle w:val="melo-codeblock-Base-theme-para"/>
                              <w:rPr>
                                <w:rStyle w:val="melo-codeblock-Normal-theme-char"/>
                              </w:rPr>
                            </w:pPr>
                            <w:r>
                              <w:rPr>
                                <w:rStyle w:val="melo-codeblock-Normal-theme-char"/>
                              </w:rPr>
                              <w:t>rpm -</w:t>
                            </w:r>
                            <w:proofErr w:type="spellStart"/>
                            <w:r>
                              <w:rPr>
                                <w:rStyle w:val="melo-codeblock-Normal-theme-char"/>
                              </w:rPr>
                              <w:t>ivh</w:t>
                            </w:r>
                            <w:proofErr w:type="spellEnd"/>
                            <w:r>
                              <w:rPr>
                                <w:rStyle w:val="melo-codeblock-Normal-theme-char"/>
                              </w:rPr>
                              <w:t xml:space="preserve"> </w:t>
                            </w:r>
                            <w:proofErr w:type="spellStart"/>
                            <w:r>
                              <w:rPr>
                                <w:rStyle w:val="melo-codeblock-Normal-theme-char"/>
                              </w:rPr>
                              <w:t>wps</w:t>
                            </w:r>
                            <w:proofErr w:type="spellEnd"/>
                            <w:r>
                              <w:rPr>
                                <w:rStyle w:val="melo-codeblock-Normal-theme-char"/>
                              </w:rPr>
                              <w:t>-office*.rpm</w:t>
                            </w:r>
                          </w:p>
                        </w:txbxContent>
                      </wps:txbx>
                      <wps:bodyPr rot="0" spcFirstLastPara="0" vertOverflow="overflow" horzOverflow="overflow" vert="horz" wrap="square" lIns="400050" tIns="114300" rIns="114300" bIns="114300" numCol="1" spcCol="0" rtlCol="0" fromWordArt="0" anchor="t" anchorCtr="0" forceAA="0" compatLnSpc="1">
                        <a:spAutoFit/>
                      </wps:bodyPr>
                    </wps:wsp>
                  </a:graphicData>
                </a:graphic>
              </wp:inline>
            </w:drawing>
          </mc:Choice>
          <mc:Fallback>
            <w:pict>
              <v:shape w14:anchorId="6AC7D1E1" id="文本框 4hgsl8" o:spid="_x0000_s1032" type="#_x0000_t202" style="width:453.55pt;height:4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" fillcolor="#fafafa" strokeweight="3e-5mm">
                <v:stroke opacity="6682f"/>
                <v:textbox style="mso-fit-shape-to-text:t" inset="31.5pt,9pt,9pt,9pt">
                  <w:txbxContent>
                    <w:p w14:paraId="15EAF696" w14:textId="77777777" w:rsidR="00DF3A96" w:rsidRDefault="002213FD">
                      <w:pPr>
                        <w:pStyle w:val="melo-codeblock-Base-theme-para"/>
                        <w:rPr>
                          <w:rStyle w:val="melo-codeblock-Normal-theme-char"/>
                        </w:rPr>
                      </w:pPr>
                      <w:r>
                        <w:rPr>
                          <w:rStyle w:val="melo-codeblock-Normal-theme-char"/>
                        </w:rPr>
                        <w:t>rpm -</w:t>
                      </w:r>
                      <w:proofErr w:type="spellStart"/>
                      <w:r>
                        <w:rPr>
                          <w:rStyle w:val="melo-codeblock-Normal-theme-char"/>
                        </w:rPr>
                        <w:t>ivh</w:t>
                      </w:r>
                      <w:proofErr w:type="spellEnd"/>
                      <w:r>
                        <w:rPr>
                          <w:rStyle w:val="melo-codeblock-Normal-theme-char"/>
                        </w:rPr>
                        <w:t xml:space="preserve"> </w:t>
                      </w:r>
                      <w:proofErr w:type="spellStart"/>
                      <w:r>
                        <w:rPr>
                          <w:rStyle w:val="melo-codeblock-Normal-theme-char"/>
                        </w:rPr>
                        <w:t>wps</w:t>
                      </w:r>
                      <w:proofErr w:type="spellEnd"/>
                      <w:r>
                        <w:rPr>
                          <w:rStyle w:val="melo-codeblock-Normal-theme-char"/>
                        </w:rPr>
                        <w:t>-office*.rpm</w:t>
                      </w:r>
                    </w:p>
                  </w:txbxContent>
                </v:textbox>
                <w10:anchorlock/>
              </v:shape>
            </w:pict>
          </mc:Fallback>
        </mc:AlternateContent>
      </w:r>
    </w:p>
    <w:p w14:paraId="07A8AE17" w14:textId="77777777" w:rsidR="00DF3A96" w:rsidRDefault="002213FD">
      <w:pPr>
        <w:pStyle w:val="Style10"/>
        <w:snapToGrid/>
        <w:spacing w:line="240" w:lineRule="auto"/>
        <w:rPr>
          <w:sz w:val="20"/>
        </w:rPr>
      </w:pPr>
      <w:r>
        <w:rPr>
          <w:sz w:val="20"/>
        </w:rPr>
        <w:t>安装后查看</w:t>
      </w:r>
      <w:r>
        <w:rPr>
          <w:sz w:val="20"/>
        </w:rPr>
        <w:t xml:space="preserve">WPS </w:t>
      </w:r>
      <w:r>
        <w:rPr>
          <w:sz w:val="20"/>
        </w:rPr>
        <w:t>在指定目录是否存在</w:t>
      </w:r>
    </w:p>
    <w:p w14:paraId="6D2B4E44" w14:textId="77777777" w:rsidR="00DF3A96" w:rsidRDefault="002213FD">
      <w:pPr>
        <w:pStyle w:val="Style10"/>
        <w:snapToGrid/>
        <w:spacing w:line="240" w:lineRule="auto"/>
        <w:rPr>
          <w:sz w:val="20"/>
        </w:rPr>
      </w:pPr>
      <w:r>
        <w:rPr>
          <w:noProof/>
          <w:sz w:val="20"/>
        </w:rPr>
        <mc:AlternateContent>
          <mc:Choice Requires="wps">
            <w:drawing>
              <wp:inline distT="0" distB="0" distL="0" distR="0" wp14:anchorId="336CDB5A" wp14:editId="7227EB4D">
                <wp:extent cx="5760085" cy="5760085"/>
                <wp:effectExtent l="0" t="0" r="0" b="0"/>
                <wp:docPr id="267" name="文本框 54f3ea"/>
                <wp:cNvGraphicFramePr/>
                <a:graphic xmlns:a="http://schemas.openxmlformats.org/drawingml/2006/main">
                  <a:graphicData uri="http://schemas.microsoft.com/office/word/2010/wordprocessingShape">
                    <wps:wsp>
                      <wps:cNvSpPr txBox="1"/>
                      <wps:spPr>
                        <a:xfrm>
                          <a:off x="0" y="0"/>
                          <a:ext cx="5760085" cy="5760085"/>
                        </a:xfrm>
                        <a:prstGeom prst="rect">
                          <a:avLst/>
                        </a:prstGeom>
                        <a:solidFill>
                          <a:srgbClr val="FAFAFA"/>
                        </a:solidFill>
                        <a:ln w="1">
                          <a:solidFill>
                            <a:srgbClr val="000000">
                              <a:alpha val="10000"/>
                            </a:srgbClr>
                          </a:solidFill>
                        </a:ln>
                      </wps:spPr>
                      <wps:txbx>
                        <w:txbxContent>
                          <w:p w14:paraId="68A0852B" w14:textId="77777777" w:rsidR="00DF3A96" w:rsidRDefault="002213FD">
                            <w:pPr>
                              <w:pStyle w:val="melo-codeblock-Base-theme-para"/>
                              <w:rPr>
                                <w:rStyle w:val="melo-codeblock-Normal-theme-char"/>
                              </w:rPr>
                            </w:pPr>
                            <w:proofErr w:type="gramStart"/>
                            <w:r>
                              <w:rPr>
                                <w:rStyle w:val="melo-codeblock-Normal-theme-char"/>
                              </w:rPr>
                              <w:t>ls  /</w:t>
                            </w:r>
                            <w:proofErr w:type="gramEnd"/>
                            <w:r>
                              <w:rPr>
                                <w:rStyle w:val="melo-codeblock-Normal-theme-char"/>
                              </w:rPr>
                              <w:t>opt/</w:t>
                            </w:r>
                            <w:proofErr w:type="spellStart"/>
                            <w:r>
                              <w:rPr>
                                <w:rStyle w:val="melo-codeblock-Normal-theme-char"/>
                              </w:rPr>
                              <w:t>kingsoft</w:t>
                            </w:r>
                            <w:proofErr w:type="spellEnd"/>
                            <w:r>
                              <w:rPr>
                                <w:rStyle w:val="melo-codeblock-Normal-theme-char"/>
                              </w:rPr>
                              <w:t>/</w:t>
                            </w:r>
                            <w:proofErr w:type="spellStart"/>
                            <w:r>
                              <w:rPr>
                                <w:rStyle w:val="melo-codeblock-Normal-theme-char"/>
                              </w:rPr>
                              <w:t>wps</w:t>
                            </w:r>
                            <w:proofErr w:type="spellEnd"/>
                            <w:r>
                              <w:rPr>
                                <w:rStyle w:val="melo-codeblock-Normal-theme-char"/>
                              </w:rPr>
                              <w:t>-office/office6</w:t>
                            </w:r>
                          </w:p>
                        </w:txbxContent>
                      </wps:txbx>
                      <wps:bodyPr rot="0" spcFirstLastPara="0" vertOverflow="overflow" horzOverflow="overflow" vert="horz" wrap="square" lIns="400050" tIns="114300" rIns="114300" bIns="114300" numCol="1" spcCol="0" rtlCol="0" fromWordArt="0" anchor="t" anchorCtr="0" forceAA="0" compatLnSpc="1">
                        <a:spAutoFit/>
                      </wps:bodyPr>
                    </wps:wsp>
                  </a:graphicData>
                </a:graphic>
              </wp:inline>
            </w:drawing>
          </mc:Choice>
          <mc:Fallback>
            <w:pict>
              <v:shape w14:anchorId="336CDB5A" id="文本框 54f3ea" o:spid="_x0000_s1033" type="#_x0000_t202" style="width:453.55pt;height:4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" fillcolor="#fafafa" strokeweight="3e-5mm">
                <v:stroke opacity="6682f"/>
                <v:textbox style="mso-fit-shape-to-text:t" inset="31.5pt,9pt,9pt,9pt">
                  <w:txbxContent>
                    <w:p w14:paraId="68A0852B" w14:textId="77777777" w:rsidR="00DF3A96" w:rsidRDefault="002213FD">
                      <w:pPr>
                        <w:pStyle w:val="melo-codeblock-Base-theme-para"/>
                        <w:rPr>
                          <w:rStyle w:val="melo-codeblock-Normal-theme-char"/>
                        </w:rPr>
                      </w:pPr>
                      <w:proofErr w:type="gramStart"/>
                      <w:r>
                        <w:rPr>
                          <w:rStyle w:val="melo-codeblock-Normal-theme-char"/>
                        </w:rPr>
                        <w:t>ls  /</w:t>
                      </w:r>
                      <w:proofErr w:type="gramEnd"/>
                      <w:r>
                        <w:rPr>
                          <w:rStyle w:val="melo-codeblock-Normal-theme-char"/>
                        </w:rPr>
                        <w:t>opt/</w:t>
                      </w:r>
                      <w:proofErr w:type="spellStart"/>
                      <w:r>
                        <w:rPr>
                          <w:rStyle w:val="melo-codeblock-Normal-theme-char"/>
                        </w:rPr>
                        <w:t>kingsoft</w:t>
                      </w:r>
                      <w:proofErr w:type="spellEnd"/>
                      <w:r>
                        <w:rPr>
                          <w:rStyle w:val="melo-codeblock-Normal-theme-char"/>
                        </w:rPr>
                        <w:t>/</w:t>
                      </w:r>
                      <w:proofErr w:type="spellStart"/>
                      <w:r>
                        <w:rPr>
                          <w:rStyle w:val="melo-codeblock-Normal-theme-char"/>
                        </w:rPr>
                        <w:t>wps</w:t>
                      </w:r>
                      <w:proofErr w:type="spellEnd"/>
                      <w:r>
                        <w:rPr>
                          <w:rStyle w:val="melo-codeblock-Normal-theme-char"/>
                        </w:rPr>
                        <w:t>-office/office6</w:t>
                      </w:r>
                    </w:p>
                  </w:txbxContent>
                </v:textbox>
                <w10:anchorlock/>
              </v:shape>
            </w:pict>
          </mc:Fallback>
        </mc:AlternateContent>
      </w:r>
    </w:p>
    <w:p w14:paraId="31668376" w14:textId="77777777" w:rsidR="00DF3A96" w:rsidRDefault="002213FD">
      <w:pPr>
        <w:pStyle w:val="Style10"/>
        <w:snapToGrid/>
        <w:spacing w:line="240" w:lineRule="auto"/>
        <w:rPr>
          <w:sz w:val="20"/>
        </w:rPr>
      </w:pPr>
      <w:r>
        <w:rPr>
          <w:sz w:val="20"/>
        </w:rPr>
        <w:t xml:space="preserve">     </w:t>
      </w:r>
    </w:p>
    <w:p w14:paraId="44CE09FA" w14:textId="77777777" w:rsidR="00DF3A96" w:rsidRDefault="002213FD">
      <w:pPr>
        <w:pStyle w:val="Style10"/>
        <w:numPr>
          <w:ilvl w:val="0"/>
          <w:numId w:val="50"/>
        </w:numPr>
        <w:snapToGrid/>
        <w:spacing w:line="240" w:lineRule="auto"/>
        <w:rPr>
          <w:sz w:val="20"/>
        </w:rPr>
      </w:pPr>
      <w:r>
        <w:rPr>
          <w:sz w:val="20"/>
        </w:rPr>
        <w:t xml:space="preserve">deb </w:t>
      </w:r>
      <w:r>
        <w:rPr>
          <w:sz w:val="20"/>
        </w:rPr>
        <w:t>包查看，卸载，安装激活码</w:t>
      </w:r>
      <w:proofErr w:type="spellStart"/>
      <w:r>
        <w:rPr>
          <w:sz w:val="20"/>
        </w:rPr>
        <w:t>wps</w:t>
      </w:r>
      <w:proofErr w:type="spellEnd"/>
      <w:r>
        <w:rPr>
          <w:sz w:val="20"/>
        </w:rPr>
        <w:t xml:space="preserve"> </w:t>
      </w:r>
      <w:r>
        <w:rPr>
          <w:sz w:val="20"/>
        </w:rPr>
        <w:t>方案：</w:t>
      </w:r>
    </w:p>
    <w:p w14:paraId="2F6199EE" w14:textId="77777777" w:rsidR="00DF3A96" w:rsidRDefault="002213FD">
      <w:pPr>
        <w:pStyle w:val="Style10"/>
        <w:snapToGrid/>
        <w:spacing w:line="240" w:lineRule="auto"/>
        <w:rPr>
          <w:sz w:val="20"/>
        </w:rPr>
      </w:pPr>
      <w:r>
        <w:rPr>
          <w:sz w:val="20"/>
        </w:rPr>
        <w:t>查看当前已安装的</w:t>
      </w:r>
      <w:r>
        <w:rPr>
          <w:sz w:val="20"/>
        </w:rPr>
        <w:t>WPS</w:t>
      </w:r>
    </w:p>
    <w:p w14:paraId="4E5B1EB2" w14:textId="77777777" w:rsidR="00DF3A96" w:rsidRDefault="002213FD">
      <w:pPr>
        <w:pStyle w:val="Style10"/>
        <w:snapToGrid/>
        <w:spacing w:line="240" w:lineRule="auto"/>
        <w:rPr>
          <w:sz w:val="20"/>
        </w:rPr>
      </w:pPr>
      <w:r>
        <w:rPr>
          <w:noProof/>
          <w:sz w:val="20"/>
        </w:rPr>
        <mc:AlternateContent>
          <mc:Choice Requires="wps">
            <w:drawing>
              <wp:inline distT="0" distB="0" distL="0" distR="0" wp14:anchorId="007AE07D" wp14:editId="0502C41A">
                <wp:extent cx="5760085" cy="5760085"/>
                <wp:effectExtent l="0" t="0" r="0" b="0"/>
                <wp:docPr id="269" name="文本框 v8hklm"/>
                <wp:cNvGraphicFramePr/>
                <a:graphic xmlns:a="http://schemas.openxmlformats.org/drawingml/2006/main">
                  <a:graphicData uri="http://schemas.microsoft.com/office/word/2010/wordprocessingShape">
                    <wps:wsp>
                      <wps:cNvSpPr txBox="1"/>
                      <wps:spPr>
                        <a:xfrm>
                          <a:off x="0" y="0"/>
                          <a:ext cx="5760085" cy="5760085"/>
                        </a:xfrm>
                        <a:prstGeom prst="rect">
                          <a:avLst/>
                        </a:prstGeom>
                        <a:solidFill>
                          <a:srgbClr val="FAFAFA"/>
                        </a:solidFill>
                        <a:ln w="1">
                          <a:solidFill>
                            <a:srgbClr val="000000">
                              <a:alpha val="10000"/>
                            </a:srgbClr>
                          </a:solidFill>
                        </a:ln>
                      </wps:spPr>
                      <wps:txbx>
                        <w:txbxContent>
                          <w:p w14:paraId="31C6E92E" w14:textId="77777777" w:rsidR="00DF3A96" w:rsidRDefault="002213FD">
                            <w:pPr>
                              <w:pStyle w:val="melo-codeblock-Base-theme-para"/>
                              <w:rPr>
                                <w:rStyle w:val="melo-codeblock-Normal-theme-char"/>
                              </w:rPr>
                            </w:pPr>
                            <w:proofErr w:type="spellStart"/>
                            <w:r>
                              <w:rPr>
                                <w:rStyle w:val="melo-codeblock-Normal-theme-char"/>
                              </w:rPr>
                              <w:t>dpkg</w:t>
                            </w:r>
                            <w:proofErr w:type="spellEnd"/>
                            <w:r>
                              <w:rPr>
                                <w:rStyle w:val="melo-codeblock-Normal-theme-char"/>
                              </w:rPr>
                              <w:t xml:space="preserve"> --list |grep </w:t>
                            </w:r>
                            <w:proofErr w:type="spellStart"/>
                            <w:r>
                              <w:rPr>
                                <w:rStyle w:val="melo-codeblock-Normal-theme-char"/>
                              </w:rPr>
                              <w:t>wps</w:t>
                            </w:r>
                            <w:proofErr w:type="spellEnd"/>
                            <w:r>
                              <w:rPr>
                                <w:rStyle w:val="melo-codeblock-Normal-theme-char"/>
                              </w:rPr>
                              <w:t>-office</w:t>
                            </w:r>
                          </w:p>
                        </w:txbxContent>
                      </wps:txbx>
                      <wps:bodyPr rot="0" spcFirstLastPara="0" vertOverflow="overflow" horzOverflow="overflow" vert="horz" wrap="square" lIns="400050" tIns="114300" rIns="114300" bIns="114300" numCol="1" spcCol="0" rtlCol="0" fromWordArt="0" anchor="t" anchorCtr="0" forceAA="0" compatLnSpc="1">
                        <a:spAutoFit/>
                      </wps:bodyPr>
                    </wps:wsp>
                  </a:graphicData>
                </a:graphic>
              </wp:inline>
            </w:drawing>
          </mc:Choice>
          <mc:Fallback>
            <w:pict>
              <v:shape w14:anchorId="007AE07D" id="文本框 v8hklm" o:spid="_x0000_s1034" type="#_x0000_t202" style="width:453.55pt;height:4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" fillcolor="#fafafa" strokeweight="3e-5mm">
                <v:stroke opacity="6682f"/>
                <v:textbox style="mso-fit-shape-to-text:t" inset="31.5pt,9pt,9pt,9pt">
                  <w:txbxContent>
                    <w:p w14:paraId="31C6E92E" w14:textId="77777777" w:rsidR="00DF3A96" w:rsidRDefault="002213FD">
                      <w:pPr>
                        <w:pStyle w:val="melo-codeblock-Base-theme-para"/>
                        <w:rPr>
                          <w:rStyle w:val="melo-codeblock-Normal-theme-char"/>
                        </w:rPr>
                      </w:pPr>
                      <w:proofErr w:type="spellStart"/>
                      <w:r>
                        <w:rPr>
                          <w:rStyle w:val="melo-codeblock-Normal-theme-char"/>
                        </w:rPr>
                        <w:t>dpkg</w:t>
                      </w:r>
                      <w:proofErr w:type="spellEnd"/>
                      <w:r>
                        <w:rPr>
                          <w:rStyle w:val="melo-codeblock-Normal-theme-char"/>
                        </w:rPr>
                        <w:t xml:space="preserve"> --list |grep </w:t>
                      </w:r>
                      <w:proofErr w:type="spellStart"/>
                      <w:r>
                        <w:rPr>
                          <w:rStyle w:val="melo-codeblock-Normal-theme-char"/>
                        </w:rPr>
                        <w:t>wps</w:t>
                      </w:r>
                      <w:proofErr w:type="spellEnd"/>
                      <w:r>
                        <w:rPr>
                          <w:rStyle w:val="melo-codeblock-Normal-theme-char"/>
                        </w:rPr>
                        <w:t>-office</w:t>
                      </w:r>
                    </w:p>
                  </w:txbxContent>
                </v:textbox>
                <w10:anchorlock/>
              </v:shape>
            </w:pict>
          </mc:Fallback>
        </mc:AlternateContent>
      </w:r>
    </w:p>
    <w:p w14:paraId="18B56756" w14:textId="77777777" w:rsidR="00DF3A96" w:rsidRDefault="002213FD">
      <w:pPr>
        <w:pStyle w:val="Style10"/>
        <w:snapToGrid/>
        <w:spacing w:line="240" w:lineRule="auto"/>
        <w:rPr>
          <w:sz w:val="20"/>
        </w:rPr>
      </w:pPr>
      <w:r>
        <w:rPr>
          <w:noProof/>
          <w:sz w:val="20"/>
        </w:rPr>
        <w:drawing>
          <wp:inline distT="0" distB="0" distL="0" distR="0" wp14:anchorId="5629BEC2" wp14:editId="1A880F59">
            <wp:extent cx="5546725" cy="109855"/>
            <wp:effectExtent l="0" t="0" r="0" b="0"/>
            <wp:docPr id="271" name="picture" descr="descript"/>
            <wp:cNvGraphicFramePr/>
            <a:graphic xmlns:a="http://schemas.openxmlformats.org/drawingml/2006/main">
              <a:graphicData uri="http://schemas.openxmlformats.org/drawingml/2006/picture">
                <pic:pic xmlns:pic="http://schemas.openxmlformats.org/drawingml/2006/picture">
                  <pic:nvPicPr>
                    <pic:cNvPr id="271" name="picture" descr="descript"/>
                    <pic:cNvPicPr/>
                  </pic:nvPicPr>
                  <pic:blipFill>
                    <a:blip r:embed="rId63"/>
                    <a:srcRect/>
                    <a:stretch>
                      <a:fillRect/>
                    </a:stretch>
                  </pic:blipFill>
                  <pic:spPr>
                    <a:xfrm>
                      <a:off x="0" y="0"/>
                      <a:ext cx="5546725" cy="110474"/>
                    </a:xfrm>
                    <a:prstGeom prst="rect">
                      <a:avLst/>
                    </a:prstGeom>
                    <a:solidFill>
                      <a:srgbClr val="FFFFFF"/>
                    </a:solidFill>
                  </pic:spPr>
                </pic:pic>
              </a:graphicData>
            </a:graphic>
          </wp:inline>
        </w:drawing>
      </w:r>
      <w:r>
        <w:rPr>
          <w:sz w:val="20"/>
        </w:rPr>
        <w:t>卸载</w:t>
      </w:r>
      <w:r>
        <w:rPr>
          <w:sz w:val="20"/>
        </w:rPr>
        <w:t>WPS</w:t>
      </w:r>
    </w:p>
    <w:p w14:paraId="024A0B76" w14:textId="77777777" w:rsidR="00DF3A96" w:rsidRDefault="002213FD">
      <w:pPr>
        <w:pStyle w:val="Style10"/>
        <w:snapToGrid/>
        <w:spacing w:line="240" w:lineRule="auto"/>
        <w:rPr>
          <w:sz w:val="20"/>
        </w:rPr>
      </w:pPr>
      <w:r>
        <w:rPr>
          <w:noProof/>
          <w:sz w:val="20"/>
        </w:rPr>
        <mc:AlternateContent>
          <mc:Choice Requires="wps">
            <w:drawing>
              <wp:inline distT="0" distB="0" distL="0" distR="0" wp14:anchorId="70C18F03" wp14:editId="4C986372">
                <wp:extent cx="5760085" cy="5760085"/>
                <wp:effectExtent l="0" t="0" r="0" b="0"/>
                <wp:docPr id="274" name="文本框 h3fs5z"/>
                <wp:cNvGraphicFramePr/>
                <a:graphic xmlns:a="http://schemas.openxmlformats.org/drawingml/2006/main">
                  <a:graphicData uri="http://schemas.microsoft.com/office/word/2010/wordprocessingShape">
                    <wps:wsp>
                      <wps:cNvSpPr txBox="1"/>
                      <wps:spPr>
                        <a:xfrm>
                          <a:off x="0" y="0"/>
                          <a:ext cx="5760085" cy="5760085"/>
                        </a:xfrm>
                        <a:prstGeom prst="rect">
                          <a:avLst/>
                        </a:prstGeom>
                        <a:solidFill>
                          <a:srgbClr val="FAFAFA"/>
                        </a:solidFill>
                        <a:ln w="1">
                          <a:solidFill>
                            <a:srgbClr val="000000">
                              <a:alpha val="10000"/>
                            </a:srgbClr>
                          </a:solidFill>
                        </a:ln>
                      </wps:spPr>
                      <wps:txbx>
                        <w:txbxContent>
                          <w:p w14:paraId="21139F2E" w14:textId="77777777" w:rsidR="00DF3A96" w:rsidRDefault="002213FD">
                            <w:pPr>
                              <w:pStyle w:val="melo-codeblock-Base-theme-para"/>
                              <w:rPr>
                                <w:rStyle w:val="melo-codeblock-Normal-theme-char"/>
                              </w:rPr>
                            </w:pPr>
                            <w:proofErr w:type="spellStart"/>
                            <w:r>
                              <w:rPr>
                                <w:rStyle w:val="melo-codeblock-Normal-theme-char"/>
                              </w:rPr>
                              <w:t>dpkg</w:t>
                            </w:r>
                            <w:proofErr w:type="spellEnd"/>
                            <w:r>
                              <w:rPr>
                                <w:rStyle w:val="melo-codeblock-Normal-theme-char"/>
                              </w:rPr>
                              <w:t xml:space="preserve"> --</w:t>
                            </w:r>
                            <w:proofErr w:type="gramStart"/>
                            <w:r>
                              <w:rPr>
                                <w:rStyle w:val="melo-codeblock-Normal-theme-char"/>
                              </w:rPr>
                              <w:t xml:space="preserve">remove  </w:t>
                            </w:r>
                            <w:proofErr w:type="spellStart"/>
                            <w:r>
                              <w:rPr>
                                <w:rStyle w:val="melo-codeblock-Normal-theme-char"/>
                              </w:rPr>
                              <w:t>wps</w:t>
                            </w:r>
                            <w:proofErr w:type="spellEnd"/>
                            <w:proofErr w:type="gramEnd"/>
                            <w:r>
                              <w:rPr>
                                <w:rStyle w:val="melo-codeblock-Normal-theme-char"/>
                              </w:rPr>
                              <w:t>-office</w:t>
                            </w:r>
                          </w:p>
                        </w:txbxContent>
                      </wps:txbx>
                      <wps:bodyPr rot="0" spcFirstLastPara="0" vertOverflow="overflow" horzOverflow="overflow" vert="horz" wrap="square" lIns="400050" tIns="114300" rIns="114300" bIns="114300" numCol="1" spcCol="0" rtlCol="0" fromWordArt="0" anchor="t" anchorCtr="0" forceAA="0" compatLnSpc="1">
                        <a:spAutoFit/>
                      </wps:bodyPr>
                    </wps:wsp>
                  </a:graphicData>
                </a:graphic>
              </wp:inline>
            </w:drawing>
          </mc:Choice>
          <mc:Fallback>
            <w:pict>
              <v:shape w14:anchorId="70C18F03" id="_x0000_s1035" type="#_x0000_t202" style="width:453.55pt;height:4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" fillcolor="#fafafa" strokeweight="3e-5mm">
                <v:stroke opacity="6682f"/>
                <v:textbox style="mso-fit-shape-to-text:t" inset="31.5pt,9pt,9pt,9pt">
                  <w:txbxContent>
                    <w:p w14:paraId="21139F2E" w14:textId="77777777" w:rsidR="00DF3A96" w:rsidRDefault="002213FD">
                      <w:pPr>
                        <w:pStyle w:val="melo-codeblock-Base-theme-para"/>
                        <w:rPr>
                          <w:rStyle w:val="melo-codeblock-Normal-theme-char"/>
                        </w:rPr>
                      </w:pPr>
                      <w:proofErr w:type="spellStart"/>
                      <w:r>
                        <w:rPr>
                          <w:rStyle w:val="melo-codeblock-Normal-theme-char"/>
                        </w:rPr>
                        <w:t>dpkg</w:t>
                      </w:r>
                      <w:proofErr w:type="spellEnd"/>
                      <w:r>
                        <w:rPr>
                          <w:rStyle w:val="melo-codeblock-Normal-theme-char"/>
                        </w:rPr>
                        <w:t xml:space="preserve"> --</w:t>
                      </w:r>
                      <w:proofErr w:type="gramStart"/>
                      <w:r>
                        <w:rPr>
                          <w:rStyle w:val="melo-codeblock-Normal-theme-char"/>
                        </w:rPr>
                        <w:t xml:space="preserve">remove  </w:t>
                      </w:r>
                      <w:proofErr w:type="spellStart"/>
                      <w:r>
                        <w:rPr>
                          <w:rStyle w:val="melo-codeblock-Normal-theme-char"/>
                        </w:rPr>
                        <w:t>wps</w:t>
                      </w:r>
                      <w:proofErr w:type="spellEnd"/>
                      <w:proofErr w:type="gramEnd"/>
                      <w:r>
                        <w:rPr>
                          <w:rStyle w:val="melo-codeblock-Normal-theme-char"/>
                        </w:rPr>
                        <w:t>-office</w:t>
                      </w:r>
                    </w:p>
                  </w:txbxContent>
                </v:textbox>
                <w10:anchorlock/>
              </v:shape>
            </w:pict>
          </mc:Fallback>
        </mc:AlternateContent>
      </w:r>
    </w:p>
    <w:p w14:paraId="6DA670B3" w14:textId="77777777" w:rsidR="00DF3A96" w:rsidRDefault="002213FD">
      <w:pPr>
        <w:pStyle w:val="Style10"/>
        <w:snapToGrid/>
        <w:spacing w:line="240" w:lineRule="auto"/>
        <w:rPr>
          <w:sz w:val="20"/>
        </w:rPr>
      </w:pPr>
      <w:r>
        <w:rPr>
          <w:sz w:val="20"/>
        </w:rPr>
        <w:t>部署激活码</w:t>
      </w:r>
      <w:r>
        <w:rPr>
          <w:sz w:val="20"/>
        </w:rPr>
        <w:t>WPS</w:t>
      </w:r>
      <w:r>
        <w:rPr>
          <w:sz w:val="20"/>
        </w:rPr>
        <w:t>安装包</w:t>
      </w:r>
    </w:p>
    <w:p w14:paraId="253E8422" w14:textId="77777777" w:rsidR="00DF3A96" w:rsidRDefault="002213FD">
      <w:pPr>
        <w:pStyle w:val="Style10"/>
        <w:snapToGrid/>
        <w:spacing w:line="240" w:lineRule="auto"/>
        <w:rPr>
          <w:sz w:val="20"/>
        </w:rPr>
      </w:pPr>
      <w:r>
        <w:rPr>
          <w:noProof/>
          <w:sz w:val="20"/>
        </w:rPr>
        <mc:AlternateContent>
          <mc:Choice Requires="wps">
            <w:drawing>
              <wp:inline distT="0" distB="0" distL="0" distR="0" wp14:anchorId="0D2BE1E9" wp14:editId="678664C9">
                <wp:extent cx="5760085" cy="5760085"/>
                <wp:effectExtent l="0" t="0" r="0" b="0"/>
                <wp:docPr id="276" name="文本框 4hgsl8"/>
                <wp:cNvGraphicFramePr/>
                <a:graphic xmlns:a="http://schemas.openxmlformats.org/drawingml/2006/main">
                  <a:graphicData uri="http://schemas.microsoft.com/office/word/2010/wordprocessingShape">
                    <wps:wsp>
                      <wps:cNvSpPr txBox="1"/>
                      <wps:spPr>
                        <a:xfrm>
                          <a:off x="0" y="0"/>
                          <a:ext cx="5760085" cy="5760085"/>
                        </a:xfrm>
                        <a:prstGeom prst="rect">
                          <a:avLst/>
                        </a:prstGeom>
                        <a:solidFill>
                          <a:srgbClr val="FAFAFA"/>
                        </a:solidFill>
                        <a:ln w="1">
                          <a:solidFill>
                            <a:srgbClr val="000000">
                              <a:alpha val="10000"/>
                            </a:srgbClr>
                          </a:solidFill>
                        </a:ln>
                      </wps:spPr>
                      <wps:txbx>
                        <w:txbxContent>
                          <w:p w14:paraId="70F741D0" w14:textId="77777777" w:rsidR="00DF3A96" w:rsidRDefault="002213FD">
                            <w:pPr>
                              <w:pStyle w:val="melo-codeblock-Base-theme-para"/>
                              <w:rPr>
                                <w:rStyle w:val="melo-codeblock-Normal-theme-char"/>
                              </w:rPr>
                            </w:pPr>
                            <w:proofErr w:type="spellStart"/>
                            <w:r>
                              <w:rPr>
                                <w:rStyle w:val="melo-codeblock-Normal-theme-char"/>
                              </w:rPr>
                              <w:t>dpkg</w:t>
                            </w:r>
                            <w:proofErr w:type="spellEnd"/>
                            <w:r>
                              <w:rPr>
                                <w:rStyle w:val="melo-codeblock-Normal-theme-char"/>
                              </w:rPr>
                              <w:t xml:space="preserve"> -i </w:t>
                            </w:r>
                            <w:proofErr w:type="spellStart"/>
                            <w:r>
                              <w:rPr>
                                <w:rStyle w:val="melo-codeblock-Normal-theme-char"/>
                              </w:rPr>
                              <w:t>wps</w:t>
                            </w:r>
                            <w:proofErr w:type="spellEnd"/>
                            <w:r>
                              <w:rPr>
                                <w:rStyle w:val="melo-codeblock-Normal-theme-char"/>
                              </w:rPr>
                              <w:t>-office*.rpm</w:t>
                            </w:r>
                          </w:p>
                        </w:txbxContent>
                      </wps:txbx>
                      <wps:bodyPr rot="0" spcFirstLastPara="0" vertOverflow="overflow" horzOverflow="overflow" vert="horz" wrap="square" lIns="400050" tIns="114300" rIns="114300" bIns="114300" numCol="1" spcCol="0" rtlCol="0" fromWordArt="0" anchor="t" anchorCtr="0" forceAA="0" compatLnSpc="1">
                        <a:spAutoFit/>
                      </wps:bodyPr>
                    </wps:wsp>
                  </a:graphicData>
                </a:graphic>
              </wp:inline>
            </w:drawing>
          </mc:Choice>
          <mc:Fallback>
            <w:pict>
              <v:shape w14:anchorId="0D2BE1E9" id="_x0000_s1036" type="#_x0000_t202" style="width:453.55pt;height:4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" fillcolor="#fafafa" strokeweight="3e-5mm">
                <v:stroke opacity="6682f"/>
                <v:textbox style="mso-fit-shape-to-text:t" inset="31.5pt,9pt,9pt,9pt">
                  <w:txbxContent>
                    <w:p w14:paraId="70F741D0" w14:textId="77777777" w:rsidR="00DF3A96" w:rsidRDefault="002213FD">
                      <w:pPr>
                        <w:pStyle w:val="melo-codeblock-Base-theme-para"/>
                        <w:rPr>
                          <w:rStyle w:val="melo-codeblock-Normal-theme-char"/>
                        </w:rPr>
                      </w:pPr>
                      <w:proofErr w:type="spellStart"/>
                      <w:r>
                        <w:rPr>
                          <w:rStyle w:val="melo-codeblock-Normal-theme-char"/>
                        </w:rPr>
                        <w:t>dpkg</w:t>
                      </w:r>
                      <w:proofErr w:type="spellEnd"/>
                      <w:r>
                        <w:rPr>
                          <w:rStyle w:val="melo-codeblock-Normal-theme-char"/>
                        </w:rPr>
                        <w:t xml:space="preserve"> -i </w:t>
                      </w:r>
                      <w:proofErr w:type="spellStart"/>
                      <w:r>
                        <w:rPr>
                          <w:rStyle w:val="melo-codeblock-Normal-theme-char"/>
                        </w:rPr>
                        <w:t>wps</w:t>
                      </w:r>
                      <w:proofErr w:type="spellEnd"/>
                      <w:r>
                        <w:rPr>
                          <w:rStyle w:val="melo-codeblock-Normal-theme-char"/>
                        </w:rPr>
                        <w:t>-office*.rpm</w:t>
                      </w:r>
                    </w:p>
                  </w:txbxContent>
                </v:textbox>
                <w10:anchorlock/>
              </v:shape>
            </w:pict>
          </mc:Fallback>
        </mc:AlternateContent>
      </w:r>
    </w:p>
    <w:p w14:paraId="6A5FD58E" w14:textId="77777777" w:rsidR="00DF3A96" w:rsidRDefault="002213FD">
      <w:pPr>
        <w:pStyle w:val="Style10"/>
        <w:snapToGrid/>
        <w:spacing w:line="240" w:lineRule="auto"/>
        <w:rPr>
          <w:sz w:val="20"/>
        </w:rPr>
      </w:pPr>
      <w:r>
        <w:rPr>
          <w:sz w:val="20"/>
        </w:rPr>
        <w:t>安装后查看</w:t>
      </w:r>
      <w:r>
        <w:rPr>
          <w:sz w:val="20"/>
        </w:rPr>
        <w:t xml:space="preserve">WPS </w:t>
      </w:r>
      <w:r>
        <w:rPr>
          <w:sz w:val="20"/>
        </w:rPr>
        <w:t>在指定目录是否存在</w:t>
      </w:r>
    </w:p>
    <w:p w14:paraId="7990942E" w14:textId="77777777" w:rsidR="00DF3A96" w:rsidRDefault="002213FD">
      <w:pPr>
        <w:pStyle w:val="Style10"/>
        <w:snapToGrid/>
        <w:spacing w:line="240" w:lineRule="auto"/>
        <w:rPr>
          <w:sz w:val="20"/>
        </w:rPr>
      </w:pPr>
      <w:r>
        <w:rPr>
          <w:noProof/>
          <w:sz w:val="20"/>
        </w:rPr>
        <mc:AlternateContent>
          <mc:Choice Requires="wps">
            <w:drawing>
              <wp:inline distT="0" distB="0" distL="0" distR="0" wp14:anchorId="29D55541" wp14:editId="7834571B">
                <wp:extent cx="5760085" cy="5760085"/>
                <wp:effectExtent l="0" t="0" r="0" b="0"/>
                <wp:docPr id="278" name="文本框 54f3ea"/>
                <wp:cNvGraphicFramePr/>
                <a:graphic xmlns:a="http://schemas.openxmlformats.org/drawingml/2006/main">
                  <a:graphicData uri="http://schemas.microsoft.com/office/word/2010/wordprocessingShape">
                    <wps:wsp>
                      <wps:cNvSpPr txBox="1"/>
                      <wps:spPr>
                        <a:xfrm>
                          <a:off x="0" y="0"/>
                          <a:ext cx="5760085" cy="5760085"/>
                        </a:xfrm>
                        <a:prstGeom prst="rect">
                          <a:avLst/>
                        </a:prstGeom>
                        <a:solidFill>
                          <a:srgbClr val="FAFAFA"/>
                        </a:solidFill>
                        <a:ln w="1">
                          <a:solidFill>
                            <a:srgbClr val="000000">
                              <a:alpha val="10000"/>
                            </a:srgbClr>
                          </a:solidFill>
                        </a:ln>
                      </wps:spPr>
                      <wps:txbx>
                        <w:txbxContent>
                          <w:p w14:paraId="4191FD29" w14:textId="77777777" w:rsidR="00DF3A96" w:rsidRDefault="002213FD">
                            <w:pPr>
                              <w:pStyle w:val="melo-codeblock-Base-theme-para"/>
                              <w:rPr>
                                <w:rStyle w:val="melo-codeblock-Normal-theme-char"/>
                              </w:rPr>
                            </w:pPr>
                            <w:proofErr w:type="gramStart"/>
                            <w:r>
                              <w:rPr>
                                <w:rStyle w:val="melo-codeblock-Normal-theme-char"/>
                              </w:rPr>
                              <w:t xml:space="preserve">ls  </w:t>
                            </w:r>
                            <w:r>
                              <w:rPr>
                                <w:rStyle w:val="melo-codeblock-Normal-theme-char"/>
                              </w:rPr>
                              <w:t>/</w:t>
                            </w:r>
                            <w:proofErr w:type="gramEnd"/>
                            <w:r>
                              <w:rPr>
                                <w:rStyle w:val="melo-codeblock-Normal-theme-char"/>
                              </w:rPr>
                              <w:t>opt/</w:t>
                            </w:r>
                            <w:proofErr w:type="spellStart"/>
                            <w:r>
                              <w:rPr>
                                <w:rStyle w:val="melo-codeblock-Normal-theme-char"/>
                              </w:rPr>
                              <w:t>kingsoft</w:t>
                            </w:r>
                            <w:proofErr w:type="spellEnd"/>
                            <w:r>
                              <w:rPr>
                                <w:rStyle w:val="melo-codeblock-Normal-theme-char"/>
                              </w:rPr>
                              <w:t>/</w:t>
                            </w:r>
                            <w:proofErr w:type="spellStart"/>
                            <w:r>
                              <w:rPr>
                                <w:rStyle w:val="melo-codeblock-Normal-theme-char"/>
                              </w:rPr>
                              <w:t>wps</w:t>
                            </w:r>
                            <w:proofErr w:type="spellEnd"/>
                            <w:r>
                              <w:rPr>
                                <w:rStyle w:val="melo-codeblock-Normal-theme-char"/>
                              </w:rPr>
                              <w:t>-office/office6</w:t>
                            </w:r>
                          </w:p>
                        </w:txbxContent>
                      </wps:txbx>
                      <wps:bodyPr rot="0" spcFirstLastPara="0" vertOverflow="overflow" horzOverflow="overflow" vert="horz" wrap="square" lIns="400050" tIns="114300" rIns="114300" bIns="114300" numCol="1" spcCol="0" rtlCol="0" fromWordArt="0" anchor="t" anchorCtr="0" forceAA="0" compatLnSpc="1">
                        <a:spAutoFit/>
                      </wps:bodyPr>
                    </wps:wsp>
                  </a:graphicData>
                </a:graphic>
              </wp:inline>
            </w:drawing>
          </mc:Choice>
          <mc:Fallback>
            <w:pict>
              <v:shape w14:anchorId="29D55541" id="_x0000_s1037" type="#_x0000_t202" style="width:453.55pt;height:4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" fillcolor="#fafafa" strokeweight="3e-5mm">
                <v:stroke opacity="6682f"/>
                <v:textbox style="mso-fit-shape-to-text:t" inset="31.5pt,9pt,9pt,9pt">
                  <w:txbxContent>
                    <w:p w14:paraId="4191FD29" w14:textId="77777777" w:rsidR="00DF3A96" w:rsidRDefault="002213FD">
                      <w:pPr>
                        <w:pStyle w:val="melo-codeblock-Base-theme-para"/>
                        <w:rPr>
                          <w:rStyle w:val="melo-codeblock-Normal-theme-char"/>
                        </w:rPr>
                      </w:pPr>
                      <w:proofErr w:type="gramStart"/>
                      <w:r>
                        <w:rPr>
                          <w:rStyle w:val="melo-codeblock-Normal-theme-char"/>
                        </w:rPr>
                        <w:t xml:space="preserve">ls  </w:t>
                      </w:r>
                      <w:r>
                        <w:rPr>
                          <w:rStyle w:val="melo-codeblock-Normal-theme-char"/>
                        </w:rPr>
                        <w:t>/</w:t>
                      </w:r>
                      <w:proofErr w:type="gramEnd"/>
                      <w:r>
                        <w:rPr>
                          <w:rStyle w:val="melo-codeblock-Normal-theme-char"/>
                        </w:rPr>
                        <w:t>opt/</w:t>
                      </w:r>
                      <w:proofErr w:type="spellStart"/>
                      <w:r>
                        <w:rPr>
                          <w:rStyle w:val="melo-codeblock-Normal-theme-char"/>
                        </w:rPr>
                        <w:t>kingsoft</w:t>
                      </w:r>
                      <w:proofErr w:type="spellEnd"/>
                      <w:r>
                        <w:rPr>
                          <w:rStyle w:val="melo-codeblock-Normal-theme-char"/>
                        </w:rPr>
                        <w:t>/</w:t>
                      </w:r>
                      <w:proofErr w:type="spellStart"/>
                      <w:r>
                        <w:rPr>
                          <w:rStyle w:val="melo-codeblock-Normal-theme-char"/>
                        </w:rPr>
                        <w:t>wps</w:t>
                      </w:r>
                      <w:proofErr w:type="spellEnd"/>
                      <w:r>
                        <w:rPr>
                          <w:rStyle w:val="melo-codeblock-Normal-theme-char"/>
                        </w:rPr>
                        <w:t>-office/office6</w:t>
                      </w:r>
                    </w:p>
                  </w:txbxContent>
                </v:textbox>
                <w10:anchorlock/>
              </v:shape>
            </w:pict>
          </mc:Fallback>
        </mc:AlternateContent>
      </w:r>
    </w:p>
    <w:p w14:paraId="3A91A29F" w14:textId="77777777" w:rsidR="00DF3A96" w:rsidRDefault="00DF3A96">
      <w:pPr>
        <w:pStyle w:val="Style10"/>
        <w:snapToGrid/>
        <w:spacing w:line="240" w:lineRule="auto"/>
        <w:rPr>
          <w:sz w:val="20"/>
        </w:rPr>
      </w:pPr>
    </w:p>
    <w:p w14:paraId="0018759F" w14:textId="77777777" w:rsidR="00DF3A96" w:rsidRDefault="002213FD">
      <w:pPr>
        <w:pStyle w:val="Style10"/>
        <w:numPr>
          <w:ilvl w:val="0"/>
          <w:numId w:val="50"/>
        </w:numPr>
        <w:snapToGrid/>
        <w:spacing w:line="240" w:lineRule="auto"/>
        <w:rPr>
          <w:sz w:val="20"/>
        </w:rPr>
      </w:pPr>
      <w:r>
        <w:rPr>
          <w:sz w:val="20"/>
        </w:rPr>
        <w:t>已部署转换需在控制台重启转换服务</w:t>
      </w:r>
    </w:p>
    <w:p w14:paraId="45650FA8" w14:textId="77777777" w:rsidR="00DF3A96" w:rsidRDefault="002213FD">
      <w:pPr>
        <w:pStyle w:val="Style10"/>
        <w:snapToGrid/>
        <w:spacing w:line="240" w:lineRule="auto"/>
        <w:rPr>
          <w:sz w:val="20"/>
        </w:rPr>
      </w:pPr>
      <w:r>
        <w:rPr>
          <w:noProof/>
        </w:rPr>
        <w:drawing>
          <wp:inline distT="0" distB="0" distL="0" distR="0" wp14:anchorId="0AFEA55E" wp14:editId="661AB2AE">
            <wp:extent cx="5760085" cy="2875915"/>
            <wp:effectExtent l="0" t="0" r="0" b="0"/>
            <wp:docPr id="280" name="picture" descr="descript"/>
            <wp:cNvGraphicFramePr/>
            <a:graphic xmlns:a="http://schemas.openxmlformats.org/drawingml/2006/main">
              <a:graphicData uri="http://schemas.openxmlformats.org/drawingml/2006/picture">
                <pic:pic xmlns:pic="http://schemas.openxmlformats.org/drawingml/2006/picture">
                  <pic:nvPicPr>
                    <pic:cNvPr id="280" name="picture" descr="descript"/>
                    <pic:cNvPicPr/>
                  </pic:nvPicPr>
                  <pic:blipFill>
                    <a:blip r:embed="rId64"/>
                    <a:srcRect/>
                    <a:stretch>
                      <a:fillRect/>
                    </a:stretch>
                  </pic:blipFill>
                  <pic:spPr>
                    <a:xfrm>
                      <a:off x="0" y="0"/>
                      <a:ext cx="5760085" cy="2876496"/>
                    </a:xfrm>
                    <a:prstGeom prst="rect">
                      <a:avLst/>
                    </a:prstGeom>
                    <a:solidFill>
                      <a:srgbClr val="FFFFFF"/>
                    </a:solidFill>
                  </pic:spPr>
                </pic:pic>
              </a:graphicData>
            </a:graphic>
          </wp:inline>
        </w:drawing>
      </w:r>
    </w:p>
    <w:p w14:paraId="51167108" w14:textId="77777777" w:rsidR="00DF3A96" w:rsidRDefault="00DF3A96">
      <w:pPr>
        <w:pStyle w:val="Style10"/>
        <w:snapToGrid/>
        <w:spacing w:line="240" w:lineRule="auto"/>
        <w:rPr>
          <w:sz w:val="20"/>
        </w:rPr>
      </w:pPr>
    </w:p>
    <w:p w14:paraId="64FB0E94" w14:textId="77777777" w:rsidR="00DF3A96" w:rsidRDefault="002213FD">
      <w:pPr>
        <w:pStyle w:val="3"/>
        <w:numPr>
          <w:ilvl w:val="1"/>
          <w:numId w:val="38"/>
        </w:numPr>
      </w:pPr>
      <w:r>
        <w:t>运维相关</w:t>
      </w:r>
    </w:p>
    <w:p w14:paraId="0E6B3955" w14:textId="77777777" w:rsidR="00DF3A96" w:rsidRDefault="002213FD">
      <w:pPr>
        <w:pStyle w:val="4"/>
        <w:numPr>
          <w:ilvl w:val="2"/>
          <w:numId w:val="38"/>
        </w:numPr>
      </w:pPr>
      <w:r>
        <w:t>运</w:t>
      </w:r>
      <w:proofErr w:type="gramStart"/>
      <w:r>
        <w:t>维提供</w:t>
      </w:r>
      <w:proofErr w:type="gramEnd"/>
      <w:r>
        <w:t>的</w:t>
      </w:r>
      <w:r>
        <w:t xml:space="preserve"> SLA </w:t>
      </w:r>
      <w:r>
        <w:t>服务级别</w:t>
      </w:r>
    </w:p>
    <w:p w14:paraId="42832521" w14:textId="77777777" w:rsidR="00DF3A96" w:rsidRDefault="002213FD">
      <w:pPr>
        <w:pStyle w:val="Style10"/>
        <w:snapToGrid/>
        <w:spacing w:line="240" w:lineRule="auto"/>
        <w:rPr>
          <w:sz w:val="20"/>
        </w:rPr>
      </w:pPr>
      <w:r>
        <w:rPr>
          <w:sz w:val="20"/>
        </w:rPr>
        <w:t>详见</w:t>
      </w:r>
      <w:r>
        <w:rPr>
          <w:sz w:val="20"/>
        </w:rPr>
        <w:t>[</w:t>
      </w:r>
      <w:r>
        <w:rPr>
          <w:color w:val="2972F4"/>
          <w:sz w:val="20"/>
        </w:rPr>
        <w:t>GTM</w:t>
      </w:r>
      <w:r>
        <w:rPr>
          <w:color w:val="2972F4"/>
          <w:sz w:val="20"/>
        </w:rPr>
        <w:t>材料</w:t>
      </w:r>
      <w:r>
        <w:rPr>
          <w:color w:val="2972F4"/>
          <w:sz w:val="20"/>
        </w:rPr>
        <w:t>-</w:t>
      </w:r>
      <w:r>
        <w:rPr>
          <w:color w:val="2972F4"/>
          <w:sz w:val="20"/>
        </w:rPr>
        <w:t>服务材料</w:t>
      </w:r>
      <w:r>
        <w:rPr>
          <w:color w:val="2972F4"/>
          <w:sz w:val="20"/>
        </w:rPr>
        <w:t>-</w:t>
      </w:r>
      <w:r>
        <w:rPr>
          <w:color w:val="2972F4"/>
          <w:sz w:val="20"/>
        </w:rPr>
        <w:t>售后支持</w:t>
      </w:r>
      <w:r>
        <w:rPr>
          <w:color w:val="2972F4"/>
          <w:sz w:val="20"/>
        </w:rPr>
        <w:t>SLA</w:t>
      </w:r>
      <w:r>
        <w:rPr>
          <w:sz w:val="20"/>
        </w:rPr>
        <w:t>]</w:t>
      </w:r>
      <w:r>
        <w:rPr>
          <w:sz w:val="20"/>
        </w:rPr>
        <w:t>。</w:t>
      </w:r>
    </w:p>
    <w:p w14:paraId="3C34461E" w14:textId="77777777" w:rsidR="00DF3A96" w:rsidRDefault="00DF3A96"/>
    <w:p w14:paraId="3C72D2A7" w14:textId="77777777" w:rsidR="00DF3A96" w:rsidRDefault="002213FD">
      <w:pPr>
        <w:pStyle w:val="4"/>
        <w:numPr>
          <w:ilvl w:val="2"/>
          <w:numId w:val="38"/>
        </w:numPr>
      </w:pPr>
      <w:r>
        <w:t>添加拓展字体</w:t>
      </w:r>
    </w:p>
    <w:p w14:paraId="1C081DC6" w14:textId="77777777" w:rsidR="00DF3A96" w:rsidRDefault="002213FD">
      <w:r>
        <w:rPr>
          <w:noProof/>
        </w:rPr>
        <w:drawing>
          <wp:inline distT="0" distB="0" distL="0" distR="0" wp14:anchorId="2945AB82" wp14:editId="70D15C16">
            <wp:extent cx="5760085" cy="1226185"/>
            <wp:effectExtent l="0" t="0" r="0" b="0"/>
            <wp:docPr id="283" name="picture" descr="descript"/>
            <wp:cNvGraphicFramePr/>
            <a:graphic xmlns:a="http://schemas.openxmlformats.org/drawingml/2006/main">
              <a:graphicData uri="http://schemas.openxmlformats.org/drawingml/2006/picture">
                <pic:pic xmlns:pic="http://schemas.openxmlformats.org/drawingml/2006/picture">
                  <pic:nvPicPr>
                    <pic:cNvPr id="283" name="picture" descr="descript"/>
                    <pic:cNvPicPr/>
                  </pic:nvPicPr>
                  <pic:blipFill>
                    <a:blip r:embed="rId65"/>
                    <a:srcRect/>
                    <a:stretch>
                      <a:fillRect/>
                    </a:stretch>
                  </pic:blipFill>
                  <pic:spPr>
                    <a:xfrm>
                      <a:off x="0" y="0"/>
                      <a:ext cx="5760085" cy="1226200"/>
                    </a:xfrm>
                    <a:prstGeom prst="rect">
                      <a:avLst/>
                    </a:prstGeom>
                    <a:solidFill>
                      <a:srgbClr val="FFFFFF"/>
                    </a:solidFill>
                  </pic:spPr>
                </pic:pic>
              </a:graphicData>
            </a:graphic>
          </wp:inline>
        </w:drawing>
      </w:r>
    </w:p>
    <w:p w14:paraId="7E6AE4E1" w14:textId="77777777" w:rsidR="00DF3A96" w:rsidRDefault="002213FD">
      <w:pPr>
        <w:rPr>
          <w:sz w:val="20"/>
        </w:rPr>
      </w:pPr>
      <w:r>
        <w:rPr>
          <w:sz w:val="20"/>
        </w:rPr>
        <w:t>转换后文档字体与原文件差异较大的根因：</w:t>
      </w:r>
      <w:r>
        <w:rPr>
          <w:sz w:val="20"/>
        </w:rPr>
        <w:t xml:space="preserve"> </w:t>
      </w:r>
      <w:r>
        <w:rPr>
          <w:sz w:val="20"/>
        </w:rPr>
        <w:t>缺少用户文档所需字体。</w:t>
      </w:r>
    </w:p>
    <w:p w14:paraId="65DB9588" w14:textId="77777777" w:rsidR="00DF3A96" w:rsidRDefault="002213FD">
      <w:pPr>
        <w:rPr>
          <w:sz w:val="20"/>
        </w:rPr>
      </w:pPr>
      <w:r>
        <w:rPr>
          <w:sz w:val="20"/>
        </w:rPr>
        <w:t>解决办法：需从网上或者用户电脑内下载字体</w:t>
      </w:r>
      <w:r>
        <w:rPr>
          <w:sz w:val="20"/>
        </w:rPr>
        <w:t xml:space="preserve"> </w:t>
      </w:r>
      <w:r>
        <w:rPr>
          <w:sz w:val="20"/>
        </w:rPr>
        <w:t>，上传至</w:t>
      </w:r>
      <w:r>
        <w:rPr>
          <w:sz w:val="20"/>
        </w:rPr>
        <w:t>convert</w:t>
      </w:r>
      <w:r>
        <w:rPr>
          <w:sz w:val="20"/>
        </w:rPr>
        <w:t>服务器内。</w:t>
      </w:r>
    </w:p>
    <w:p w14:paraId="34045DBF" w14:textId="77777777" w:rsidR="00DF3A96" w:rsidRDefault="002213FD">
      <w:pPr>
        <w:rPr>
          <w:sz w:val="20"/>
        </w:rPr>
      </w:pPr>
      <w:r>
        <w:rPr>
          <w:sz w:val="20"/>
        </w:rPr>
        <w:t>具体执行步骤：</w:t>
      </w:r>
    </w:p>
    <w:p w14:paraId="268D2BF9" w14:textId="77777777" w:rsidR="00DF3A96" w:rsidRDefault="002213FD">
      <w:pPr>
        <w:numPr>
          <w:ilvl w:val="0"/>
          <w:numId w:val="51"/>
        </w:numPr>
        <w:rPr>
          <w:sz w:val="20"/>
        </w:rPr>
      </w:pPr>
      <w:r>
        <w:rPr>
          <w:sz w:val="20"/>
        </w:rPr>
        <w:t>从网上下载字体包</w:t>
      </w:r>
    </w:p>
    <w:p w14:paraId="10DCC328" w14:textId="77777777" w:rsidR="00DF3A96" w:rsidRDefault="002213FD">
      <w:pPr>
        <w:rPr>
          <w:sz w:val="20"/>
        </w:rPr>
      </w:pPr>
      <w:hyperlink r:id="rId66" w:tgtFrame="dsub" w:history="1">
        <w:r>
          <w:rPr>
            <w:rStyle w:val="a5"/>
            <w:color w:val="auto"/>
            <w:sz w:val="20"/>
          </w:rPr>
          <w:t>字体库</w:t>
        </w:r>
        <w:r>
          <w:rPr>
            <w:rStyle w:val="a5"/>
            <w:color w:val="auto"/>
            <w:sz w:val="20"/>
          </w:rPr>
          <w:t>_ps</w:t>
        </w:r>
        <w:r>
          <w:rPr>
            <w:rStyle w:val="a5"/>
            <w:color w:val="auto"/>
            <w:sz w:val="20"/>
          </w:rPr>
          <w:t>字体库</w:t>
        </w:r>
        <w:r>
          <w:rPr>
            <w:rStyle w:val="a5"/>
            <w:color w:val="auto"/>
            <w:sz w:val="20"/>
          </w:rPr>
          <w:t>_</w:t>
        </w:r>
        <w:r>
          <w:rPr>
            <w:rStyle w:val="a5"/>
            <w:color w:val="auto"/>
            <w:sz w:val="20"/>
          </w:rPr>
          <w:t>艺术字体库下载</w:t>
        </w:r>
        <w:r>
          <w:rPr>
            <w:rStyle w:val="a5"/>
            <w:color w:val="auto"/>
            <w:sz w:val="20"/>
          </w:rPr>
          <w:t>_</w:t>
        </w:r>
        <w:r>
          <w:rPr>
            <w:rStyle w:val="a5"/>
            <w:color w:val="auto"/>
            <w:sz w:val="20"/>
          </w:rPr>
          <w:t>熊猫办公</w:t>
        </w:r>
      </w:hyperlink>
    </w:p>
    <w:p w14:paraId="003784E4" w14:textId="77777777" w:rsidR="00DF3A96" w:rsidRDefault="002213FD">
      <w:pPr>
        <w:numPr>
          <w:ilvl w:val="0"/>
          <w:numId w:val="51"/>
        </w:numPr>
        <w:rPr>
          <w:sz w:val="20"/>
        </w:rPr>
      </w:pPr>
      <w:r>
        <w:rPr>
          <w:sz w:val="20"/>
        </w:rPr>
        <w:t>从访问电脑打包字体包</w:t>
      </w:r>
      <w:r>
        <w:rPr>
          <w:sz w:val="20"/>
        </w:rPr>
        <w:t xml:space="preserve"> </w:t>
      </w:r>
      <w:r>
        <w:rPr>
          <w:sz w:val="20"/>
        </w:rPr>
        <w:t xml:space="preserve">C:\Windows\Fonts </w:t>
      </w:r>
    </w:p>
    <w:p w14:paraId="6CF1CA82" w14:textId="77777777" w:rsidR="00DF3A96" w:rsidRDefault="002213FD">
      <w:pPr>
        <w:numPr>
          <w:ilvl w:val="0"/>
          <w:numId w:val="52"/>
        </w:numPr>
        <w:rPr>
          <w:sz w:val="20"/>
        </w:rPr>
      </w:pPr>
      <w:r>
        <w:rPr>
          <w:sz w:val="20"/>
        </w:rPr>
        <w:t>windows</w:t>
      </w:r>
      <w:r>
        <w:rPr>
          <w:sz w:val="20"/>
        </w:rPr>
        <w:t>：</w:t>
      </w:r>
    </w:p>
    <w:p w14:paraId="12F2D976" w14:textId="77777777" w:rsidR="00DF3A96" w:rsidRDefault="002213FD">
      <w:pPr>
        <w:rPr>
          <w:sz w:val="20"/>
        </w:rPr>
      </w:pPr>
      <w:r>
        <w:rPr>
          <w:sz w:val="20"/>
        </w:rPr>
        <w:t>将打包好的字体包解压至</w:t>
      </w:r>
      <w:r>
        <w:rPr>
          <w:sz w:val="20"/>
        </w:rPr>
        <w:t xml:space="preserve">C:\Windows\Fonts </w:t>
      </w:r>
      <w:r>
        <w:rPr>
          <w:sz w:val="20"/>
        </w:rPr>
        <w:t>目录内</w:t>
      </w:r>
    </w:p>
    <w:p w14:paraId="098D4BE0" w14:textId="77777777" w:rsidR="00DF3A96" w:rsidRDefault="002213FD">
      <w:pPr>
        <w:numPr>
          <w:ilvl w:val="0"/>
          <w:numId w:val="53"/>
        </w:numPr>
        <w:rPr>
          <w:sz w:val="20"/>
        </w:rPr>
      </w:pPr>
      <w:proofErr w:type="spellStart"/>
      <w:r>
        <w:rPr>
          <w:sz w:val="20"/>
        </w:rPr>
        <w:t>linux</w:t>
      </w:r>
      <w:proofErr w:type="spellEnd"/>
      <w:r>
        <w:rPr>
          <w:sz w:val="20"/>
        </w:rPr>
        <w:t>：</w:t>
      </w:r>
    </w:p>
    <w:p w14:paraId="0CA49935" w14:textId="77777777" w:rsidR="00DF3A96" w:rsidRDefault="002213FD">
      <w:pPr>
        <w:numPr>
          <w:ilvl w:val="0"/>
          <w:numId w:val="54"/>
        </w:numPr>
        <w:rPr>
          <w:sz w:val="20"/>
        </w:rPr>
      </w:pPr>
      <w:r>
        <w:rPr>
          <w:sz w:val="20"/>
        </w:rPr>
        <w:t>创建字体包存放目录</w:t>
      </w:r>
      <w:r>
        <w:rPr>
          <w:sz w:val="20"/>
        </w:rPr>
        <w:t xml:space="preserve"> </w:t>
      </w:r>
    </w:p>
    <w:p w14:paraId="21964F03" w14:textId="77777777" w:rsidR="00DF3A96" w:rsidRDefault="002213FD">
      <w:pPr>
        <w:rPr>
          <w:sz w:val="20"/>
        </w:rPr>
      </w:pPr>
      <w:proofErr w:type="spellStart"/>
      <w:r>
        <w:rPr>
          <w:sz w:val="20"/>
        </w:rPr>
        <w:t>mkdir</w:t>
      </w:r>
      <w:proofErr w:type="spellEnd"/>
      <w:r>
        <w:rPr>
          <w:sz w:val="20"/>
        </w:rPr>
        <w:t xml:space="preserve"> -</w:t>
      </w:r>
      <w:proofErr w:type="gramStart"/>
      <w:r>
        <w:rPr>
          <w:sz w:val="20"/>
        </w:rPr>
        <w:t xml:space="preserve">p </w:t>
      </w:r>
      <w:r>
        <w:rPr>
          <w:sz w:val="20"/>
        </w:rPr>
        <w:t xml:space="preserve"> /</w:t>
      </w:r>
      <w:proofErr w:type="spellStart"/>
      <w:proofErr w:type="gramEnd"/>
      <w:r>
        <w:rPr>
          <w:sz w:val="20"/>
        </w:rPr>
        <w:t>usr</w:t>
      </w:r>
      <w:proofErr w:type="spellEnd"/>
      <w:r>
        <w:rPr>
          <w:sz w:val="20"/>
        </w:rPr>
        <w:t>/share/fonts/</w:t>
      </w:r>
      <w:proofErr w:type="spellStart"/>
      <w:r>
        <w:rPr>
          <w:sz w:val="20"/>
        </w:rPr>
        <w:t>fadada</w:t>
      </w:r>
      <w:proofErr w:type="spellEnd"/>
      <w:r>
        <w:rPr>
          <w:sz w:val="20"/>
        </w:rPr>
        <w:t xml:space="preserve"> </w:t>
      </w:r>
    </w:p>
    <w:p w14:paraId="1E61E7E1" w14:textId="77777777" w:rsidR="00DF3A96" w:rsidRDefault="002213FD">
      <w:pPr>
        <w:numPr>
          <w:ilvl w:val="0"/>
          <w:numId w:val="54"/>
        </w:numPr>
        <w:rPr>
          <w:sz w:val="20"/>
        </w:rPr>
      </w:pPr>
      <w:r>
        <w:rPr>
          <w:sz w:val="20"/>
        </w:rPr>
        <w:t>将打包好的字体包解压至</w:t>
      </w:r>
      <w:r>
        <w:rPr>
          <w:sz w:val="20"/>
        </w:rPr>
        <w:t xml:space="preserve"> /</w:t>
      </w:r>
      <w:proofErr w:type="spellStart"/>
      <w:r>
        <w:rPr>
          <w:sz w:val="20"/>
        </w:rPr>
        <w:t>usr</w:t>
      </w:r>
      <w:proofErr w:type="spellEnd"/>
      <w:r>
        <w:rPr>
          <w:sz w:val="20"/>
        </w:rPr>
        <w:t>/share/fonts/</w:t>
      </w:r>
      <w:proofErr w:type="spellStart"/>
      <w:r>
        <w:rPr>
          <w:sz w:val="20"/>
        </w:rPr>
        <w:t>fadada</w:t>
      </w:r>
      <w:proofErr w:type="spellEnd"/>
      <w:r>
        <w:rPr>
          <w:sz w:val="20"/>
        </w:rPr>
        <w:t xml:space="preserve"> </w:t>
      </w:r>
      <w:r>
        <w:rPr>
          <w:sz w:val="20"/>
        </w:rPr>
        <w:t>下</w:t>
      </w:r>
    </w:p>
    <w:p w14:paraId="2D0968A6" w14:textId="77777777" w:rsidR="00DF3A96" w:rsidRDefault="002213FD">
      <w:pPr>
        <w:rPr>
          <w:sz w:val="20"/>
        </w:rPr>
      </w:pPr>
      <w:r>
        <w:rPr>
          <w:sz w:val="20"/>
        </w:rPr>
        <w:t xml:space="preserve">unzip </w:t>
      </w:r>
      <w:proofErr w:type="gramStart"/>
      <w:r>
        <w:rPr>
          <w:sz w:val="20"/>
        </w:rPr>
        <w:t>fonts.zip  -</w:t>
      </w:r>
      <w:proofErr w:type="gramEnd"/>
      <w:r>
        <w:rPr>
          <w:sz w:val="20"/>
        </w:rPr>
        <w:t xml:space="preserve">d </w:t>
      </w:r>
      <w:r>
        <w:rPr>
          <w:sz w:val="20"/>
        </w:rPr>
        <w:t xml:space="preserve"> /</w:t>
      </w:r>
      <w:proofErr w:type="spellStart"/>
      <w:r>
        <w:rPr>
          <w:sz w:val="20"/>
        </w:rPr>
        <w:t>usr</w:t>
      </w:r>
      <w:proofErr w:type="spellEnd"/>
      <w:r>
        <w:rPr>
          <w:sz w:val="20"/>
        </w:rPr>
        <w:t>/share/fonts/</w:t>
      </w:r>
      <w:proofErr w:type="spellStart"/>
      <w:r>
        <w:rPr>
          <w:sz w:val="20"/>
        </w:rPr>
        <w:t>fadada</w:t>
      </w:r>
      <w:proofErr w:type="spellEnd"/>
      <w:r>
        <w:rPr>
          <w:sz w:val="20"/>
        </w:rPr>
        <w:t xml:space="preserve"> </w:t>
      </w:r>
    </w:p>
    <w:p w14:paraId="5D006DD6" w14:textId="77777777" w:rsidR="00DF3A96" w:rsidRDefault="002213FD">
      <w:pPr>
        <w:numPr>
          <w:ilvl w:val="0"/>
          <w:numId w:val="55"/>
        </w:numPr>
        <w:rPr>
          <w:sz w:val="20"/>
        </w:rPr>
      </w:pPr>
      <w:r>
        <w:rPr>
          <w:sz w:val="20"/>
        </w:rPr>
        <w:t>容器：</w:t>
      </w:r>
    </w:p>
    <w:p w14:paraId="74829A28" w14:textId="77777777" w:rsidR="00DF3A96" w:rsidRDefault="002213FD">
      <w:pPr>
        <w:numPr>
          <w:ilvl w:val="0"/>
          <w:numId w:val="56"/>
        </w:numPr>
        <w:rPr>
          <w:sz w:val="20"/>
        </w:rPr>
      </w:pPr>
      <w:r>
        <w:rPr>
          <w:sz w:val="20"/>
        </w:rPr>
        <w:t>创建字体包存放目录</w:t>
      </w:r>
      <w:r>
        <w:rPr>
          <w:sz w:val="20"/>
        </w:rPr>
        <w:t xml:space="preserve"> </w:t>
      </w:r>
    </w:p>
    <w:p w14:paraId="5160F48E" w14:textId="77777777" w:rsidR="00DF3A96" w:rsidRDefault="002213FD">
      <w:pPr>
        <w:rPr>
          <w:sz w:val="20"/>
        </w:rPr>
      </w:pPr>
      <w:proofErr w:type="spellStart"/>
      <w:r>
        <w:rPr>
          <w:sz w:val="20"/>
        </w:rPr>
        <w:t>mkdir</w:t>
      </w:r>
      <w:proofErr w:type="spellEnd"/>
      <w:r>
        <w:rPr>
          <w:sz w:val="20"/>
        </w:rPr>
        <w:t xml:space="preserve"> -</w:t>
      </w:r>
      <w:proofErr w:type="gramStart"/>
      <w:r>
        <w:rPr>
          <w:sz w:val="20"/>
        </w:rPr>
        <w:t xml:space="preserve">p </w:t>
      </w:r>
      <w:r>
        <w:rPr>
          <w:sz w:val="20"/>
        </w:rPr>
        <w:t xml:space="preserve"> /</w:t>
      </w:r>
      <w:proofErr w:type="spellStart"/>
      <w:proofErr w:type="gramEnd"/>
      <w:r>
        <w:rPr>
          <w:sz w:val="20"/>
        </w:rPr>
        <w:t>usr</w:t>
      </w:r>
      <w:proofErr w:type="spellEnd"/>
      <w:r>
        <w:rPr>
          <w:sz w:val="20"/>
        </w:rPr>
        <w:t>/share/fonts/</w:t>
      </w:r>
      <w:proofErr w:type="spellStart"/>
      <w:r>
        <w:rPr>
          <w:sz w:val="20"/>
        </w:rPr>
        <w:t>fadada</w:t>
      </w:r>
      <w:proofErr w:type="spellEnd"/>
      <w:r>
        <w:rPr>
          <w:sz w:val="20"/>
        </w:rPr>
        <w:t xml:space="preserve"> </w:t>
      </w:r>
    </w:p>
    <w:p w14:paraId="0F92C787" w14:textId="77777777" w:rsidR="00DF3A96" w:rsidRDefault="002213FD">
      <w:pPr>
        <w:numPr>
          <w:ilvl w:val="0"/>
          <w:numId w:val="56"/>
        </w:numPr>
        <w:rPr>
          <w:sz w:val="20"/>
        </w:rPr>
      </w:pPr>
      <w:r>
        <w:rPr>
          <w:sz w:val="20"/>
        </w:rPr>
        <w:t>将打包好的字体包解压至宿主机</w:t>
      </w:r>
      <w:r>
        <w:rPr>
          <w:sz w:val="20"/>
        </w:rPr>
        <w:t xml:space="preserve"> /</w:t>
      </w:r>
      <w:proofErr w:type="spellStart"/>
      <w:r>
        <w:rPr>
          <w:sz w:val="20"/>
        </w:rPr>
        <w:t>usr</w:t>
      </w:r>
      <w:proofErr w:type="spellEnd"/>
      <w:r>
        <w:rPr>
          <w:sz w:val="20"/>
        </w:rPr>
        <w:t>/share/fonts/</w:t>
      </w:r>
      <w:proofErr w:type="spellStart"/>
      <w:r>
        <w:rPr>
          <w:sz w:val="20"/>
        </w:rPr>
        <w:t>fadada</w:t>
      </w:r>
      <w:proofErr w:type="spellEnd"/>
      <w:r>
        <w:rPr>
          <w:sz w:val="20"/>
        </w:rPr>
        <w:t xml:space="preserve"> </w:t>
      </w:r>
      <w:r>
        <w:rPr>
          <w:sz w:val="20"/>
        </w:rPr>
        <w:t>下</w:t>
      </w:r>
    </w:p>
    <w:p w14:paraId="0CFD34A7" w14:textId="77777777" w:rsidR="00DF3A96" w:rsidRDefault="002213FD">
      <w:pPr>
        <w:rPr>
          <w:sz w:val="20"/>
        </w:rPr>
      </w:pPr>
      <w:r>
        <w:rPr>
          <w:sz w:val="20"/>
        </w:rPr>
        <w:t xml:space="preserve">unzip </w:t>
      </w:r>
      <w:proofErr w:type="gramStart"/>
      <w:r>
        <w:rPr>
          <w:sz w:val="20"/>
        </w:rPr>
        <w:t>fonts.zip  -</w:t>
      </w:r>
      <w:proofErr w:type="gramEnd"/>
      <w:r>
        <w:rPr>
          <w:sz w:val="20"/>
        </w:rPr>
        <w:t xml:space="preserve">d </w:t>
      </w:r>
      <w:r>
        <w:rPr>
          <w:sz w:val="20"/>
        </w:rPr>
        <w:t xml:space="preserve"> /</w:t>
      </w:r>
      <w:proofErr w:type="spellStart"/>
      <w:r>
        <w:rPr>
          <w:sz w:val="20"/>
        </w:rPr>
        <w:t>usr</w:t>
      </w:r>
      <w:proofErr w:type="spellEnd"/>
      <w:r>
        <w:rPr>
          <w:sz w:val="20"/>
        </w:rPr>
        <w:t>/share/fonts/</w:t>
      </w:r>
      <w:proofErr w:type="spellStart"/>
      <w:r>
        <w:rPr>
          <w:sz w:val="20"/>
        </w:rPr>
        <w:t>fadada</w:t>
      </w:r>
      <w:proofErr w:type="spellEnd"/>
      <w:r>
        <w:rPr>
          <w:sz w:val="20"/>
        </w:rPr>
        <w:t xml:space="preserve"> </w:t>
      </w:r>
    </w:p>
    <w:p w14:paraId="68D99D64" w14:textId="77777777" w:rsidR="00DF3A96" w:rsidRDefault="002213FD">
      <w:pPr>
        <w:numPr>
          <w:ilvl w:val="0"/>
          <w:numId w:val="56"/>
        </w:numPr>
        <w:rPr>
          <w:sz w:val="20"/>
        </w:rPr>
      </w:pPr>
      <w:r>
        <w:rPr>
          <w:sz w:val="20"/>
        </w:rPr>
        <w:t>将</w:t>
      </w:r>
      <w:r>
        <w:rPr>
          <w:sz w:val="20"/>
        </w:rPr>
        <w:t xml:space="preserve"> /</w:t>
      </w:r>
      <w:proofErr w:type="spellStart"/>
      <w:r>
        <w:rPr>
          <w:sz w:val="20"/>
        </w:rPr>
        <w:t>usr</w:t>
      </w:r>
      <w:proofErr w:type="spellEnd"/>
      <w:r>
        <w:rPr>
          <w:sz w:val="20"/>
        </w:rPr>
        <w:t>/share/fonts/</w:t>
      </w:r>
      <w:proofErr w:type="spellStart"/>
      <w:r>
        <w:rPr>
          <w:sz w:val="20"/>
        </w:rPr>
        <w:t>fadada</w:t>
      </w:r>
      <w:proofErr w:type="spellEnd"/>
      <w:r>
        <w:rPr>
          <w:sz w:val="20"/>
        </w:rPr>
        <w:t xml:space="preserve"> </w:t>
      </w:r>
      <w:r>
        <w:rPr>
          <w:sz w:val="20"/>
        </w:rPr>
        <w:t>映射至容器内</w:t>
      </w:r>
    </w:p>
    <w:p w14:paraId="7F780467" w14:textId="77777777" w:rsidR="00DF3A96" w:rsidRDefault="002213FD">
      <w:pPr>
        <w:rPr>
          <w:sz w:val="20"/>
        </w:rPr>
      </w:pPr>
      <w:r>
        <w:rPr>
          <w:sz w:val="20"/>
        </w:rPr>
        <w:t>修改</w:t>
      </w:r>
      <w:r>
        <w:rPr>
          <w:sz w:val="20"/>
        </w:rPr>
        <w:t>op-</w:t>
      </w:r>
      <w:proofErr w:type="spellStart"/>
      <w:r>
        <w:rPr>
          <w:sz w:val="20"/>
        </w:rPr>
        <w:t>convert.yaml</w:t>
      </w:r>
      <w:proofErr w:type="spellEnd"/>
      <w:r>
        <w:rPr>
          <w:sz w:val="20"/>
        </w:rPr>
        <w:t xml:space="preserve"> volumes</w:t>
      </w:r>
      <w:r>
        <w:rPr>
          <w:sz w:val="20"/>
        </w:rPr>
        <w:t>配置</w:t>
      </w:r>
    </w:p>
    <w:p w14:paraId="3A4DE605" w14:textId="77777777" w:rsidR="00DF3A96" w:rsidRDefault="002213FD">
      <w:pPr>
        <w:rPr>
          <w:sz w:val="20"/>
        </w:rPr>
      </w:pPr>
      <w:proofErr w:type="spellStart"/>
      <w:r>
        <w:rPr>
          <w:sz w:val="20"/>
        </w:rPr>
        <w:t>kubectl</w:t>
      </w:r>
      <w:proofErr w:type="spellEnd"/>
      <w:r>
        <w:rPr>
          <w:sz w:val="20"/>
        </w:rPr>
        <w:t xml:space="preserve"> edit deployment </w:t>
      </w:r>
      <w:proofErr w:type="spellStart"/>
      <w:r>
        <w:rPr>
          <w:sz w:val="20"/>
        </w:rPr>
        <w:t>dss</w:t>
      </w:r>
      <w:proofErr w:type="spellEnd"/>
      <w:r>
        <w:rPr>
          <w:sz w:val="20"/>
        </w:rPr>
        <w:t>-convert</w:t>
      </w:r>
    </w:p>
    <w:p w14:paraId="597E185E" w14:textId="77777777" w:rsidR="00DF3A96" w:rsidRDefault="002213FD">
      <w:pPr>
        <w:rPr>
          <w:sz w:val="20"/>
        </w:rPr>
      </w:pPr>
      <w:r>
        <w:rPr>
          <w:noProof/>
          <w:sz w:val="20"/>
        </w:rPr>
        <mc:AlternateContent>
          <mc:Choice Requires="wps">
            <w:drawing>
              <wp:inline distT="0" distB="0" distL="0" distR="0" wp14:anchorId="2AC6AB3C" wp14:editId="22A3DE5C">
                <wp:extent cx="5760085" cy="5760085"/>
                <wp:effectExtent l="0" t="0" r="0" b="0"/>
                <wp:docPr id="286" name="文本框 weeln9"/>
                <wp:cNvGraphicFramePr/>
                <a:graphic xmlns:a="http://schemas.openxmlformats.org/drawingml/2006/main">
                  <a:graphicData uri="http://schemas.microsoft.com/office/word/2010/wordprocessingShape">
                    <wps:wsp>
                      <wps:cNvSpPr txBox="1"/>
                      <wps:spPr>
                        <a:xfrm>
                          <a:off x="0" y="0"/>
                          <a:ext cx="5760085" cy="5760085"/>
                        </a:xfrm>
                        <a:prstGeom prst="rect">
                          <a:avLst/>
                        </a:prstGeom>
                        <a:solidFill>
                          <a:srgbClr val="FAFAFA"/>
                        </a:solidFill>
                        <a:ln w="1">
                          <a:solidFill>
                            <a:srgbClr val="000000">
                              <a:alpha val="10000"/>
                            </a:srgbClr>
                          </a:solidFill>
                        </a:ln>
                      </wps:spPr>
                      <wps:txbx>
                        <w:txbxContent>
                          <w:p w14:paraId="4A98F88B" w14:textId="77777777" w:rsidR="00DF3A96" w:rsidRDefault="002213FD">
                            <w:pPr>
                              <w:pStyle w:val="melo-codeblock-Base-theme-para"/>
                              <w:rPr>
                                <w:rStyle w:val="melo-codeblock-Normal-theme-char"/>
                              </w:rPr>
                            </w:pPr>
                            <w:proofErr w:type="spellStart"/>
                            <w:r>
                              <w:t>apiVersion</w:t>
                            </w:r>
                            <w:proofErr w:type="spellEnd"/>
                            <w:r>
                              <w:rPr>
                                <w:rStyle w:val="melo-codeblock-Normal-punctuation"/>
                              </w:rPr>
                              <w:t>:</w:t>
                            </w:r>
                            <w:r>
                              <w:rPr>
                                <w:rStyle w:val="melo-codeblock-Normal-theme-char"/>
                              </w:rPr>
                              <w:t xml:space="preserve"> apps/v1</w:t>
                            </w:r>
                          </w:p>
                          <w:p w14:paraId="6983D398" w14:textId="77777777" w:rsidR="00DF3A96" w:rsidRDefault="002213FD">
                            <w:pPr>
                              <w:pStyle w:val="melo-codeblock-Base-theme-para"/>
                              <w:rPr>
                                <w:rStyle w:val="melo-codeblock-Normal-theme-char"/>
                              </w:rPr>
                            </w:pPr>
                            <w:r>
                              <w:t>kind</w:t>
                            </w:r>
                            <w:r>
                              <w:rPr>
                                <w:rStyle w:val="melo-codeblock-Normal-punctuation"/>
                              </w:rPr>
                              <w:t>:</w:t>
                            </w:r>
                            <w:r>
                              <w:rPr>
                                <w:rStyle w:val="melo-codeblock-Normal-theme-char"/>
                              </w:rPr>
                              <w:t xml:space="preserve"> Deployment</w:t>
                            </w:r>
                          </w:p>
                          <w:p w14:paraId="01596C07" w14:textId="77777777" w:rsidR="00DF3A96" w:rsidRDefault="002213FD">
                            <w:pPr>
                              <w:pStyle w:val="melo-codeblock-Base-theme-para"/>
                              <w:rPr>
                                <w:rStyle w:val="melo-codeblock-Normal-theme-char"/>
                              </w:rPr>
                            </w:pPr>
                            <w:r>
                              <w:t>metadata</w:t>
                            </w:r>
                            <w:r>
                              <w:rPr>
                                <w:rStyle w:val="melo-codeblock-Normal-punctuation"/>
                              </w:rPr>
                              <w:t>:</w:t>
                            </w:r>
                          </w:p>
                          <w:p w14:paraId="5E91FB0B" w14:textId="77777777" w:rsidR="00DF3A96" w:rsidRDefault="002213FD">
                            <w:pPr>
                              <w:pStyle w:val="melo-codeblock-Base-theme-para"/>
                              <w:rPr>
                                <w:rStyle w:val="melo-codeblock-Normal-theme-char"/>
                              </w:rPr>
                            </w:pP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convert</w:t>
                            </w:r>
                          </w:p>
                          <w:p w14:paraId="2158BF2C" w14:textId="77777777" w:rsidR="00DF3A96" w:rsidRDefault="002213FD">
                            <w:pPr>
                              <w:pStyle w:val="melo-codeblock-Base-theme-para"/>
                              <w:rPr>
                                <w:rStyle w:val="melo-codeblock-Normal-theme-char"/>
                              </w:rPr>
                            </w:pPr>
                            <w:r>
                              <w:t>spec</w:t>
                            </w:r>
                            <w:r>
                              <w:rPr>
                                <w:rStyle w:val="melo-codeblock-Normal-punctuation"/>
                              </w:rPr>
                              <w:t>:</w:t>
                            </w:r>
                          </w:p>
                          <w:p w14:paraId="64AAC8AF" w14:textId="77777777" w:rsidR="00DF3A96" w:rsidRDefault="002213FD">
                            <w:pPr>
                              <w:pStyle w:val="melo-codeblock-Base-theme-para"/>
                              <w:rPr>
                                <w:rStyle w:val="melo-codeblock-Normal-theme-char"/>
                              </w:rPr>
                            </w:pPr>
                            <w:r>
                              <w:rPr>
                                <w:rStyle w:val="melo-codeblock-Normal-theme-char"/>
                              </w:rPr>
                              <w:t xml:space="preserve">  </w:t>
                            </w:r>
                            <w:proofErr w:type="spellStart"/>
                            <w:r>
                              <w:t>minReadySeconds</w:t>
                            </w:r>
                            <w:proofErr w:type="spellEnd"/>
                            <w:r>
                              <w:rPr>
                                <w:rStyle w:val="melo-codeblock-Normal-punctuation"/>
                              </w:rPr>
                              <w:t>:</w:t>
                            </w:r>
                            <w:r>
                              <w:rPr>
                                <w:rStyle w:val="melo-codeblock-Normal-theme-char"/>
                              </w:rPr>
                              <w:t xml:space="preserve"> </w:t>
                            </w:r>
                            <w:r>
                              <w:rPr>
                                <w:rStyle w:val="melo-codeblock-Normal-number"/>
                              </w:rPr>
                              <w:t>5</w:t>
                            </w:r>
                          </w:p>
                          <w:p w14:paraId="06E1C947" w14:textId="77777777" w:rsidR="00DF3A96" w:rsidRDefault="002213FD">
                            <w:pPr>
                              <w:pStyle w:val="melo-codeblock-Base-theme-para"/>
                              <w:rPr>
                                <w:rStyle w:val="melo-codeblock-Normal-theme-char"/>
                              </w:rPr>
                            </w:pPr>
                            <w:r>
                              <w:rPr>
                                <w:rStyle w:val="melo-codeblock-Normal-theme-char"/>
                              </w:rPr>
                              <w:t xml:space="preserve">  </w:t>
                            </w:r>
                            <w:proofErr w:type="spellStart"/>
                            <w:r>
                              <w:t>progressDeadlineSeconds</w:t>
                            </w:r>
                            <w:proofErr w:type="spellEnd"/>
                            <w:r>
                              <w:rPr>
                                <w:rStyle w:val="melo-codeblock-Normal-punctuation"/>
                              </w:rPr>
                              <w:t>:</w:t>
                            </w:r>
                            <w:r>
                              <w:rPr>
                                <w:rStyle w:val="melo-codeblock-Normal-theme-char"/>
                              </w:rPr>
                              <w:t xml:space="preserve"> </w:t>
                            </w:r>
                            <w:r>
                              <w:rPr>
                                <w:rStyle w:val="melo-codeblock-Normal-number"/>
                              </w:rPr>
                              <w:t>600</w:t>
                            </w:r>
                          </w:p>
                          <w:p w14:paraId="1EF36B42" w14:textId="77777777" w:rsidR="00DF3A96" w:rsidRDefault="002213FD">
                            <w:pPr>
                              <w:pStyle w:val="melo-codeblock-Base-theme-para"/>
                              <w:rPr>
                                <w:rStyle w:val="melo-codeblock-Normal-theme-char"/>
                              </w:rPr>
                            </w:pPr>
                            <w:r>
                              <w:rPr>
                                <w:rStyle w:val="melo-codeblock-Normal-theme-char"/>
                              </w:rPr>
                              <w:t xml:space="preserve">  </w:t>
                            </w:r>
                            <w:r>
                              <w:t>replicas</w:t>
                            </w:r>
                            <w:r>
                              <w:rPr>
                                <w:rStyle w:val="melo-codeblock-Normal-punctuation"/>
                              </w:rPr>
                              <w:t>:</w:t>
                            </w:r>
                            <w:r>
                              <w:rPr>
                                <w:rStyle w:val="melo-codeblock-Normal-theme-char"/>
                              </w:rPr>
                              <w:t xml:space="preserve"> </w:t>
                            </w:r>
                            <w:r>
                              <w:rPr>
                                <w:rStyle w:val="melo-codeblock-Normal-number"/>
                              </w:rPr>
                              <w:t>0</w:t>
                            </w:r>
                          </w:p>
                          <w:p w14:paraId="7B667ADF" w14:textId="77777777" w:rsidR="00DF3A96" w:rsidRDefault="002213FD">
                            <w:pPr>
                              <w:pStyle w:val="melo-codeblock-Base-theme-para"/>
                              <w:rPr>
                                <w:rStyle w:val="melo-codeblock-Normal-theme-char"/>
                              </w:rPr>
                            </w:pPr>
                            <w:r>
                              <w:rPr>
                                <w:rStyle w:val="melo-codeblock-Normal-theme-char"/>
                              </w:rPr>
                              <w:t xml:space="preserve">  </w:t>
                            </w:r>
                            <w:proofErr w:type="spellStart"/>
                            <w:r>
                              <w:t>revisionHistoryL</w:t>
                            </w:r>
                            <w:r>
                              <w:t>imit</w:t>
                            </w:r>
                            <w:proofErr w:type="spellEnd"/>
                            <w:r>
                              <w:rPr>
                                <w:rStyle w:val="melo-codeblock-Normal-punctuation"/>
                              </w:rPr>
                              <w:t>:</w:t>
                            </w:r>
                            <w:r>
                              <w:rPr>
                                <w:rStyle w:val="melo-codeblock-Normal-theme-char"/>
                              </w:rPr>
                              <w:t xml:space="preserve"> </w:t>
                            </w:r>
                            <w:r>
                              <w:rPr>
                                <w:rStyle w:val="melo-codeblock-Normal-number"/>
                              </w:rPr>
                              <w:t>5</w:t>
                            </w:r>
                          </w:p>
                          <w:p w14:paraId="2584AA2F" w14:textId="77777777" w:rsidR="00DF3A96" w:rsidRDefault="002213FD">
                            <w:pPr>
                              <w:pStyle w:val="melo-codeblock-Base-theme-para"/>
                              <w:rPr>
                                <w:rStyle w:val="melo-codeblock-Normal-theme-char"/>
                              </w:rPr>
                            </w:pPr>
                            <w:r>
                              <w:rPr>
                                <w:rStyle w:val="melo-codeblock-Normal-theme-char"/>
                              </w:rPr>
                              <w:t xml:space="preserve">  </w:t>
                            </w:r>
                            <w:r>
                              <w:t>selector</w:t>
                            </w:r>
                            <w:r>
                              <w:rPr>
                                <w:rStyle w:val="melo-codeblock-Normal-punctuation"/>
                              </w:rPr>
                              <w:t>:</w:t>
                            </w:r>
                          </w:p>
                          <w:p w14:paraId="6D819993" w14:textId="77777777" w:rsidR="00DF3A96" w:rsidRDefault="002213FD">
                            <w:pPr>
                              <w:pStyle w:val="melo-codeblock-Base-theme-para"/>
                              <w:rPr>
                                <w:rStyle w:val="melo-codeblock-Normal-theme-char"/>
                              </w:rPr>
                            </w:pPr>
                            <w:r>
                              <w:rPr>
                                <w:rStyle w:val="melo-codeblock-Normal-theme-char"/>
                              </w:rPr>
                              <w:t xml:space="preserve">    </w:t>
                            </w:r>
                            <w:proofErr w:type="spellStart"/>
                            <w:r>
                              <w:t>matchLabels</w:t>
                            </w:r>
                            <w:proofErr w:type="spellEnd"/>
                            <w:r>
                              <w:rPr>
                                <w:rStyle w:val="melo-codeblock-Normal-punctuation"/>
                              </w:rPr>
                              <w:t>:</w:t>
                            </w:r>
                          </w:p>
                          <w:p w14:paraId="1FED87B4" w14:textId="77777777" w:rsidR="00DF3A96" w:rsidRDefault="002213FD">
                            <w:pPr>
                              <w:pStyle w:val="melo-codeblock-Base-theme-para"/>
                              <w:rPr>
                                <w:rStyle w:val="melo-codeblock-Normal-theme-char"/>
                              </w:rPr>
                            </w:pPr>
                            <w:r>
                              <w:rPr>
                                <w:rStyle w:val="melo-codeblock-Normal-theme-char"/>
                              </w:rPr>
                              <w:t xml:space="preserve">      </w:t>
                            </w:r>
                            <w:r>
                              <w:t>app</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convert</w:t>
                            </w:r>
                          </w:p>
                          <w:p w14:paraId="767BBC0F" w14:textId="77777777" w:rsidR="00DF3A96" w:rsidRDefault="002213FD">
                            <w:pPr>
                              <w:pStyle w:val="melo-codeblock-Base-theme-para"/>
                              <w:rPr>
                                <w:rStyle w:val="melo-codeblock-Normal-theme-char"/>
                              </w:rPr>
                            </w:pPr>
                            <w:r>
                              <w:rPr>
                                <w:rStyle w:val="melo-codeblock-Normal-theme-char"/>
                              </w:rPr>
                              <w:t xml:space="preserve">  </w:t>
                            </w:r>
                            <w:r>
                              <w:t>strategy</w:t>
                            </w:r>
                            <w:r>
                              <w:rPr>
                                <w:rStyle w:val="melo-codeblock-Normal-punctuation"/>
                              </w:rPr>
                              <w:t>:</w:t>
                            </w:r>
                          </w:p>
                          <w:p w14:paraId="03EA8A15" w14:textId="77777777" w:rsidR="00DF3A96" w:rsidRDefault="002213FD">
                            <w:pPr>
                              <w:pStyle w:val="melo-codeblock-Base-theme-para"/>
                              <w:rPr>
                                <w:rStyle w:val="melo-codeblock-Normal-theme-char"/>
                              </w:rPr>
                            </w:pPr>
                            <w:r>
                              <w:rPr>
                                <w:rStyle w:val="melo-codeblock-Normal-theme-char"/>
                              </w:rPr>
                              <w:t xml:space="preserve">    </w:t>
                            </w:r>
                            <w:r>
                              <w:t>type</w:t>
                            </w:r>
                            <w:r>
                              <w:rPr>
                                <w:rStyle w:val="melo-codeblock-Normal-punctuation"/>
                              </w:rPr>
                              <w:t>:</w:t>
                            </w:r>
                            <w:r>
                              <w:rPr>
                                <w:rStyle w:val="melo-codeblock-Normal-theme-char"/>
                              </w:rPr>
                              <w:t xml:space="preserve"> Recreate</w:t>
                            </w:r>
                          </w:p>
                          <w:p w14:paraId="57BFFA34" w14:textId="77777777" w:rsidR="00DF3A96" w:rsidRDefault="002213FD">
                            <w:pPr>
                              <w:pStyle w:val="melo-codeblock-Base-theme-para"/>
                              <w:rPr>
                                <w:rStyle w:val="melo-codeblock-Normal-theme-char"/>
                              </w:rPr>
                            </w:pPr>
                            <w:r>
                              <w:rPr>
                                <w:rStyle w:val="melo-codeblock-Normal-theme-char"/>
                              </w:rPr>
                              <w:t xml:space="preserve">  </w:t>
                            </w:r>
                            <w:r>
                              <w:t>template</w:t>
                            </w:r>
                            <w:r>
                              <w:rPr>
                                <w:rStyle w:val="melo-codeblock-Normal-punctuation"/>
                              </w:rPr>
                              <w:t>:</w:t>
                            </w:r>
                          </w:p>
                          <w:p w14:paraId="7AEE8E07" w14:textId="77777777" w:rsidR="00DF3A96" w:rsidRDefault="002213FD">
                            <w:pPr>
                              <w:pStyle w:val="melo-codeblock-Base-theme-para"/>
                              <w:rPr>
                                <w:rStyle w:val="melo-codeblock-Normal-theme-char"/>
                              </w:rPr>
                            </w:pPr>
                            <w:r>
                              <w:rPr>
                                <w:rStyle w:val="melo-codeblock-Normal-theme-char"/>
                              </w:rPr>
                              <w:t xml:space="preserve">    </w:t>
                            </w:r>
                            <w:r>
                              <w:t>metadata</w:t>
                            </w:r>
                            <w:r>
                              <w:rPr>
                                <w:rStyle w:val="melo-codeblock-Normal-punctuation"/>
                              </w:rPr>
                              <w:t>:</w:t>
                            </w:r>
                          </w:p>
                          <w:p w14:paraId="2CCBAD63" w14:textId="77777777" w:rsidR="00DF3A96" w:rsidRDefault="002213FD">
                            <w:pPr>
                              <w:pStyle w:val="melo-codeblock-Base-theme-para"/>
                              <w:rPr>
                                <w:rStyle w:val="melo-codeblock-Normal-theme-char"/>
                              </w:rPr>
                            </w:pPr>
                            <w:r>
                              <w:rPr>
                                <w:rStyle w:val="melo-codeblock-Normal-theme-char"/>
                              </w:rPr>
                              <w:t xml:space="preserve">      </w:t>
                            </w:r>
                            <w:proofErr w:type="spellStart"/>
                            <w:r>
                              <w:t>creationTimestamp</w:t>
                            </w:r>
                            <w:proofErr w:type="spellEnd"/>
                            <w:r>
                              <w:rPr>
                                <w:rStyle w:val="melo-codeblock-Normal-punctuation"/>
                              </w:rPr>
                              <w:t>:</w:t>
                            </w:r>
                            <w:r>
                              <w:rPr>
                                <w:rStyle w:val="melo-codeblock-Normal-theme-char"/>
                              </w:rPr>
                              <w:t xml:space="preserve"> </w:t>
                            </w:r>
                            <w:r>
                              <w:t>null</w:t>
                            </w:r>
                          </w:p>
                          <w:p w14:paraId="1CC778C6" w14:textId="77777777" w:rsidR="00DF3A96" w:rsidRDefault="002213FD">
                            <w:pPr>
                              <w:pStyle w:val="melo-codeblock-Base-theme-para"/>
                              <w:rPr>
                                <w:rStyle w:val="melo-codeblock-Normal-theme-char"/>
                              </w:rPr>
                            </w:pPr>
                            <w:r>
                              <w:rPr>
                                <w:rStyle w:val="melo-codeblock-Normal-theme-char"/>
                              </w:rPr>
                              <w:t xml:space="preserve">      </w:t>
                            </w:r>
                            <w:r>
                              <w:t>labels</w:t>
                            </w:r>
                            <w:r>
                              <w:rPr>
                                <w:rStyle w:val="melo-codeblock-Normal-punctuation"/>
                              </w:rPr>
                              <w:t>:</w:t>
                            </w:r>
                          </w:p>
                          <w:p w14:paraId="2B70F42F" w14:textId="77777777" w:rsidR="00DF3A96" w:rsidRDefault="002213FD">
                            <w:pPr>
                              <w:pStyle w:val="melo-codeblock-Base-theme-para"/>
                              <w:rPr>
                                <w:rStyle w:val="melo-codeblock-Normal-theme-char"/>
                              </w:rPr>
                            </w:pPr>
                            <w:r>
                              <w:rPr>
                                <w:rStyle w:val="melo-codeblock-Normal-theme-char"/>
                              </w:rPr>
                              <w:t xml:space="preserve">        </w:t>
                            </w:r>
                            <w:r>
                              <w:t>app</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convert</w:t>
                            </w:r>
                          </w:p>
                          <w:p w14:paraId="27548804" w14:textId="77777777" w:rsidR="00DF3A96" w:rsidRDefault="002213FD">
                            <w:pPr>
                              <w:pStyle w:val="melo-codeblock-Base-theme-para"/>
                              <w:rPr>
                                <w:rStyle w:val="melo-codeblock-Normal-theme-char"/>
                              </w:rPr>
                            </w:pPr>
                            <w:r>
                              <w:rPr>
                                <w:rStyle w:val="melo-codeblock-Normal-theme-char"/>
                              </w:rPr>
                              <w:t xml:space="preserve">    </w:t>
                            </w:r>
                            <w:r>
                              <w:t>spec</w:t>
                            </w:r>
                            <w:r>
                              <w:rPr>
                                <w:rStyle w:val="melo-codeblock-Normal-punctuation"/>
                              </w:rPr>
                              <w:t>:</w:t>
                            </w:r>
                          </w:p>
                          <w:p w14:paraId="70F2CC3B" w14:textId="77777777" w:rsidR="00DF3A96" w:rsidRDefault="002213FD">
                            <w:pPr>
                              <w:pStyle w:val="melo-codeblock-Base-theme-para"/>
                              <w:rPr>
                                <w:rStyle w:val="melo-codeblock-Normal-theme-char"/>
                              </w:rPr>
                            </w:pPr>
                            <w:r>
                              <w:rPr>
                                <w:rStyle w:val="melo-codeblock-Normal-theme-char"/>
                              </w:rPr>
                              <w:t xml:space="preserve">      </w:t>
                            </w:r>
                            <w:r>
                              <w:t>affinity</w:t>
                            </w:r>
                            <w:r>
                              <w:rPr>
                                <w:rStyle w:val="melo-codeblock-Normal-punctuation"/>
                              </w:rPr>
                              <w:t>:</w:t>
                            </w:r>
                          </w:p>
                          <w:p w14:paraId="2D91D7EA" w14:textId="77777777" w:rsidR="00DF3A96" w:rsidRDefault="002213FD">
                            <w:pPr>
                              <w:pStyle w:val="melo-codeblock-Base-theme-para"/>
                              <w:rPr>
                                <w:rStyle w:val="melo-codeblock-Normal-theme-char"/>
                              </w:rPr>
                            </w:pPr>
                            <w:r>
                              <w:rPr>
                                <w:rStyle w:val="melo-codeblock-Normal-theme-char"/>
                              </w:rPr>
                              <w:t xml:space="preserve">        </w:t>
                            </w:r>
                            <w:proofErr w:type="spellStart"/>
                            <w:r>
                              <w:t>podAntiAffinity</w:t>
                            </w:r>
                            <w:proofErr w:type="spellEnd"/>
                            <w:r>
                              <w:rPr>
                                <w:rStyle w:val="melo-codeblock-Normal-punctuation"/>
                              </w:rPr>
                              <w:t>:</w:t>
                            </w:r>
                          </w:p>
                          <w:p w14:paraId="4F14F5D0" w14:textId="77777777" w:rsidR="00DF3A96" w:rsidRDefault="002213FD">
                            <w:pPr>
                              <w:pStyle w:val="melo-codeblock-Base-theme-para"/>
                              <w:rPr>
                                <w:rStyle w:val="melo-codeblock-Normal-theme-char"/>
                              </w:rPr>
                            </w:pPr>
                            <w:r>
                              <w:rPr>
                                <w:rStyle w:val="melo-codeblock-Normal-theme-char"/>
                              </w:rPr>
                              <w:t xml:space="preserve">          </w:t>
                            </w:r>
                            <w:proofErr w:type="spellStart"/>
                            <w:r>
                              <w:t>preferredDuringSchedulingIgnoredDuringExecution</w:t>
                            </w:r>
                            <w:proofErr w:type="spellEnd"/>
                            <w:r>
                              <w:rPr>
                                <w:rStyle w:val="melo-codeblock-Normal-punctuation"/>
                              </w:rPr>
                              <w:t>:</w:t>
                            </w:r>
                          </w:p>
                          <w:p w14:paraId="7227032D"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weight</w:t>
                            </w:r>
                            <w:r>
                              <w:rPr>
                                <w:rStyle w:val="melo-codeblock-Normal-punctuation"/>
                              </w:rPr>
                              <w:t>:</w:t>
                            </w:r>
                            <w:r>
                              <w:rPr>
                                <w:rStyle w:val="melo-codeblock-Normal-theme-char"/>
                              </w:rPr>
                              <w:t xml:space="preserve"> </w:t>
                            </w:r>
                            <w:r>
                              <w:rPr>
                                <w:rStyle w:val="melo-codeblock-Normal-number"/>
                              </w:rPr>
                              <w:t>100</w:t>
                            </w:r>
                          </w:p>
                          <w:p w14:paraId="5DB1D4A6" w14:textId="77777777" w:rsidR="00DF3A96" w:rsidRDefault="002213FD">
                            <w:pPr>
                              <w:pStyle w:val="melo-codeblock-Base-theme-para"/>
                              <w:rPr>
                                <w:rStyle w:val="melo-codeblock-Normal-theme-char"/>
                              </w:rPr>
                            </w:pPr>
                            <w:r>
                              <w:rPr>
                                <w:rStyle w:val="melo-codeblock-Normal-theme-char"/>
                              </w:rPr>
                              <w:t xml:space="preserve">              </w:t>
                            </w:r>
                            <w:proofErr w:type="spellStart"/>
                            <w:r>
                              <w:t>podAffinityTerm</w:t>
                            </w:r>
                            <w:proofErr w:type="spellEnd"/>
                            <w:r>
                              <w:rPr>
                                <w:rStyle w:val="melo-codeblock-Normal-punctuation"/>
                              </w:rPr>
                              <w:t>:</w:t>
                            </w:r>
                          </w:p>
                          <w:p w14:paraId="0A37D586" w14:textId="77777777" w:rsidR="00DF3A96" w:rsidRDefault="002213FD">
                            <w:pPr>
                              <w:pStyle w:val="melo-codeblock-Base-theme-para"/>
                              <w:rPr>
                                <w:rStyle w:val="melo-codeblock-Normal-theme-char"/>
                              </w:rPr>
                            </w:pPr>
                            <w:r>
                              <w:rPr>
                                <w:rStyle w:val="melo-codeblock-Normal-theme-char"/>
                              </w:rPr>
                              <w:t xml:space="preserve">                </w:t>
                            </w:r>
                            <w:proofErr w:type="spellStart"/>
                            <w:r>
                              <w:t>labelSelector</w:t>
                            </w:r>
                            <w:proofErr w:type="spellEnd"/>
                            <w:r>
                              <w:rPr>
                                <w:rStyle w:val="melo-codeblock-Normal-punctuation"/>
                              </w:rPr>
                              <w:t>:</w:t>
                            </w:r>
                          </w:p>
                          <w:p w14:paraId="1B073AC4" w14:textId="77777777" w:rsidR="00DF3A96" w:rsidRDefault="002213FD">
                            <w:pPr>
                              <w:pStyle w:val="melo-codeblock-Base-theme-para"/>
                              <w:rPr>
                                <w:rStyle w:val="melo-codeblock-Normal-theme-char"/>
                              </w:rPr>
                            </w:pPr>
                            <w:r>
                              <w:rPr>
                                <w:rStyle w:val="melo-codeblock-Normal-theme-char"/>
                              </w:rPr>
                              <w:t xml:space="preserve">                  </w:t>
                            </w:r>
                            <w:proofErr w:type="spellStart"/>
                            <w:r>
                              <w:t>matchExpressions</w:t>
                            </w:r>
                            <w:proofErr w:type="spellEnd"/>
                            <w:r>
                              <w:rPr>
                                <w:rStyle w:val="melo-codeblock-Normal-punctuation"/>
                              </w:rPr>
                              <w:t>:</w:t>
                            </w:r>
                          </w:p>
                          <w:p w14:paraId="7F6636CF"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key</w:t>
                            </w:r>
                            <w:r>
                              <w:rPr>
                                <w:rStyle w:val="melo-codeblock-Normal-punctuation"/>
                              </w:rPr>
                              <w:t>:</w:t>
                            </w:r>
                            <w:r>
                              <w:rPr>
                                <w:rStyle w:val="melo-codeblock-Normal-theme-char"/>
                              </w:rPr>
                              <w:t xml:space="preserve"> app</w:t>
                            </w:r>
                          </w:p>
                          <w:p w14:paraId="0F519997" w14:textId="77777777" w:rsidR="00DF3A96" w:rsidRDefault="002213FD">
                            <w:pPr>
                              <w:pStyle w:val="melo-codeblock-Base-theme-para"/>
                              <w:rPr>
                                <w:rStyle w:val="melo-codeblock-Normal-theme-char"/>
                              </w:rPr>
                            </w:pPr>
                            <w:r>
                              <w:rPr>
                                <w:rStyle w:val="melo-codeblock-Normal-theme-char"/>
                              </w:rPr>
                              <w:t xml:space="preserve">                      </w:t>
                            </w:r>
                            <w:r>
                              <w:t>operator</w:t>
                            </w:r>
                            <w:r>
                              <w:rPr>
                                <w:rStyle w:val="melo-codeblock-Normal-punctuation"/>
                              </w:rPr>
                              <w:t>:</w:t>
                            </w:r>
                            <w:r>
                              <w:rPr>
                                <w:rStyle w:val="melo-codeblock-Normal-theme-char"/>
                              </w:rPr>
                              <w:t xml:space="preserve"> In</w:t>
                            </w:r>
                          </w:p>
                          <w:p w14:paraId="487DE908" w14:textId="77777777" w:rsidR="00DF3A96" w:rsidRDefault="002213FD">
                            <w:pPr>
                              <w:pStyle w:val="melo-codeblock-Base-theme-para"/>
                              <w:rPr>
                                <w:rStyle w:val="melo-codeblock-Normal-theme-char"/>
                              </w:rPr>
                            </w:pPr>
                            <w:r>
                              <w:rPr>
                                <w:rStyle w:val="melo-codeblock-Normal-theme-char"/>
                              </w:rPr>
                              <w:t xml:space="preserve">       </w:t>
                            </w:r>
                            <w:r>
                              <w:rPr>
                                <w:rStyle w:val="melo-codeblock-Normal-theme-char"/>
                              </w:rPr>
                              <w:t xml:space="preserve">               </w:t>
                            </w:r>
                            <w:r>
                              <w:t>values</w:t>
                            </w:r>
                            <w:r>
                              <w:rPr>
                                <w:rStyle w:val="melo-codeblock-Normal-punctuation"/>
                              </w:rPr>
                              <w:t>:</w:t>
                            </w:r>
                          </w:p>
                          <w:p w14:paraId="2161B412"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convert</w:t>
                            </w:r>
                          </w:p>
                          <w:p w14:paraId="3C45DA0D" w14:textId="77777777" w:rsidR="00DF3A96" w:rsidRDefault="002213FD">
                            <w:pPr>
                              <w:pStyle w:val="melo-codeblock-Base-theme-para"/>
                              <w:rPr>
                                <w:rStyle w:val="melo-codeblock-Normal-theme-char"/>
                              </w:rPr>
                            </w:pPr>
                            <w:r>
                              <w:rPr>
                                <w:rStyle w:val="melo-codeblock-Normal-theme-char"/>
                              </w:rPr>
                              <w:t xml:space="preserve">                </w:t>
                            </w:r>
                            <w:proofErr w:type="spellStart"/>
                            <w:r>
                              <w:t>topologyKey</w:t>
                            </w:r>
                            <w:proofErr w:type="spellEnd"/>
                            <w:r>
                              <w:rPr>
                                <w:rStyle w:val="melo-codeblock-Normal-punctuation"/>
                              </w:rPr>
                              <w:t>:</w:t>
                            </w:r>
                            <w:r>
                              <w:rPr>
                                <w:rStyle w:val="melo-codeblock-Normal-theme-char"/>
                              </w:rPr>
                              <w:t xml:space="preserve"> </w:t>
                            </w:r>
                            <w:r>
                              <w:rPr>
                                <w:rStyle w:val="melo-codeblock-Normal-string1"/>
                              </w:rPr>
                              <w:t>"kubernetes.io/hostname"</w:t>
                            </w:r>
                          </w:p>
                          <w:p w14:paraId="5ECAF173" w14:textId="77777777" w:rsidR="00DF3A96" w:rsidRDefault="002213FD">
                            <w:pPr>
                              <w:pStyle w:val="melo-codeblock-Base-theme-para"/>
                              <w:rPr>
                                <w:rStyle w:val="melo-codeblock-Normal-theme-char"/>
                              </w:rPr>
                            </w:pPr>
                            <w:r>
                              <w:rPr>
                                <w:rStyle w:val="melo-codeblock-Normal-theme-char"/>
                              </w:rPr>
                              <w:t xml:space="preserve">        </w:t>
                            </w:r>
                            <w:proofErr w:type="spellStart"/>
                            <w:r>
                              <w:t>nodeAffinity</w:t>
                            </w:r>
                            <w:proofErr w:type="spellEnd"/>
                            <w:r>
                              <w:rPr>
                                <w:rStyle w:val="melo-codeblock-Normal-punctuation"/>
                              </w:rPr>
                              <w:t>:</w:t>
                            </w:r>
                          </w:p>
                          <w:p w14:paraId="2A9DA29E" w14:textId="77777777" w:rsidR="00DF3A96" w:rsidRDefault="002213FD">
                            <w:pPr>
                              <w:pStyle w:val="melo-codeblock-Base-theme-para"/>
                              <w:rPr>
                                <w:rStyle w:val="melo-codeblock-Normal-theme-char"/>
                              </w:rPr>
                            </w:pPr>
                            <w:r>
                              <w:rPr>
                                <w:rStyle w:val="melo-codeblock-Normal-theme-char"/>
                              </w:rPr>
                              <w:t xml:space="preserve">          </w:t>
                            </w:r>
                            <w:proofErr w:type="spellStart"/>
                            <w:r>
                              <w:t>preferredDuringSchedulingIgnoredDuringExecution</w:t>
                            </w:r>
                            <w:proofErr w:type="spellEnd"/>
                            <w:r>
                              <w:rPr>
                                <w:rStyle w:val="melo-codeblock-Normal-punctuation"/>
                              </w:rPr>
                              <w:t>:</w:t>
                            </w:r>
                          </w:p>
                          <w:p w14:paraId="7C745911"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weight</w:t>
                            </w:r>
                            <w:r>
                              <w:rPr>
                                <w:rStyle w:val="melo-codeblock-Normal-punctuation"/>
                              </w:rPr>
                              <w:t>:</w:t>
                            </w:r>
                            <w:r>
                              <w:rPr>
                                <w:rStyle w:val="melo-codeblock-Normal-theme-char"/>
                              </w:rPr>
                              <w:t xml:space="preserve"> </w:t>
                            </w:r>
                            <w:r>
                              <w:rPr>
                                <w:rStyle w:val="melo-codeblock-Normal-number"/>
                              </w:rPr>
                              <w:t>100</w:t>
                            </w:r>
                          </w:p>
                          <w:p w14:paraId="1689E0EE" w14:textId="77777777" w:rsidR="00DF3A96" w:rsidRDefault="002213FD">
                            <w:pPr>
                              <w:pStyle w:val="melo-codeblock-Base-theme-para"/>
                              <w:rPr>
                                <w:rStyle w:val="melo-codeblock-Normal-theme-char"/>
                              </w:rPr>
                            </w:pPr>
                            <w:r>
                              <w:rPr>
                                <w:rStyle w:val="melo-codeblock-Normal-theme-char"/>
                              </w:rPr>
                              <w:t xml:space="preserve">              </w:t>
                            </w:r>
                            <w:r>
                              <w:t>preference</w:t>
                            </w:r>
                            <w:r>
                              <w:rPr>
                                <w:rStyle w:val="melo-codeblock-Normal-punctuation"/>
                              </w:rPr>
                              <w:t>:</w:t>
                            </w:r>
                          </w:p>
                          <w:p w14:paraId="4286D8C3" w14:textId="77777777" w:rsidR="00DF3A96" w:rsidRDefault="002213FD">
                            <w:pPr>
                              <w:pStyle w:val="melo-codeblock-Base-theme-para"/>
                              <w:rPr>
                                <w:rStyle w:val="melo-codeblock-Normal-theme-char"/>
                              </w:rPr>
                            </w:pPr>
                            <w:r>
                              <w:rPr>
                                <w:rStyle w:val="melo-codeblock-Normal-theme-char"/>
                              </w:rPr>
                              <w:t xml:space="preserve">                </w:t>
                            </w:r>
                            <w:proofErr w:type="spellStart"/>
                            <w:r>
                              <w:t>matchExpressions</w:t>
                            </w:r>
                            <w:proofErr w:type="spellEnd"/>
                            <w:r>
                              <w:rPr>
                                <w:rStyle w:val="melo-codeblock-Normal-punctuation"/>
                              </w:rPr>
                              <w:t>:</w:t>
                            </w:r>
                          </w:p>
                          <w:p w14:paraId="4A36838F"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key</w:t>
                            </w:r>
                            <w:r>
                              <w:rPr>
                                <w:rStyle w:val="melo-codeblock-Normal-punctuation"/>
                              </w:rPr>
                              <w:t>:</w:t>
                            </w:r>
                            <w:r>
                              <w:rPr>
                                <w:rStyle w:val="melo-codeblock-Normal-theme-char"/>
                              </w:rPr>
                              <w:t xml:space="preserve"> node</w:t>
                            </w:r>
                            <w:r>
                              <w:rPr>
                                <w:rStyle w:val="melo-codeblock-Normal-punctuation"/>
                              </w:rPr>
                              <w:t>-</w:t>
                            </w:r>
                            <w:r>
                              <w:rPr>
                                <w:rStyle w:val="melo-codeblock-Normal-theme-char"/>
                              </w:rPr>
                              <w:t>role.kubernetes.io/master</w:t>
                            </w:r>
                          </w:p>
                          <w:p w14:paraId="2861F32C" w14:textId="77777777" w:rsidR="00DF3A96" w:rsidRDefault="002213FD">
                            <w:pPr>
                              <w:pStyle w:val="melo-codeblock-Base-theme-para"/>
                              <w:rPr>
                                <w:rStyle w:val="melo-codeblock-Normal-theme-char"/>
                              </w:rPr>
                            </w:pPr>
                            <w:r>
                              <w:rPr>
                                <w:rStyle w:val="melo-codeblock-Normal-theme-char"/>
                              </w:rPr>
                              <w:t xml:space="preserve">                    </w:t>
                            </w:r>
                            <w:r>
                              <w:t>operator</w:t>
                            </w:r>
                            <w:r>
                              <w:rPr>
                                <w:rStyle w:val="melo-codeblock-Normal-punctuation"/>
                              </w:rPr>
                              <w:t>:</w:t>
                            </w:r>
                            <w:r>
                              <w:rPr>
                                <w:rStyle w:val="melo-codeblock-Normal-theme-char"/>
                              </w:rPr>
                              <w:t xml:space="preserve"> </w:t>
                            </w:r>
                            <w:proofErr w:type="spellStart"/>
                            <w:r>
                              <w:rPr>
                                <w:rStyle w:val="melo-codeblock-Normal-theme-char"/>
                              </w:rPr>
                              <w:t>DoesNotExist</w:t>
                            </w:r>
                            <w:proofErr w:type="spellEnd"/>
                          </w:p>
                          <w:p w14:paraId="50BA99E1" w14:textId="77777777" w:rsidR="00DF3A96" w:rsidRDefault="002213FD">
                            <w:pPr>
                              <w:pStyle w:val="melo-codeblock-Base-theme-para"/>
                              <w:rPr>
                                <w:rStyle w:val="melo-codeblock-Normal-theme-char"/>
                              </w:rPr>
                            </w:pPr>
                            <w:r>
                              <w:rPr>
                                <w:rStyle w:val="melo-codeblock-Normal-theme-char"/>
                              </w:rPr>
                              <w:t xml:space="preserve">      </w:t>
                            </w:r>
                            <w:r>
                              <w:t>containers</w:t>
                            </w:r>
                            <w:r>
                              <w:rPr>
                                <w:rStyle w:val="melo-codeblock-Normal-punctuation"/>
                              </w:rPr>
                              <w:t>:</w:t>
                            </w:r>
                          </w:p>
                          <w:p w14:paraId="21AE1DBD"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env</w:t>
                            </w:r>
                            <w:r>
                              <w:rPr>
                                <w:rStyle w:val="melo-codeblock-Normal-punctuation"/>
                              </w:rPr>
                              <w:t>:</w:t>
                            </w:r>
                          </w:p>
                          <w:p w14:paraId="2FB79CB3"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name</w:t>
                            </w:r>
                            <w:r>
                              <w:rPr>
                                <w:rStyle w:val="melo-codeblock-Normal-punctuation"/>
                              </w:rPr>
                              <w:t>:</w:t>
                            </w:r>
                            <w:r>
                              <w:rPr>
                                <w:rStyle w:val="melo-codeblock-Normal-theme-char"/>
                              </w:rPr>
                              <w:t xml:space="preserve"> ARGS</w:t>
                            </w:r>
                          </w:p>
                          <w:p w14:paraId="32034BFB"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name</w:t>
                            </w:r>
                            <w:r>
                              <w:rPr>
                                <w:rStyle w:val="melo-codeblock-Normal-punctuation"/>
                              </w:rPr>
                              <w:t>:</w:t>
                            </w:r>
                            <w:r>
                              <w:rPr>
                                <w:rStyle w:val="melo-codeblock-Normal-theme-char"/>
                              </w:rPr>
                              <w:t xml:space="preserve"> MY_POD_IP</w:t>
                            </w:r>
                          </w:p>
                          <w:p w14:paraId="4386A490" w14:textId="77777777" w:rsidR="00DF3A96" w:rsidRDefault="002213FD">
                            <w:pPr>
                              <w:pStyle w:val="melo-codeblock-Base-theme-para"/>
                              <w:rPr>
                                <w:rStyle w:val="melo-codeblock-Normal-theme-char"/>
                              </w:rPr>
                            </w:pPr>
                            <w:r>
                              <w:rPr>
                                <w:rStyle w:val="melo-codeblock-Normal-theme-char"/>
                              </w:rPr>
                              <w:t xml:space="preserve">          </w:t>
                            </w:r>
                            <w:proofErr w:type="spellStart"/>
                            <w:r>
                              <w:t>valueFrom</w:t>
                            </w:r>
                            <w:proofErr w:type="spellEnd"/>
                            <w:r>
                              <w:rPr>
                                <w:rStyle w:val="melo-codeblock-Normal-punctuation"/>
                              </w:rPr>
                              <w:t>:</w:t>
                            </w:r>
                          </w:p>
                          <w:p w14:paraId="1F6413FD" w14:textId="77777777" w:rsidR="00DF3A96" w:rsidRDefault="002213FD">
                            <w:pPr>
                              <w:pStyle w:val="melo-codeblock-Base-theme-para"/>
                              <w:rPr>
                                <w:rStyle w:val="melo-codeblock-Normal-theme-char"/>
                              </w:rPr>
                            </w:pPr>
                            <w:r>
                              <w:rPr>
                                <w:rStyle w:val="melo-codeblock-Normal-theme-char"/>
                              </w:rPr>
                              <w:t xml:space="preserve">            </w:t>
                            </w:r>
                            <w:proofErr w:type="spellStart"/>
                            <w:r>
                              <w:t>fieldRef</w:t>
                            </w:r>
                            <w:proofErr w:type="spellEnd"/>
                            <w:r>
                              <w:rPr>
                                <w:rStyle w:val="melo-codeblock-Normal-punctuation"/>
                              </w:rPr>
                              <w:t>:</w:t>
                            </w:r>
                          </w:p>
                          <w:p w14:paraId="5D5F850F" w14:textId="77777777" w:rsidR="00DF3A96" w:rsidRDefault="002213FD">
                            <w:pPr>
                              <w:pStyle w:val="melo-codeblock-Base-theme-para"/>
                              <w:rPr>
                                <w:rStyle w:val="melo-codeblock-Normal-theme-char"/>
                              </w:rPr>
                            </w:pPr>
                            <w:r>
                              <w:rPr>
                                <w:rStyle w:val="melo-codeblock-Normal-theme-char"/>
                              </w:rPr>
                              <w:t xml:space="preserve">              </w:t>
                            </w:r>
                            <w:proofErr w:type="spellStart"/>
                            <w:r>
                              <w:t>apiVersion</w:t>
                            </w:r>
                            <w:proofErr w:type="spellEnd"/>
                            <w:r>
                              <w:rPr>
                                <w:rStyle w:val="melo-codeblock-Normal-punctuation"/>
                              </w:rPr>
                              <w:t>:</w:t>
                            </w:r>
                            <w:r>
                              <w:rPr>
                                <w:rStyle w:val="melo-codeblock-Normal-theme-char"/>
                              </w:rPr>
                              <w:t xml:space="preserve"> v1</w:t>
                            </w:r>
                          </w:p>
                          <w:p w14:paraId="34807A79" w14:textId="77777777" w:rsidR="00DF3A96" w:rsidRDefault="002213FD">
                            <w:pPr>
                              <w:pStyle w:val="melo-codeblock-Base-theme-para"/>
                              <w:rPr>
                                <w:rStyle w:val="melo-codeblock-Normal-theme-char"/>
                              </w:rPr>
                            </w:pPr>
                            <w:r>
                              <w:rPr>
                                <w:rStyle w:val="melo-codeblock-Normal-theme-char"/>
                              </w:rPr>
                              <w:t xml:space="preserve">              </w:t>
                            </w:r>
                            <w:proofErr w:type="spellStart"/>
                            <w:r>
                              <w:t>fieldPath</w:t>
                            </w:r>
                            <w:proofErr w:type="spellEnd"/>
                            <w:r>
                              <w:rPr>
                                <w:rStyle w:val="melo-codeblock-Normal-punctuation"/>
                              </w:rPr>
                              <w:t>:</w:t>
                            </w:r>
                            <w:r>
                              <w:rPr>
                                <w:rStyle w:val="melo-codeblock-Normal-theme-char"/>
                              </w:rPr>
                              <w:t xml:space="preserve"> </w:t>
                            </w:r>
                            <w:proofErr w:type="spellStart"/>
                            <w:proofErr w:type="gramStart"/>
                            <w:r>
                              <w:rPr>
                                <w:rStyle w:val="melo-codeblock-Normal-theme-char"/>
                              </w:rPr>
                              <w:t>status.podIP</w:t>
                            </w:r>
                            <w:proofErr w:type="spellEnd"/>
                            <w:proofErr w:type="gramEnd"/>
                          </w:p>
                          <w:p w14:paraId="3FE74E9F"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name</w:t>
                            </w:r>
                            <w:r>
                              <w:rPr>
                                <w:rStyle w:val="melo-codeblock-Normal-punctuation"/>
                              </w:rPr>
                              <w:t>:</w:t>
                            </w:r>
                            <w:r>
                              <w:rPr>
                                <w:rStyle w:val="melo-codeblock-Normal-theme-char"/>
                              </w:rPr>
                              <w:t xml:space="preserve"> RETRY_INTERVAL</w:t>
                            </w:r>
                          </w:p>
                          <w:p w14:paraId="27BFFB5C" w14:textId="77777777" w:rsidR="00DF3A96" w:rsidRDefault="002213FD">
                            <w:pPr>
                              <w:pStyle w:val="melo-codeblock-Base-theme-para"/>
                              <w:rPr>
                                <w:rStyle w:val="melo-codeblock-Normal-theme-char"/>
                              </w:rPr>
                            </w:pPr>
                            <w:r>
                              <w:rPr>
                                <w:rStyle w:val="melo-codeblock-Normal-theme-char"/>
                              </w:rPr>
                              <w:t xml:space="preserve">          </w:t>
                            </w:r>
                            <w:r>
                              <w:t>value</w:t>
                            </w:r>
                            <w:r>
                              <w:rPr>
                                <w:rStyle w:val="melo-codeblock-Normal-punctuation"/>
                              </w:rPr>
                              <w:t>:</w:t>
                            </w:r>
                            <w:r>
                              <w:rPr>
                                <w:rStyle w:val="melo-codeblock-Normal-theme-char"/>
                              </w:rPr>
                              <w:t xml:space="preserve"> </w:t>
                            </w:r>
                            <w:r>
                              <w:rPr>
                                <w:rStyle w:val="melo-codeblock-Normal-string1"/>
                              </w:rPr>
                              <w:t>"600"</w:t>
                            </w:r>
                          </w:p>
                          <w:p w14:paraId="0B1ACAD9"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name</w:t>
                            </w:r>
                            <w:r>
                              <w:rPr>
                                <w:rStyle w:val="melo-codeblock-Normal-punctuation"/>
                              </w:rPr>
                              <w:t>:</w:t>
                            </w:r>
                            <w:r>
                              <w:rPr>
                                <w:rStyle w:val="melo-codeblock-Normal-theme-char"/>
                              </w:rPr>
                              <w:t xml:space="preserve"> DISPLAY</w:t>
                            </w:r>
                          </w:p>
                          <w:p w14:paraId="1DE492D1" w14:textId="77777777" w:rsidR="00DF3A96" w:rsidRDefault="002213FD">
                            <w:pPr>
                              <w:pStyle w:val="melo-codeblock-Base-theme-para"/>
                              <w:rPr>
                                <w:rStyle w:val="melo-codeblock-Normal-theme-char"/>
                              </w:rPr>
                            </w:pPr>
                            <w:r>
                              <w:rPr>
                                <w:rStyle w:val="melo-codeblock-Normal-theme-char"/>
                              </w:rPr>
                              <w:t xml:space="preserve">          </w:t>
                            </w:r>
                            <w:r>
                              <w:t>value</w:t>
                            </w:r>
                            <w:r>
                              <w:rPr>
                                <w:rStyle w:val="melo-codeblock-Normal-punctuation"/>
                              </w:rPr>
                              <w:t>:</w:t>
                            </w:r>
                            <w:r>
                              <w:rPr>
                                <w:rStyle w:val="melo-codeblock-Normal-theme-char"/>
                              </w:rPr>
                              <w:t xml:space="preserve"> </w:t>
                            </w:r>
                            <w:r>
                              <w:rPr>
                                <w:rStyle w:val="melo-codeblock-Normal-punctuation"/>
                              </w:rPr>
                              <w:t>:</w:t>
                            </w:r>
                            <w:r>
                              <w:rPr>
                                <w:rStyle w:val="melo-codeblock-Normal-number"/>
                              </w:rPr>
                              <w:t>0</w:t>
                            </w:r>
                          </w:p>
                          <w:p w14:paraId="64E1274D" w14:textId="77777777" w:rsidR="00DF3A96" w:rsidRDefault="002213FD">
                            <w:pPr>
                              <w:pStyle w:val="melo-codeblock-Base-theme-para"/>
                              <w:rPr>
                                <w:rStyle w:val="melo-codeblock-Normal-theme-char"/>
                              </w:rPr>
                            </w:pPr>
                            <w:r>
                              <w:rPr>
                                <w:rStyle w:val="melo-codeblock-Normal-theme-char"/>
                              </w:rPr>
                              <w:t xml:space="preserve">        </w:t>
                            </w:r>
                            <w:r>
                              <w:t>image</w:t>
                            </w:r>
                            <w:r>
                              <w:rPr>
                                <w:rStyle w:val="melo-codeblock-Normal-punctuation"/>
                              </w:rPr>
                              <w:t>:</w:t>
                            </w:r>
                            <w:r>
                              <w:rPr>
                                <w:rStyle w:val="melo-codeblock-Normal-theme-char"/>
                              </w:rPr>
                              <w:t xml:space="preserve"> swr.cn</w:t>
                            </w:r>
                            <w:r>
                              <w:rPr>
                                <w:rStyle w:val="melo-codeblock-Normal-punctuation"/>
                              </w:rPr>
                              <w:t>-</w:t>
                            </w:r>
                            <w:r>
                              <w:rPr>
                                <w:rStyle w:val="melo-codeblock-Normal-theme-char"/>
                              </w:rPr>
                              <w:t>north</w:t>
                            </w:r>
                            <w:r>
                              <w:rPr>
                                <w:rStyle w:val="melo-codeblock-Normal-punctuation"/>
                              </w:rPr>
                              <w:t>-</w:t>
                            </w:r>
                            <w:r>
                              <w:rPr>
                                <w:rStyle w:val="melo-codeblock-Normal-theme-char"/>
                              </w:rPr>
                              <w:t>4.myhuaweicloud.com/</w:t>
                            </w:r>
                            <w:proofErr w:type="spellStart"/>
                            <w:r>
                              <w:rPr>
                                <w:rStyle w:val="melo-codeblock-Normal-theme-char"/>
                              </w:rPr>
                              <w:t>dss</w:t>
                            </w:r>
                            <w:proofErr w:type="spellEnd"/>
                            <w:r>
                              <w:rPr>
                                <w:rStyle w:val="melo-codeblock-Normal-punctuation"/>
                              </w:rPr>
                              <w:t>-</w:t>
                            </w:r>
                            <w:r>
                              <w:rPr>
                                <w:rStyle w:val="melo-codeblock-Normal-theme-char"/>
                              </w:rPr>
                              <w:t>sit/</w:t>
                            </w:r>
                            <w:proofErr w:type="spellStart"/>
                            <w:r>
                              <w:rPr>
                                <w:rStyle w:val="melo-codeblock-Normal-theme-char"/>
                              </w:rPr>
                              <w:t>dss</w:t>
                            </w:r>
                            <w:r>
                              <w:rPr>
                                <w:rStyle w:val="melo-codeblock-Normal-punctuation"/>
                              </w:rPr>
                              <w:t>-</w:t>
                            </w:r>
                            <w:proofErr w:type="gramStart"/>
                            <w:r>
                              <w:rPr>
                                <w:rStyle w:val="melo-codeblock-Normal-theme-char"/>
                              </w:rPr>
                              <w:t>convert</w:t>
                            </w:r>
                            <w:r>
                              <w:rPr>
                                <w:rStyle w:val="melo-codeblock-Normal-punctuation"/>
                              </w:rPr>
                              <w:t>:</w:t>
                            </w:r>
                            <w:r>
                              <w:rPr>
                                <w:rStyle w:val="melo-codeblock-Normal-theme-char"/>
                              </w:rPr>
                              <w:t>dss</w:t>
                            </w:r>
                            <w:proofErr w:type="gramEnd"/>
                            <w:r>
                              <w:rPr>
                                <w:rStyle w:val="melo-codeblock-Normal-punctuation"/>
                              </w:rPr>
                              <w:t>-</w:t>
                            </w:r>
                            <w:r>
                              <w:rPr>
                                <w:rStyle w:val="melo-codeblock-Normal-theme-char"/>
                              </w:rPr>
                              <w:t>dev</w:t>
                            </w:r>
                            <w:proofErr w:type="spellEnd"/>
                          </w:p>
                          <w:p w14:paraId="2CADAAD6" w14:textId="77777777" w:rsidR="00DF3A96" w:rsidRDefault="002213FD">
                            <w:pPr>
                              <w:pStyle w:val="melo-codeblock-Base-theme-para"/>
                              <w:rPr>
                                <w:rStyle w:val="melo-codeblock-Normal-theme-char"/>
                              </w:rPr>
                            </w:pPr>
                            <w:r>
                              <w:rPr>
                                <w:rStyle w:val="melo-codeblock-Normal-theme-char"/>
                              </w:rPr>
                              <w:t xml:space="preserve">        </w:t>
                            </w:r>
                            <w:proofErr w:type="spellStart"/>
                            <w:r>
                              <w:t>imagePullPolicy</w:t>
                            </w:r>
                            <w:proofErr w:type="spellEnd"/>
                            <w:r>
                              <w:rPr>
                                <w:rStyle w:val="melo-codeblock-Normal-punctuation"/>
                              </w:rPr>
                              <w:t>:</w:t>
                            </w:r>
                            <w:r>
                              <w:rPr>
                                <w:rStyle w:val="melo-codeblock-Normal-theme-char"/>
                              </w:rPr>
                              <w:t xml:space="preserve"> Always</w:t>
                            </w:r>
                          </w:p>
                          <w:p w14:paraId="1D7FA2DE" w14:textId="77777777" w:rsidR="00DF3A96" w:rsidRDefault="002213FD">
                            <w:pPr>
                              <w:pStyle w:val="melo-codeblock-Base-theme-para"/>
                              <w:rPr>
                                <w:rStyle w:val="melo-codeblock-Normal-theme-char"/>
                              </w:rPr>
                            </w:pPr>
                            <w:r>
                              <w:rPr>
                                <w:rStyle w:val="melo-codeblock-Normal-theme-char"/>
                              </w:rPr>
                              <w:t xml:space="preserve">        </w:t>
                            </w:r>
                            <w:proofErr w:type="spellStart"/>
                            <w:r>
                              <w:t>livenessProbe</w:t>
                            </w:r>
                            <w:proofErr w:type="spellEnd"/>
                            <w:r>
                              <w:rPr>
                                <w:rStyle w:val="melo-codeblock-Normal-punctuation"/>
                              </w:rPr>
                              <w:t>:</w:t>
                            </w:r>
                          </w:p>
                          <w:p w14:paraId="4497F14B" w14:textId="77777777" w:rsidR="00DF3A96" w:rsidRDefault="002213FD">
                            <w:pPr>
                              <w:pStyle w:val="melo-codeblock-Base-theme-para"/>
                              <w:rPr>
                                <w:rStyle w:val="melo-codeblock-Normal-theme-char"/>
                              </w:rPr>
                            </w:pPr>
                            <w:r>
                              <w:rPr>
                                <w:rStyle w:val="melo-codeblock-Normal-theme-char"/>
                              </w:rPr>
                              <w:t xml:space="preserve">          </w:t>
                            </w:r>
                            <w:proofErr w:type="spellStart"/>
                            <w:r>
                              <w:t>failureThreshold</w:t>
                            </w:r>
                            <w:proofErr w:type="spellEnd"/>
                            <w:r>
                              <w:rPr>
                                <w:rStyle w:val="melo-codeblock-Normal-punctuation"/>
                              </w:rPr>
                              <w:t>:</w:t>
                            </w:r>
                            <w:r>
                              <w:rPr>
                                <w:rStyle w:val="melo-codeblock-Normal-theme-char"/>
                              </w:rPr>
                              <w:t xml:space="preserve"> </w:t>
                            </w:r>
                            <w:r>
                              <w:rPr>
                                <w:rStyle w:val="melo-codeblock-Normal-number"/>
                              </w:rPr>
                              <w:t>6</w:t>
                            </w:r>
                          </w:p>
                          <w:p w14:paraId="1410B180" w14:textId="77777777" w:rsidR="00DF3A96" w:rsidRDefault="002213FD">
                            <w:pPr>
                              <w:pStyle w:val="melo-codeblock-Base-theme-para"/>
                              <w:rPr>
                                <w:rStyle w:val="melo-codeblock-Normal-theme-char"/>
                              </w:rPr>
                            </w:pPr>
                            <w:r>
                              <w:rPr>
                                <w:rStyle w:val="melo-codeblock-Normal-theme-char"/>
                              </w:rPr>
                              <w:t xml:space="preserve">          </w:t>
                            </w:r>
                            <w:proofErr w:type="spellStart"/>
                            <w:r>
                              <w:t>httpGet</w:t>
                            </w:r>
                            <w:proofErr w:type="spellEnd"/>
                            <w:r>
                              <w:rPr>
                                <w:rStyle w:val="melo-codeblock-Normal-punctuation"/>
                              </w:rPr>
                              <w:t>:</w:t>
                            </w:r>
                          </w:p>
                          <w:p w14:paraId="5F763A83" w14:textId="77777777" w:rsidR="00DF3A96" w:rsidRDefault="002213FD">
                            <w:pPr>
                              <w:pStyle w:val="melo-codeblock-Base-theme-para"/>
                              <w:rPr>
                                <w:rStyle w:val="melo-codeblock-Normal-theme-char"/>
                              </w:rPr>
                            </w:pPr>
                            <w:r>
                              <w:rPr>
                                <w:rStyle w:val="melo-codeblock-Normal-theme-char"/>
                              </w:rPr>
                              <w:t xml:space="preserve">            </w:t>
                            </w:r>
                            <w:r>
                              <w:t>path</w:t>
                            </w:r>
                            <w:r>
                              <w:rPr>
                                <w:rStyle w:val="melo-codeblock-Normal-punctuation"/>
                              </w:rPr>
                              <w:t>:</w:t>
                            </w:r>
                            <w:r>
                              <w:rPr>
                                <w:rStyle w:val="melo-codeblock-Normal-theme-char"/>
                              </w:rPr>
                              <w:t xml:space="preserve"> /actuator/health</w:t>
                            </w:r>
                          </w:p>
                          <w:p w14:paraId="55AFAA93" w14:textId="77777777" w:rsidR="00DF3A96" w:rsidRDefault="002213FD">
                            <w:pPr>
                              <w:pStyle w:val="melo-codeblock-Base-theme-para"/>
                              <w:rPr>
                                <w:rStyle w:val="melo-codeblock-Normal-theme-char"/>
                              </w:rPr>
                            </w:pPr>
                            <w:r>
                              <w:rPr>
                                <w:rStyle w:val="melo-codeblock-Normal-theme-char"/>
                              </w:rPr>
                              <w:t xml:space="preserve">            </w:t>
                            </w:r>
                            <w:r>
                              <w:t>port</w:t>
                            </w:r>
                            <w:r>
                              <w:rPr>
                                <w:rStyle w:val="melo-codeblock-Normal-punctuation"/>
                              </w:rPr>
                              <w:t>:</w:t>
                            </w:r>
                            <w:r>
                              <w:rPr>
                                <w:rStyle w:val="melo-codeblock-Normal-theme-char"/>
                              </w:rPr>
                              <w:t xml:space="preserve"> </w:t>
                            </w:r>
                            <w:r>
                              <w:rPr>
                                <w:rStyle w:val="melo-codeblock-Normal-number"/>
                              </w:rPr>
                              <w:t>5064</w:t>
                            </w:r>
                          </w:p>
                          <w:p w14:paraId="4F2FB453" w14:textId="77777777" w:rsidR="00DF3A96" w:rsidRDefault="002213FD">
                            <w:pPr>
                              <w:pStyle w:val="melo-codeblock-Base-theme-para"/>
                              <w:rPr>
                                <w:rStyle w:val="melo-codeblock-Normal-theme-char"/>
                              </w:rPr>
                            </w:pPr>
                            <w:r>
                              <w:rPr>
                                <w:rStyle w:val="melo-codeblock-Normal-theme-char"/>
                              </w:rPr>
                              <w:t xml:space="preserve">            </w:t>
                            </w:r>
                            <w:r>
                              <w:t>scheme</w:t>
                            </w:r>
                            <w:r>
                              <w:rPr>
                                <w:rStyle w:val="melo-codeblock-Normal-punctuation"/>
                              </w:rPr>
                              <w:t>:</w:t>
                            </w:r>
                            <w:r>
                              <w:rPr>
                                <w:rStyle w:val="melo-codeblock-Normal-theme-char"/>
                              </w:rPr>
                              <w:t xml:space="preserve"> HTTP</w:t>
                            </w:r>
                          </w:p>
                          <w:p w14:paraId="7425B5B5" w14:textId="77777777" w:rsidR="00DF3A96" w:rsidRDefault="002213FD">
                            <w:pPr>
                              <w:pStyle w:val="melo-codeblock-Base-theme-para"/>
                              <w:rPr>
                                <w:rStyle w:val="melo-codeblock-Normal-theme-char"/>
                              </w:rPr>
                            </w:pPr>
                            <w:r>
                              <w:rPr>
                                <w:rStyle w:val="melo-codeblock-Normal-theme-char"/>
                              </w:rPr>
                              <w:t xml:space="preserve">          </w:t>
                            </w:r>
                            <w:proofErr w:type="spellStart"/>
                            <w:r>
                              <w:t>initialDelaySeconds</w:t>
                            </w:r>
                            <w:proofErr w:type="spellEnd"/>
                            <w:r>
                              <w:rPr>
                                <w:rStyle w:val="melo-codeblock-Normal-punctuation"/>
                              </w:rPr>
                              <w:t>:</w:t>
                            </w:r>
                            <w:r>
                              <w:rPr>
                                <w:rStyle w:val="melo-codeblock-Normal-theme-char"/>
                              </w:rPr>
                              <w:t xml:space="preserve"> </w:t>
                            </w:r>
                            <w:r>
                              <w:rPr>
                                <w:rStyle w:val="melo-codeblock-Normal-number"/>
                              </w:rPr>
                              <w:t>20</w:t>
                            </w:r>
                          </w:p>
                          <w:p w14:paraId="65B8CD9F" w14:textId="77777777" w:rsidR="00DF3A96" w:rsidRDefault="002213FD">
                            <w:pPr>
                              <w:pStyle w:val="melo-codeblock-Base-theme-para"/>
                              <w:rPr>
                                <w:rStyle w:val="melo-codeblock-Normal-theme-char"/>
                              </w:rPr>
                            </w:pPr>
                            <w:r>
                              <w:rPr>
                                <w:rStyle w:val="melo-codeblock-Normal-theme-char"/>
                              </w:rPr>
                              <w:t xml:space="preserve">          </w:t>
                            </w:r>
                            <w:proofErr w:type="spellStart"/>
                            <w:r>
                              <w:t>periodSeconds</w:t>
                            </w:r>
                            <w:proofErr w:type="spellEnd"/>
                            <w:r>
                              <w:rPr>
                                <w:rStyle w:val="melo-codeblock-Normal-punctuation"/>
                              </w:rPr>
                              <w:t>:</w:t>
                            </w:r>
                            <w:r>
                              <w:rPr>
                                <w:rStyle w:val="melo-codeblock-Normal-theme-char"/>
                              </w:rPr>
                              <w:t xml:space="preserve"> </w:t>
                            </w:r>
                            <w:r>
                              <w:rPr>
                                <w:rStyle w:val="melo-codeblock-Normal-number"/>
                              </w:rPr>
                              <w:t>10</w:t>
                            </w:r>
                          </w:p>
                          <w:p w14:paraId="7DB54A1D" w14:textId="77777777" w:rsidR="00DF3A96" w:rsidRDefault="002213FD">
                            <w:pPr>
                              <w:pStyle w:val="melo-codeblock-Base-theme-para"/>
                              <w:rPr>
                                <w:rStyle w:val="melo-codeblock-Normal-theme-char"/>
                              </w:rPr>
                            </w:pPr>
                            <w:r>
                              <w:rPr>
                                <w:rStyle w:val="melo-codeblock-Normal-theme-char"/>
                              </w:rPr>
                              <w:t xml:space="preserve">       </w:t>
                            </w:r>
                            <w:r>
                              <w:rPr>
                                <w:rStyle w:val="melo-codeblock-Normal-theme-char"/>
                              </w:rPr>
                              <w:t xml:space="preserve">   </w:t>
                            </w:r>
                            <w:proofErr w:type="spellStart"/>
                            <w:r>
                              <w:t>successThreshold</w:t>
                            </w:r>
                            <w:proofErr w:type="spellEnd"/>
                            <w:r>
                              <w:rPr>
                                <w:rStyle w:val="melo-codeblock-Normal-punctuation"/>
                              </w:rPr>
                              <w:t>:</w:t>
                            </w:r>
                            <w:r>
                              <w:rPr>
                                <w:rStyle w:val="melo-codeblock-Normal-theme-char"/>
                              </w:rPr>
                              <w:t xml:space="preserve"> </w:t>
                            </w:r>
                            <w:r>
                              <w:rPr>
                                <w:rStyle w:val="melo-codeblock-Normal-number"/>
                              </w:rPr>
                              <w:t>1</w:t>
                            </w:r>
                          </w:p>
                          <w:p w14:paraId="2EE93651" w14:textId="77777777" w:rsidR="00DF3A96" w:rsidRDefault="002213FD">
                            <w:pPr>
                              <w:pStyle w:val="melo-codeblock-Base-theme-para"/>
                              <w:rPr>
                                <w:rStyle w:val="melo-codeblock-Normal-theme-char"/>
                              </w:rPr>
                            </w:pPr>
                            <w:r>
                              <w:rPr>
                                <w:rStyle w:val="melo-codeblock-Normal-theme-char"/>
                              </w:rPr>
                              <w:t xml:space="preserve">          </w:t>
                            </w:r>
                            <w:proofErr w:type="spellStart"/>
                            <w:r>
                              <w:t>timeoutSeconds</w:t>
                            </w:r>
                            <w:proofErr w:type="spellEnd"/>
                            <w:r>
                              <w:rPr>
                                <w:rStyle w:val="melo-codeblock-Normal-punctuation"/>
                              </w:rPr>
                              <w:t>:</w:t>
                            </w:r>
                            <w:r>
                              <w:rPr>
                                <w:rStyle w:val="melo-codeblock-Normal-theme-char"/>
                              </w:rPr>
                              <w:t xml:space="preserve"> </w:t>
                            </w:r>
                            <w:r>
                              <w:rPr>
                                <w:rStyle w:val="melo-codeblock-Normal-number"/>
                              </w:rPr>
                              <w:t>5</w:t>
                            </w:r>
                          </w:p>
                          <w:p w14:paraId="43D59DF6" w14:textId="77777777" w:rsidR="00DF3A96" w:rsidRDefault="002213FD">
                            <w:pPr>
                              <w:pStyle w:val="melo-codeblock-Base-theme-para"/>
                              <w:rPr>
                                <w:rStyle w:val="melo-codeblock-Normal-theme-char"/>
                              </w:rPr>
                            </w:pP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convert</w:t>
                            </w:r>
                          </w:p>
                          <w:p w14:paraId="7519CCB7" w14:textId="77777777" w:rsidR="00DF3A96" w:rsidRDefault="002213FD">
                            <w:pPr>
                              <w:pStyle w:val="melo-codeblock-Base-theme-para"/>
                              <w:rPr>
                                <w:rStyle w:val="melo-codeblock-Normal-theme-char"/>
                              </w:rPr>
                            </w:pPr>
                            <w:r>
                              <w:rPr>
                                <w:rStyle w:val="melo-codeblock-Normal-theme-char"/>
                              </w:rPr>
                              <w:t xml:space="preserve">        </w:t>
                            </w:r>
                            <w:r>
                              <w:t>ports</w:t>
                            </w:r>
                            <w:r>
                              <w:rPr>
                                <w:rStyle w:val="melo-codeblock-Normal-punctuation"/>
                              </w:rPr>
                              <w:t>:</w:t>
                            </w:r>
                          </w:p>
                          <w:p w14:paraId="79CF8D53"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proofErr w:type="spellStart"/>
                            <w:r>
                              <w:t>containerPort</w:t>
                            </w:r>
                            <w:proofErr w:type="spellEnd"/>
                            <w:r>
                              <w:rPr>
                                <w:rStyle w:val="melo-codeblock-Normal-punctuation"/>
                              </w:rPr>
                              <w:t>:</w:t>
                            </w:r>
                            <w:r>
                              <w:rPr>
                                <w:rStyle w:val="melo-codeblock-Normal-theme-char"/>
                              </w:rPr>
                              <w:t xml:space="preserve"> </w:t>
                            </w:r>
                            <w:r>
                              <w:rPr>
                                <w:rStyle w:val="melo-codeblock-Normal-number"/>
                              </w:rPr>
                              <w:t>5064</w:t>
                            </w:r>
                          </w:p>
                          <w:p w14:paraId="2A6DAB4E" w14:textId="77777777" w:rsidR="00DF3A96" w:rsidRDefault="002213FD">
                            <w:pPr>
                              <w:pStyle w:val="melo-codeblock-Base-theme-para"/>
                              <w:rPr>
                                <w:rStyle w:val="melo-codeblock-Normal-theme-char"/>
                              </w:rPr>
                            </w:pPr>
                            <w:r>
                              <w:rPr>
                                <w:rStyle w:val="melo-codeblock-Normal-theme-char"/>
                              </w:rPr>
                              <w:t xml:space="preserve">          </w:t>
                            </w:r>
                            <w:r>
                              <w:t>protocol</w:t>
                            </w:r>
                            <w:r>
                              <w:rPr>
                                <w:rStyle w:val="melo-codeblock-Normal-punctuation"/>
                              </w:rPr>
                              <w:t>:</w:t>
                            </w:r>
                            <w:r>
                              <w:rPr>
                                <w:rStyle w:val="melo-codeblock-Normal-theme-char"/>
                              </w:rPr>
                              <w:t xml:space="preserve"> TCP</w:t>
                            </w:r>
                          </w:p>
                          <w:p w14:paraId="4C519671" w14:textId="77777777" w:rsidR="00DF3A96" w:rsidRDefault="002213FD">
                            <w:pPr>
                              <w:pStyle w:val="melo-codeblock-Base-theme-para"/>
                              <w:rPr>
                                <w:rStyle w:val="melo-codeblock-Normal-theme-char"/>
                              </w:rPr>
                            </w:pPr>
                            <w:r>
                              <w:rPr>
                                <w:rStyle w:val="melo-codeblock-Normal-theme-char"/>
                              </w:rPr>
                              <w:t xml:space="preserve">        </w:t>
                            </w:r>
                            <w:proofErr w:type="spellStart"/>
                            <w:r>
                              <w:t>readinessProbe</w:t>
                            </w:r>
                            <w:proofErr w:type="spellEnd"/>
                            <w:r>
                              <w:rPr>
                                <w:rStyle w:val="melo-codeblock-Normal-punctuation"/>
                              </w:rPr>
                              <w:t>:</w:t>
                            </w:r>
                          </w:p>
                          <w:p w14:paraId="71055559" w14:textId="77777777" w:rsidR="00DF3A96" w:rsidRDefault="002213FD">
                            <w:pPr>
                              <w:pStyle w:val="melo-codeblock-Base-theme-para"/>
                              <w:rPr>
                                <w:rStyle w:val="melo-codeblock-Normal-theme-char"/>
                              </w:rPr>
                            </w:pPr>
                            <w:r>
                              <w:rPr>
                                <w:rStyle w:val="melo-codeblock-Normal-theme-char"/>
                              </w:rPr>
                              <w:t xml:space="preserve">          </w:t>
                            </w:r>
                            <w:proofErr w:type="spellStart"/>
                            <w:r>
                              <w:t>failureThreshold</w:t>
                            </w:r>
                            <w:proofErr w:type="spellEnd"/>
                            <w:r>
                              <w:rPr>
                                <w:rStyle w:val="melo-codeblock-Normal-punctuation"/>
                              </w:rPr>
                              <w:t>:</w:t>
                            </w:r>
                            <w:r>
                              <w:rPr>
                                <w:rStyle w:val="melo-codeblock-Normal-theme-char"/>
                              </w:rPr>
                              <w:t xml:space="preserve"> </w:t>
                            </w:r>
                            <w:r>
                              <w:rPr>
                                <w:rStyle w:val="melo-codeblock-Normal-number"/>
                              </w:rPr>
                              <w:t>3</w:t>
                            </w:r>
                          </w:p>
                          <w:p w14:paraId="74A8318A" w14:textId="77777777" w:rsidR="00DF3A96" w:rsidRDefault="002213FD">
                            <w:pPr>
                              <w:pStyle w:val="melo-codeblock-Base-theme-para"/>
                              <w:rPr>
                                <w:rStyle w:val="melo-codeblock-Normal-theme-char"/>
                              </w:rPr>
                            </w:pPr>
                            <w:r>
                              <w:rPr>
                                <w:rStyle w:val="melo-codeblock-Normal-theme-char"/>
                              </w:rPr>
                              <w:t xml:space="preserve">          </w:t>
                            </w:r>
                            <w:proofErr w:type="spellStart"/>
                            <w:r>
                              <w:t>httpGet</w:t>
                            </w:r>
                            <w:proofErr w:type="spellEnd"/>
                            <w:r>
                              <w:rPr>
                                <w:rStyle w:val="melo-codeblock-Normal-punctuation"/>
                              </w:rPr>
                              <w:t>:</w:t>
                            </w:r>
                          </w:p>
                          <w:p w14:paraId="73815EDC" w14:textId="77777777" w:rsidR="00DF3A96" w:rsidRDefault="002213FD">
                            <w:pPr>
                              <w:pStyle w:val="melo-codeblock-Base-theme-para"/>
                              <w:rPr>
                                <w:rStyle w:val="melo-codeblock-Normal-theme-char"/>
                              </w:rPr>
                            </w:pPr>
                            <w:r>
                              <w:rPr>
                                <w:rStyle w:val="melo-codeblock-Normal-theme-char"/>
                              </w:rPr>
                              <w:t xml:space="preserve">            </w:t>
                            </w:r>
                            <w:r>
                              <w:t>path</w:t>
                            </w:r>
                            <w:r>
                              <w:rPr>
                                <w:rStyle w:val="melo-codeblock-Normal-punctuation"/>
                              </w:rPr>
                              <w:t>:</w:t>
                            </w:r>
                            <w:r>
                              <w:rPr>
                                <w:rStyle w:val="melo-codeblock-Normal-theme-char"/>
                              </w:rPr>
                              <w:t xml:space="preserve"> /actuator/health</w:t>
                            </w:r>
                          </w:p>
                          <w:p w14:paraId="45211522" w14:textId="77777777" w:rsidR="00DF3A96" w:rsidRDefault="002213FD">
                            <w:pPr>
                              <w:pStyle w:val="melo-codeblock-Base-theme-para"/>
                              <w:rPr>
                                <w:rStyle w:val="melo-codeblock-Normal-theme-char"/>
                              </w:rPr>
                            </w:pPr>
                            <w:r>
                              <w:rPr>
                                <w:rStyle w:val="melo-codeblock-Normal-theme-char"/>
                              </w:rPr>
                              <w:t xml:space="preserve">            </w:t>
                            </w:r>
                            <w:r>
                              <w:t>port</w:t>
                            </w:r>
                            <w:r>
                              <w:rPr>
                                <w:rStyle w:val="melo-codeblock-Normal-punctuation"/>
                              </w:rPr>
                              <w:t>:</w:t>
                            </w:r>
                            <w:r>
                              <w:rPr>
                                <w:rStyle w:val="melo-codeblock-Normal-theme-char"/>
                              </w:rPr>
                              <w:t xml:space="preserve"> </w:t>
                            </w:r>
                            <w:r>
                              <w:rPr>
                                <w:rStyle w:val="melo-codeblock-Normal-number"/>
                              </w:rPr>
                              <w:t>5064</w:t>
                            </w:r>
                          </w:p>
                          <w:p w14:paraId="213492E5" w14:textId="77777777" w:rsidR="00DF3A96" w:rsidRDefault="002213FD">
                            <w:pPr>
                              <w:pStyle w:val="melo-codeblock-Base-theme-para"/>
                              <w:rPr>
                                <w:rStyle w:val="melo-codeblock-Normal-theme-char"/>
                              </w:rPr>
                            </w:pPr>
                            <w:r>
                              <w:rPr>
                                <w:rStyle w:val="melo-codeblock-Normal-theme-char"/>
                              </w:rPr>
                              <w:t xml:space="preserve">            </w:t>
                            </w:r>
                            <w:r>
                              <w:t>scheme</w:t>
                            </w:r>
                            <w:r>
                              <w:rPr>
                                <w:rStyle w:val="melo-codeblock-Normal-punctuation"/>
                              </w:rPr>
                              <w:t>:</w:t>
                            </w:r>
                            <w:r>
                              <w:rPr>
                                <w:rStyle w:val="melo-codeblock-Normal-theme-char"/>
                              </w:rPr>
                              <w:t xml:space="preserve"> HTTP</w:t>
                            </w:r>
                          </w:p>
                          <w:p w14:paraId="78F410FD" w14:textId="77777777" w:rsidR="00DF3A96" w:rsidRDefault="002213FD">
                            <w:pPr>
                              <w:pStyle w:val="melo-codeblock-Base-theme-para"/>
                              <w:rPr>
                                <w:rStyle w:val="melo-codeblock-Normal-theme-char"/>
                              </w:rPr>
                            </w:pPr>
                            <w:r>
                              <w:rPr>
                                <w:rStyle w:val="melo-codeblock-Normal-theme-char"/>
                              </w:rPr>
                              <w:t xml:space="preserve">          </w:t>
                            </w:r>
                            <w:proofErr w:type="spellStart"/>
                            <w:r>
                              <w:t>initialDelaySeconds</w:t>
                            </w:r>
                            <w:proofErr w:type="spellEnd"/>
                            <w:r>
                              <w:rPr>
                                <w:rStyle w:val="melo-codeblock-Normal-punctuation"/>
                              </w:rPr>
                              <w:t>:</w:t>
                            </w:r>
                            <w:r>
                              <w:rPr>
                                <w:rStyle w:val="melo-codeblock-Normal-theme-char"/>
                              </w:rPr>
                              <w:t xml:space="preserve"> </w:t>
                            </w:r>
                            <w:r>
                              <w:rPr>
                                <w:rStyle w:val="melo-codeblock-Normal-number"/>
                              </w:rPr>
                              <w:t>20</w:t>
                            </w:r>
                          </w:p>
                          <w:p w14:paraId="463CA3C9" w14:textId="77777777" w:rsidR="00DF3A96" w:rsidRDefault="002213FD">
                            <w:pPr>
                              <w:pStyle w:val="melo-codeblock-Base-theme-para"/>
                              <w:rPr>
                                <w:rStyle w:val="melo-codeblock-Normal-theme-char"/>
                              </w:rPr>
                            </w:pPr>
                            <w:r>
                              <w:rPr>
                                <w:rStyle w:val="melo-codeblock-Normal-theme-char"/>
                              </w:rPr>
                              <w:t xml:space="preserve">          </w:t>
                            </w:r>
                            <w:proofErr w:type="spellStart"/>
                            <w:r>
                              <w:t>periodSeconds</w:t>
                            </w:r>
                            <w:proofErr w:type="spellEnd"/>
                            <w:r>
                              <w:rPr>
                                <w:rStyle w:val="melo-codeblock-Normal-punctuation"/>
                              </w:rPr>
                              <w:t>:</w:t>
                            </w:r>
                            <w:r>
                              <w:rPr>
                                <w:rStyle w:val="melo-codeblock-Normal-theme-char"/>
                              </w:rPr>
                              <w:t xml:space="preserve"> </w:t>
                            </w:r>
                            <w:r>
                              <w:rPr>
                                <w:rStyle w:val="melo-codeblock-Normal-number"/>
                              </w:rPr>
                              <w:t>3</w:t>
                            </w:r>
                          </w:p>
                          <w:p w14:paraId="1F6422D3" w14:textId="77777777" w:rsidR="00DF3A96" w:rsidRDefault="002213FD">
                            <w:pPr>
                              <w:pStyle w:val="melo-codeblock-Base-theme-para"/>
                              <w:rPr>
                                <w:rStyle w:val="melo-codeblock-Normal-theme-char"/>
                              </w:rPr>
                            </w:pPr>
                            <w:r>
                              <w:rPr>
                                <w:rStyle w:val="melo-codeblock-Normal-theme-char"/>
                              </w:rPr>
                              <w:t xml:space="preserve">          </w:t>
                            </w:r>
                            <w:proofErr w:type="spellStart"/>
                            <w:r>
                              <w:t>successThreshold</w:t>
                            </w:r>
                            <w:proofErr w:type="spellEnd"/>
                            <w:r>
                              <w:rPr>
                                <w:rStyle w:val="melo-codeblock-Normal-punctuation"/>
                              </w:rPr>
                              <w:t>:</w:t>
                            </w:r>
                            <w:r>
                              <w:rPr>
                                <w:rStyle w:val="melo-codeblock-Normal-theme-char"/>
                              </w:rPr>
                              <w:t xml:space="preserve"> </w:t>
                            </w:r>
                            <w:r>
                              <w:rPr>
                                <w:rStyle w:val="melo-codeblock-Normal-number"/>
                              </w:rPr>
                              <w:t>1</w:t>
                            </w:r>
                          </w:p>
                          <w:p w14:paraId="5F98B318" w14:textId="77777777" w:rsidR="00DF3A96" w:rsidRDefault="002213FD">
                            <w:pPr>
                              <w:pStyle w:val="melo-codeblock-Base-theme-para"/>
                              <w:rPr>
                                <w:rStyle w:val="melo-codeblock-Normal-theme-char"/>
                              </w:rPr>
                            </w:pPr>
                            <w:r>
                              <w:rPr>
                                <w:rStyle w:val="melo-codeblock-Normal-theme-char"/>
                              </w:rPr>
                              <w:t xml:space="preserve">          </w:t>
                            </w:r>
                            <w:proofErr w:type="spellStart"/>
                            <w:r>
                              <w:t>timeoutSeconds</w:t>
                            </w:r>
                            <w:proofErr w:type="spellEnd"/>
                            <w:r>
                              <w:rPr>
                                <w:rStyle w:val="melo-codeblock-Normal-punctuation"/>
                              </w:rPr>
                              <w:t>:</w:t>
                            </w:r>
                            <w:r>
                              <w:rPr>
                                <w:rStyle w:val="melo-codeblock-Normal-theme-char"/>
                              </w:rPr>
                              <w:t xml:space="preserve"> </w:t>
                            </w:r>
                            <w:r>
                              <w:rPr>
                                <w:rStyle w:val="melo-codeblock-Normal-number"/>
                              </w:rPr>
                              <w:t>5</w:t>
                            </w:r>
                          </w:p>
                          <w:p w14:paraId="001B93A3" w14:textId="77777777" w:rsidR="00DF3A96" w:rsidRDefault="002213FD">
                            <w:pPr>
                              <w:pStyle w:val="melo-codeblock-Base-theme-para"/>
                              <w:rPr>
                                <w:rStyle w:val="melo-codeblock-Normal-theme-char"/>
                              </w:rPr>
                            </w:pPr>
                            <w:r>
                              <w:rPr>
                                <w:rStyle w:val="melo-codeblock-Normal-theme-char"/>
                              </w:rPr>
                              <w:t xml:space="preserve">        </w:t>
                            </w:r>
                            <w:r>
                              <w:t>resources</w:t>
                            </w:r>
                            <w:r>
                              <w:rPr>
                                <w:rStyle w:val="melo-codeblock-Normal-punctuation"/>
                              </w:rPr>
                              <w:t>:</w:t>
                            </w:r>
                          </w:p>
                          <w:p w14:paraId="3CFB879E" w14:textId="77777777" w:rsidR="00DF3A96" w:rsidRDefault="002213FD">
                            <w:pPr>
                              <w:pStyle w:val="melo-codeblock-Base-theme-para"/>
                              <w:rPr>
                                <w:rStyle w:val="melo-codeblock-Normal-theme-char"/>
                              </w:rPr>
                            </w:pPr>
                            <w:r>
                              <w:rPr>
                                <w:rStyle w:val="melo-codeblock-Normal-theme-char"/>
                              </w:rPr>
                              <w:t xml:space="preserve">          </w:t>
                            </w:r>
                            <w:r>
                              <w:t>limits</w:t>
                            </w:r>
                            <w:r>
                              <w:rPr>
                                <w:rStyle w:val="melo-codeblock-Normal-punctuation"/>
                              </w:rPr>
                              <w:t>:</w:t>
                            </w:r>
                          </w:p>
                          <w:p w14:paraId="188E831B" w14:textId="77777777" w:rsidR="00DF3A96" w:rsidRDefault="002213FD">
                            <w:pPr>
                              <w:pStyle w:val="melo-codeblock-Base-theme-para"/>
                              <w:rPr>
                                <w:rStyle w:val="melo-codeblock-Normal-theme-char"/>
                              </w:rPr>
                            </w:pPr>
                            <w:r>
                              <w:rPr>
                                <w:rStyle w:val="melo-codeblock-Normal-theme-char"/>
                              </w:rPr>
                              <w:t xml:space="preserve">            </w:t>
                            </w:r>
                            <w:proofErr w:type="spellStart"/>
                            <w:r>
                              <w:t>cpu</w:t>
                            </w:r>
                            <w:proofErr w:type="spellEnd"/>
                            <w:r>
                              <w:rPr>
                                <w:rStyle w:val="melo-codeblock-Normal-punctuation"/>
                              </w:rPr>
                              <w:t>:</w:t>
                            </w:r>
                            <w:r>
                              <w:rPr>
                                <w:rStyle w:val="melo-codeblock-Normal-theme-char"/>
                              </w:rPr>
                              <w:t xml:space="preserve"> </w:t>
                            </w:r>
                            <w:r>
                              <w:rPr>
                                <w:rStyle w:val="melo-codeblock-Normal-string1"/>
                              </w:rPr>
                              <w:t>"1.0"</w:t>
                            </w:r>
                          </w:p>
                          <w:p w14:paraId="2E486858" w14:textId="77777777" w:rsidR="00DF3A96" w:rsidRDefault="002213FD">
                            <w:pPr>
                              <w:pStyle w:val="melo-codeblock-Base-theme-para"/>
                              <w:rPr>
                                <w:rStyle w:val="melo-codeblock-Normal-theme-char"/>
                              </w:rPr>
                            </w:pPr>
                            <w:r>
                              <w:rPr>
                                <w:rStyle w:val="melo-codeblock-Normal-theme-char"/>
                              </w:rPr>
                              <w:t xml:space="preserve">            </w:t>
                            </w:r>
                            <w:r>
                              <w:t>memory</w:t>
                            </w:r>
                            <w:r>
                              <w:rPr>
                                <w:rStyle w:val="melo-codeblock-Normal-punctuation"/>
                              </w:rPr>
                              <w:t>:</w:t>
                            </w:r>
                            <w:r>
                              <w:rPr>
                                <w:rStyle w:val="melo-codeblock-Normal-theme-char"/>
                              </w:rPr>
                              <w:t xml:space="preserve"> 2048.0M</w:t>
                            </w:r>
                          </w:p>
                          <w:p w14:paraId="2AD7C107" w14:textId="77777777" w:rsidR="00DF3A96" w:rsidRDefault="002213FD">
                            <w:pPr>
                              <w:pStyle w:val="melo-codeblock-Base-theme-para"/>
                              <w:rPr>
                                <w:rStyle w:val="melo-codeblock-Normal-theme-char"/>
                              </w:rPr>
                            </w:pPr>
                            <w:r>
                              <w:rPr>
                                <w:rStyle w:val="melo-codeblock-Normal-theme-char"/>
                              </w:rPr>
                              <w:t xml:space="preserve">          </w:t>
                            </w:r>
                            <w:r>
                              <w:t>requests</w:t>
                            </w:r>
                            <w:r>
                              <w:rPr>
                                <w:rStyle w:val="melo-codeblock-Normal-punctuation"/>
                              </w:rPr>
                              <w:t>:</w:t>
                            </w:r>
                          </w:p>
                          <w:p w14:paraId="3214E0D7" w14:textId="77777777" w:rsidR="00DF3A96" w:rsidRDefault="002213FD">
                            <w:pPr>
                              <w:pStyle w:val="melo-codeblock-Base-theme-para"/>
                              <w:rPr>
                                <w:rStyle w:val="melo-codeblock-Normal-theme-char"/>
                              </w:rPr>
                            </w:pPr>
                            <w:r>
                              <w:rPr>
                                <w:rStyle w:val="melo-codeblock-Normal-theme-char"/>
                              </w:rPr>
                              <w:t xml:space="preserve">            </w:t>
                            </w:r>
                            <w:proofErr w:type="spellStart"/>
                            <w:r>
                              <w:t>cpu</w:t>
                            </w:r>
                            <w:proofErr w:type="spellEnd"/>
                            <w:r>
                              <w:rPr>
                                <w:rStyle w:val="melo-codeblock-Normal-punctuation"/>
                              </w:rPr>
                              <w:t>:</w:t>
                            </w:r>
                            <w:r>
                              <w:rPr>
                                <w:rStyle w:val="melo-codeblock-Normal-theme-char"/>
                              </w:rPr>
                              <w:t xml:space="preserve"> </w:t>
                            </w:r>
                            <w:r>
                              <w:rPr>
                                <w:rStyle w:val="melo-codeblock-Normal-string1"/>
                              </w:rPr>
                              <w:t>"0.5"</w:t>
                            </w:r>
                          </w:p>
                          <w:p w14:paraId="660273E4" w14:textId="77777777" w:rsidR="00DF3A96" w:rsidRDefault="002213FD">
                            <w:pPr>
                              <w:pStyle w:val="melo-codeblock-Base-theme-para"/>
                              <w:rPr>
                                <w:rStyle w:val="melo-codeblock-Normal-theme-char"/>
                              </w:rPr>
                            </w:pPr>
                            <w:r>
                              <w:rPr>
                                <w:rStyle w:val="melo-codeblock-Normal-theme-char"/>
                              </w:rPr>
                              <w:t xml:space="preserve">            </w:t>
                            </w:r>
                            <w:r>
                              <w:t>memory</w:t>
                            </w:r>
                            <w:r>
                              <w:rPr>
                                <w:rStyle w:val="melo-codeblock-Normal-punctuation"/>
                              </w:rPr>
                              <w:t>:</w:t>
                            </w:r>
                            <w:r>
                              <w:rPr>
                                <w:rStyle w:val="melo-codeblock-Normal-theme-char"/>
                              </w:rPr>
                              <w:t xml:space="preserve"> 1024.0M</w:t>
                            </w:r>
                          </w:p>
                          <w:p w14:paraId="0724DF3A" w14:textId="77777777" w:rsidR="00DF3A96" w:rsidRDefault="002213FD">
                            <w:pPr>
                              <w:pStyle w:val="melo-codeblock-Base-theme-para"/>
                              <w:rPr>
                                <w:rStyle w:val="melo-codeblock-Normal-theme-char"/>
                              </w:rPr>
                            </w:pPr>
                            <w:r>
                              <w:rPr>
                                <w:rStyle w:val="melo-codeblock-Normal-theme-char"/>
                              </w:rPr>
                              <w:t xml:space="preserve">        </w:t>
                            </w:r>
                            <w:proofErr w:type="spellStart"/>
                            <w:r>
                              <w:t>terminationMessagePath</w:t>
                            </w:r>
                            <w:proofErr w:type="spellEnd"/>
                            <w:r>
                              <w:rPr>
                                <w:rStyle w:val="melo-codeblock-Normal-punctuation"/>
                              </w:rPr>
                              <w:t>:</w:t>
                            </w:r>
                            <w:r>
                              <w:rPr>
                                <w:rStyle w:val="melo-codeblock-Normal-theme-char"/>
                              </w:rPr>
                              <w:t xml:space="preserve"> /dev/termination</w:t>
                            </w:r>
                            <w:r>
                              <w:rPr>
                                <w:rStyle w:val="melo-codeblock-Normal-punctuation"/>
                              </w:rPr>
                              <w:t>-</w:t>
                            </w:r>
                            <w:r>
                              <w:rPr>
                                <w:rStyle w:val="melo-codeblock-Normal-theme-char"/>
                              </w:rPr>
                              <w:t>log</w:t>
                            </w:r>
                          </w:p>
                          <w:p w14:paraId="2C946F0A" w14:textId="77777777" w:rsidR="00DF3A96" w:rsidRDefault="002213FD">
                            <w:pPr>
                              <w:pStyle w:val="melo-codeblock-Base-theme-para"/>
                              <w:rPr>
                                <w:rStyle w:val="melo-codeblock-Normal-theme-char"/>
                              </w:rPr>
                            </w:pPr>
                            <w:r>
                              <w:rPr>
                                <w:rStyle w:val="melo-codeblock-Normal-theme-char"/>
                              </w:rPr>
                              <w:t xml:space="preserve">        </w:t>
                            </w:r>
                            <w:proofErr w:type="spellStart"/>
                            <w:r>
                              <w:t>terminationMessagePolicy</w:t>
                            </w:r>
                            <w:proofErr w:type="spellEnd"/>
                            <w:r>
                              <w:rPr>
                                <w:rStyle w:val="melo-codeblock-Normal-punctuation"/>
                              </w:rPr>
                              <w:t>:</w:t>
                            </w:r>
                            <w:r>
                              <w:rPr>
                                <w:rStyle w:val="melo-codeblock-Normal-theme-char"/>
                              </w:rPr>
                              <w:t xml:space="preserve"> File</w:t>
                            </w:r>
                          </w:p>
                          <w:p w14:paraId="5574AA99" w14:textId="77777777" w:rsidR="00DF3A96" w:rsidRDefault="002213FD">
                            <w:pPr>
                              <w:pStyle w:val="melo-codeblock-Base-theme-para"/>
                              <w:rPr>
                                <w:rStyle w:val="melo-codeblock-Normal-theme-char"/>
                              </w:rPr>
                            </w:pPr>
                            <w:r>
                              <w:rPr>
                                <w:rStyle w:val="melo-codeblock-Normal-theme-char"/>
                              </w:rPr>
                              <w:t xml:space="preserve">        </w:t>
                            </w:r>
                            <w:proofErr w:type="spellStart"/>
                            <w:r>
                              <w:t>volumeMounts</w:t>
                            </w:r>
                            <w:proofErr w:type="spellEnd"/>
                            <w:r>
                              <w:rPr>
                                <w:rStyle w:val="melo-codeblock-Normal-punctuation"/>
                              </w:rPr>
                              <w:t>:</w:t>
                            </w:r>
                          </w:p>
                          <w:p w14:paraId="77C192DC"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proofErr w:type="spellStart"/>
                            <w:r>
                              <w:t>mountPath</w:t>
                            </w:r>
                            <w:proofErr w:type="spellEnd"/>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convert/config/application</w:t>
                            </w:r>
                            <w:r>
                              <w:rPr>
                                <w:rStyle w:val="melo-codeblock-Normal-punctuation"/>
                              </w:rPr>
                              <w:t>-</w:t>
                            </w:r>
                            <w:proofErr w:type="spellStart"/>
                            <w:r>
                              <w:rPr>
                                <w:rStyle w:val="melo-codeblock-Normal-theme-char"/>
                              </w:rPr>
                              <w:t>dev.yaml</w:t>
                            </w:r>
                            <w:proofErr w:type="spellEnd"/>
                          </w:p>
                          <w:p w14:paraId="582BF59C" w14:textId="77777777" w:rsidR="00DF3A96" w:rsidRDefault="002213FD">
                            <w:pPr>
                              <w:pStyle w:val="melo-codeblock-Base-theme-para"/>
                              <w:rPr>
                                <w:rStyle w:val="melo-codeblock-Normal-theme-char"/>
                              </w:rPr>
                            </w:pP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convert</w:t>
                            </w:r>
                            <w:r>
                              <w:rPr>
                                <w:rStyle w:val="melo-codeblock-Normal-punctuation"/>
                              </w:rPr>
                              <w:t>-</w:t>
                            </w:r>
                            <w:r>
                              <w:rPr>
                                <w:rStyle w:val="melo-codeblock-Normal-theme-char"/>
                              </w:rPr>
                              <w:t>volume</w:t>
                            </w:r>
                          </w:p>
                          <w:p w14:paraId="297A4CE5" w14:textId="77777777" w:rsidR="00DF3A96" w:rsidRDefault="002213FD">
                            <w:pPr>
                              <w:pStyle w:val="melo-codeblock-Base-theme-para"/>
                              <w:rPr>
                                <w:rStyle w:val="melo-codeblock-Normal-theme-char"/>
                              </w:rPr>
                            </w:pPr>
                            <w:r>
                              <w:rPr>
                                <w:rStyle w:val="melo-codeblock-Normal-theme-char"/>
                              </w:rPr>
                              <w:t xml:space="preserve">          </w:t>
                            </w:r>
                            <w:proofErr w:type="spellStart"/>
                            <w:r>
                              <w:t>subPath</w:t>
                            </w:r>
                            <w:proofErr w:type="spellEnd"/>
                            <w:r>
                              <w:rPr>
                                <w:rStyle w:val="melo-codeblock-Normal-punctuation"/>
                              </w:rPr>
                              <w:t>:</w:t>
                            </w:r>
                            <w:r>
                              <w:rPr>
                                <w:rStyle w:val="melo-codeblock-Normal-theme-char"/>
                              </w:rPr>
                              <w:t xml:space="preserve"> application</w:t>
                            </w:r>
                            <w:r>
                              <w:rPr>
                                <w:rStyle w:val="melo-codeblock-Normal-punctuation"/>
                              </w:rPr>
                              <w:t>-</w:t>
                            </w:r>
                            <w:proofErr w:type="spellStart"/>
                            <w:proofErr w:type="gramStart"/>
                            <w:r>
                              <w:rPr>
                                <w:rStyle w:val="melo-codeblock-Normal-theme-char"/>
                              </w:rPr>
                              <w:t>dev.yaml</w:t>
                            </w:r>
                            <w:proofErr w:type="spellEnd"/>
                            <w:proofErr w:type="gramEnd"/>
                          </w:p>
                          <w:p w14:paraId="53E4C442"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proofErr w:type="spellStart"/>
                            <w:r>
                              <w:t>mountPath</w:t>
                            </w:r>
                            <w:proofErr w:type="spellEnd"/>
                            <w:r>
                              <w:rPr>
                                <w:rStyle w:val="melo-codeblock-Normal-punctuation"/>
                              </w:rPr>
                              <w:t>:</w:t>
                            </w:r>
                            <w:r>
                              <w:rPr>
                                <w:rStyle w:val="melo-codeblock-Normal-theme-char"/>
                              </w:rPr>
                              <w:t xml:space="preserve"> /opt/</w:t>
                            </w:r>
                            <w:proofErr w:type="spellStart"/>
                            <w:r>
                              <w:rPr>
                                <w:rStyle w:val="melo-codeblock-Normal-theme-char"/>
                              </w:rPr>
                              <w:t>kingsoft</w:t>
                            </w:r>
                            <w:proofErr w:type="spellEnd"/>
                            <w:r>
                              <w:rPr>
                                <w:rStyle w:val="melo-codeblock-Normal-theme-char"/>
                              </w:rPr>
                              <w:t>/</w:t>
                            </w:r>
                            <w:proofErr w:type="spellStart"/>
                            <w:r>
                              <w:rPr>
                                <w:rStyle w:val="melo-codeblock-Normal-theme-char"/>
                              </w:rPr>
                              <w:t>wps</w:t>
                            </w:r>
                            <w:proofErr w:type="spellEnd"/>
                            <w:r>
                              <w:rPr>
                                <w:rStyle w:val="melo-codeblock-Normal-punctuation"/>
                              </w:rPr>
                              <w:t>-</w:t>
                            </w:r>
                            <w:r>
                              <w:rPr>
                                <w:rStyle w:val="melo-codeblock-Normal-theme-char"/>
                              </w:rPr>
                              <w:t>office/</w:t>
                            </w:r>
                          </w:p>
                          <w:p w14:paraId="0A49F45E" w14:textId="77777777" w:rsidR="00DF3A96" w:rsidRDefault="002213FD">
                            <w:pPr>
                              <w:pStyle w:val="melo-codeblock-Base-theme-para"/>
                              <w:rPr>
                                <w:rStyle w:val="melo-codeblock-Normal-theme-char"/>
                              </w:rPr>
                            </w:pP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r>
                              <w:rPr>
                                <w:rStyle w:val="melo-codeblock-Normal-punctuation"/>
                              </w:rPr>
                              <w:t>-</w:t>
                            </w:r>
                            <w:r>
                              <w:rPr>
                                <w:rStyle w:val="melo-codeblock-Normal-theme-char"/>
                              </w:rPr>
                              <w:t>wps</w:t>
                            </w:r>
                            <w:r>
                              <w:rPr>
                                <w:rStyle w:val="melo-codeblock-Normal-punctuation"/>
                              </w:rPr>
                              <w:t>-</w:t>
                            </w:r>
                            <w:r>
                              <w:rPr>
                                <w:rStyle w:val="melo-codeblock-Normal-theme-char"/>
                              </w:rPr>
                              <w:t>pvc</w:t>
                            </w:r>
                            <w:proofErr w:type="spellEnd"/>
                          </w:p>
                          <w:p w14:paraId="52306C33"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data</w:t>
                            </w:r>
                            <w:r>
                              <w:rPr>
                                <w:rStyle w:val="melo-codeblock-Normal-punctuation"/>
                              </w:rPr>
                              <w:t>-</w:t>
                            </w:r>
                            <w:proofErr w:type="spellStart"/>
                            <w:r>
                              <w:rPr>
                                <w:rStyle w:val="melo-codeblock-Normal-theme-char"/>
                              </w:rPr>
                              <w:t>pvc</w:t>
                            </w:r>
                            <w:proofErr w:type="spellEnd"/>
                          </w:p>
                          <w:p w14:paraId="26B3C742" w14:textId="77777777" w:rsidR="00DF3A96" w:rsidRDefault="002213FD">
                            <w:pPr>
                              <w:pStyle w:val="melo-codeblock-Base-theme-para"/>
                              <w:rPr>
                                <w:rStyle w:val="melo-codeblock-Normal-theme-char"/>
                              </w:rPr>
                            </w:pPr>
                            <w:r>
                              <w:rPr>
                                <w:rStyle w:val="melo-codeblock-Normal-theme-char"/>
                              </w:rPr>
                              <w:t xml:space="preserve">          </w:t>
                            </w:r>
                            <w:proofErr w:type="spellStart"/>
                            <w:r>
                              <w:t>mountPath</w:t>
                            </w:r>
                            <w:proofErr w:type="spellEnd"/>
                            <w:r>
                              <w:rPr>
                                <w:rStyle w:val="melo-codeblock-Normal-punctuation"/>
                              </w:rPr>
                              <w:t>:</w:t>
                            </w:r>
                            <w:r>
                              <w:rPr>
                                <w:rStyle w:val="melo-codeblock-Normal-theme-char"/>
                              </w:rPr>
                              <w:t xml:space="preserve"> /apps/</w:t>
                            </w:r>
                            <w:proofErr w:type="spellStart"/>
                            <w:r>
                              <w:rPr>
                                <w:rStyle w:val="melo-codeblock-Normal-theme-char"/>
                              </w:rPr>
                              <w:t>dss</w:t>
                            </w:r>
                            <w:proofErr w:type="spellEnd"/>
                            <w:r>
                              <w:rPr>
                                <w:rStyle w:val="melo-codeblock-Normal-punctuation"/>
                              </w:rPr>
                              <w:t>-</w:t>
                            </w:r>
                            <w:r>
                              <w:rPr>
                                <w:rStyle w:val="melo-codeblock-Normal-theme-char"/>
                              </w:rPr>
                              <w:t>data</w:t>
                            </w:r>
                          </w:p>
                          <w:p w14:paraId="59EFE393" w14:textId="77777777" w:rsidR="00DF3A96" w:rsidRDefault="002213FD">
                            <w:pPr>
                              <w:pStyle w:val="melo-codeblock-Base-theme-para"/>
                              <w:rPr>
                                <w:rStyle w:val="melo-codeblock-Normal-theme-char"/>
                              </w:rPr>
                            </w:pPr>
                            <w:r>
                              <w:rPr>
                                <w:rStyle w:val="melo-codeblock-Normal-theme-char"/>
                              </w:rPr>
                              <w:t xml:space="preserve">     </w:t>
                            </w:r>
                            <w:r>
                              <w:rPr>
                                <w:rStyle w:val="melo-codeblock-Normal-theme-char"/>
                              </w:rPr>
                              <w:t xml:space="preserve">   </w:t>
                            </w:r>
                            <w:r>
                              <w:rPr>
                                <w:rStyle w:val="melo-codeblock-Normal-punctuation"/>
                              </w:rPr>
                              <w:t>-</w:t>
                            </w: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logs</w:t>
                            </w:r>
                          </w:p>
                          <w:p w14:paraId="62FA6BDF" w14:textId="77777777" w:rsidR="00DF3A96" w:rsidRDefault="002213FD">
                            <w:pPr>
                              <w:pStyle w:val="melo-codeblock-Base-theme-para"/>
                              <w:rPr>
                                <w:rStyle w:val="melo-codeblock-Normal-theme-char"/>
                              </w:rPr>
                            </w:pPr>
                            <w:r>
                              <w:rPr>
                                <w:rStyle w:val="melo-codeblock-Normal-theme-char"/>
                              </w:rPr>
                              <w:t xml:space="preserve">          </w:t>
                            </w:r>
                            <w:proofErr w:type="spellStart"/>
                            <w:r>
                              <w:t>mountPath</w:t>
                            </w:r>
                            <w:proofErr w:type="spellEnd"/>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convert/logs/</w:t>
                            </w:r>
                          </w:p>
                          <w:p w14:paraId="3C093250"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fonts</w:t>
                            </w:r>
                          </w:p>
                          <w:p w14:paraId="47DBFAE8" w14:textId="77777777" w:rsidR="00DF3A96" w:rsidRDefault="002213FD">
                            <w:pPr>
                              <w:pStyle w:val="melo-codeblock-Base-theme-para"/>
                              <w:rPr>
                                <w:rStyle w:val="melo-codeblock-Normal-theme-char"/>
                              </w:rPr>
                            </w:pPr>
                            <w:r>
                              <w:rPr>
                                <w:rStyle w:val="melo-codeblock-Normal-theme-char"/>
                              </w:rPr>
                              <w:t xml:space="preserve">          </w:t>
                            </w:r>
                            <w:proofErr w:type="spellStart"/>
                            <w:r>
                              <w:t>mountPath</w:t>
                            </w:r>
                            <w:proofErr w:type="spellEnd"/>
                            <w:r>
                              <w:rPr>
                                <w:rStyle w:val="melo-codeblock-Normal-punctuation"/>
                              </w:rPr>
                              <w:t>:</w:t>
                            </w:r>
                            <w:r>
                              <w:rPr>
                                <w:rStyle w:val="melo-codeblock-Normal-theme-char"/>
                              </w:rPr>
                              <w:t xml:space="preserve"> /</w:t>
                            </w:r>
                            <w:proofErr w:type="spellStart"/>
                            <w:r>
                              <w:rPr>
                                <w:rStyle w:val="melo-codeblock-Normal-theme-char"/>
                              </w:rPr>
                              <w:t>usr</w:t>
                            </w:r>
                            <w:proofErr w:type="spellEnd"/>
                            <w:r>
                              <w:rPr>
                                <w:rStyle w:val="melo-codeblock-Normal-theme-char"/>
                              </w:rPr>
                              <w:t>/share/fonts/</w:t>
                            </w:r>
                            <w:proofErr w:type="spellStart"/>
                            <w:r>
                              <w:rPr>
                                <w:rStyle w:val="melo-codeblock-Normal-theme-char"/>
                              </w:rPr>
                              <w:t>fadada</w:t>
                            </w:r>
                            <w:proofErr w:type="spellEnd"/>
                          </w:p>
                          <w:p w14:paraId="5D3579EF" w14:textId="77777777" w:rsidR="00DF3A96" w:rsidRDefault="002213FD">
                            <w:pPr>
                              <w:pStyle w:val="melo-codeblock-Base-theme-para"/>
                              <w:rPr>
                                <w:rStyle w:val="melo-codeblock-Normal-theme-char"/>
                              </w:rPr>
                            </w:pPr>
                            <w:r>
                              <w:rPr>
                                <w:rStyle w:val="melo-codeblock-Normal-theme-char"/>
                              </w:rPr>
                              <w:t xml:space="preserve">      </w:t>
                            </w:r>
                            <w:proofErr w:type="spellStart"/>
                            <w:r>
                              <w:t>dnsPolicy</w:t>
                            </w:r>
                            <w:proofErr w:type="spellEnd"/>
                            <w:r>
                              <w:rPr>
                                <w:rStyle w:val="melo-codeblock-Normal-punctuation"/>
                              </w:rPr>
                              <w:t>:</w:t>
                            </w:r>
                            <w:r>
                              <w:rPr>
                                <w:rStyle w:val="melo-codeblock-Normal-theme-char"/>
                              </w:rPr>
                              <w:t xml:space="preserve"> </w:t>
                            </w:r>
                            <w:proofErr w:type="spellStart"/>
                            <w:r>
                              <w:rPr>
                                <w:rStyle w:val="melo-codeblock-Normal-theme-char"/>
                              </w:rPr>
                              <w:t>ClusterFirst</w:t>
                            </w:r>
                            <w:proofErr w:type="spellEnd"/>
                          </w:p>
                          <w:p w14:paraId="6793B5FD" w14:textId="77777777" w:rsidR="00DF3A96" w:rsidRDefault="002213FD">
                            <w:pPr>
                              <w:pStyle w:val="melo-codeblock-Base-theme-para"/>
                              <w:rPr>
                                <w:rStyle w:val="melo-codeblock-Normal-theme-char"/>
                              </w:rPr>
                            </w:pPr>
                            <w:r>
                              <w:rPr>
                                <w:rStyle w:val="melo-codeblock-Normal-theme-char"/>
                              </w:rPr>
                              <w:t xml:space="preserve">      </w:t>
                            </w:r>
                            <w:proofErr w:type="spellStart"/>
                            <w:r>
                              <w:t>imagePullSecrets</w:t>
                            </w:r>
                            <w:proofErr w:type="spellEnd"/>
                            <w:r>
                              <w:rPr>
                                <w:rStyle w:val="melo-codeblock-Normal-punctuation"/>
                              </w:rPr>
                              <w:t>:</w:t>
                            </w:r>
                          </w:p>
                          <w:p w14:paraId="28B9A7E4"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secret</w:t>
                            </w:r>
                          </w:p>
                          <w:p w14:paraId="756AAEC4" w14:textId="77777777" w:rsidR="00DF3A96" w:rsidRDefault="002213FD">
                            <w:pPr>
                              <w:pStyle w:val="melo-codeblock-Base-theme-para"/>
                              <w:rPr>
                                <w:rStyle w:val="melo-codeblock-Normal-theme-char"/>
                              </w:rPr>
                            </w:pPr>
                            <w:r>
                              <w:rPr>
                                <w:rStyle w:val="melo-codeblock-Normal-theme-char"/>
                              </w:rPr>
                              <w:t xml:space="preserve">      </w:t>
                            </w:r>
                            <w:proofErr w:type="spellStart"/>
                            <w:r>
                              <w:t>restartPolicy</w:t>
                            </w:r>
                            <w:proofErr w:type="spellEnd"/>
                            <w:r>
                              <w:rPr>
                                <w:rStyle w:val="melo-codeblock-Normal-punctuation"/>
                              </w:rPr>
                              <w:t>:</w:t>
                            </w:r>
                            <w:r>
                              <w:rPr>
                                <w:rStyle w:val="melo-codeblock-Normal-theme-char"/>
                              </w:rPr>
                              <w:t xml:space="preserve"> Always</w:t>
                            </w:r>
                          </w:p>
                          <w:p w14:paraId="18BF8659" w14:textId="77777777" w:rsidR="00DF3A96" w:rsidRDefault="002213FD">
                            <w:pPr>
                              <w:pStyle w:val="melo-codeblock-Base-theme-para"/>
                              <w:rPr>
                                <w:rStyle w:val="melo-codeblock-Normal-theme-char"/>
                              </w:rPr>
                            </w:pPr>
                            <w:r>
                              <w:rPr>
                                <w:rStyle w:val="melo-codeblock-Normal-theme-char"/>
                              </w:rPr>
                              <w:t xml:space="preserve">      </w:t>
                            </w:r>
                            <w:proofErr w:type="spellStart"/>
                            <w:r>
                              <w:t>schedulerName</w:t>
                            </w:r>
                            <w:proofErr w:type="spellEnd"/>
                            <w:r>
                              <w:rPr>
                                <w:rStyle w:val="melo-codeblock-Normal-punctuation"/>
                              </w:rPr>
                              <w:t>:</w:t>
                            </w:r>
                            <w:r>
                              <w:rPr>
                                <w:rStyle w:val="melo-codeblock-Normal-theme-char"/>
                              </w:rPr>
                              <w:t xml:space="preserve"> default</w:t>
                            </w:r>
                            <w:r>
                              <w:rPr>
                                <w:rStyle w:val="melo-codeblock-Normal-punctuation"/>
                              </w:rPr>
                              <w:t>-</w:t>
                            </w:r>
                            <w:r>
                              <w:rPr>
                                <w:rStyle w:val="melo-codeblock-Normal-theme-char"/>
                              </w:rPr>
                              <w:t>scheduler</w:t>
                            </w:r>
                          </w:p>
                          <w:p w14:paraId="0691C29A" w14:textId="77777777" w:rsidR="00DF3A96" w:rsidRDefault="002213FD">
                            <w:pPr>
                              <w:pStyle w:val="melo-codeblock-Base-theme-para"/>
                              <w:rPr>
                                <w:rStyle w:val="melo-codeblock-Normal-theme-char"/>
                              </w:rPr>
                            </w:pPr>
                            <w:r>
                              <w:rPr>
                                <w:rStyle w:val="melo-codeblock-Normal-theme-char"/>
                              </w:rPr>
                              <w:t xml:space="preserve">      </w:t>
                            </w:r>
                            <w:proofErr w:type="spellStart"/>
                            <w:r>
                              <w:t>securityContext</w:t>
                            </w:r>
                            <w:proofErr w:type="spellEnd"/>
                            <w:r>
                              <w:rPr>
                                <w:rStyle w:val="melo-codeblock-Normal-punctuation"/>
                              </w:rPr>
                              <w:t>:</w:t>
                            </w:r>
                            <w:r>
                              <w:rPr>
                                <w:rStyle w:val="melo-codeblock-Normal-theme-char"/>
                              </w:rPr>
                              <w:t xml:space="preserve"> </w:t>
                            </w:r>
                            <w:r>
                              <w:rPr>
                                <w:rStyle w:val="melo-codeblock-Normal-punctuation"/>
                              </w:rPr>
                              <w:t>{}</w:t>
                            </w:r>
                          </w:p>
                          <w:p w14:paraId="20E33F40" w14:textId="77777777" w:rsidR="00DF3A96" w:rsidRDefault="002213FD">
                            <w:pPr>
                              <w:pStyle w:val="melo-codeblock-Base-theme-para"/>
                              <w:rPr>
                                <w:rStyle w:val="melo-codeblock-Normal-theme-char"/>
                              </w:rPr>
                            </w:pPr>
                            <w:r>
                              <w:rPr>
                                <w:rStyle w:val="melo-codeblock-Normal-theme-char"/>
                              </w:rPr>
                              <w:t xml:space="preserve">      </w:t>
                            </w:r>
                            <w:proofErr w:type="spellStart"/>
                            <w:r>
                              <w:t>terminationGracePeriodSeconds</w:t>
                            </w:r>
                            <w:proofErr w:type="spellEnd"/>
                            <w:r>
                              <w:rPr>
                                <w:rStyle w:val="melo-codeblock-Normal-punctuation"/>
                              </w:rPr>
                              <w:t>:</w:t>
                            </w:r>
                            <w:r>
                              <w:rPr>
                                <w:rStyle w:val="melo-codeblock-Normal-theme-char"/>
                              </w:rPr>
                              <w:t xml:space="preserve"> </w:t>
                            </w:r>
                            <w:r>
                              <w:rPr>
                                <w:rStyle w:val="melo-codeblock-Normal-number"/>
                              </w:rPr>
                              <w:t>60</w:t>
                            </w:r>
                          </w:p>
                          <w:p w14:paraId="48FE41A8" w14:textId="77777777" w:rsidR="00DF3A96" w:rsidRDefault="002213FD">
                            <w:pPr>
                              <w:pStyle w:val="melo-codeblock-Base-theme-para"/>
                              <w:rPr>
                                <w:rStyle w:val="melo-codeblock-Normal-theme-char"/>
                              </w:rPr>
                            </w:pPr>
                            <w:r>
                              <w:rPr>
                                <w:rStyle w:val="melo-codeblock-Normal-theme-char"/>
                              </w:rPr>
                              <w:t xml:space="preserve">      </w:t>
                            </w:r>
                            <w:r>
                              <w:t>volumes</w:t>
                            </w:r>
                            <w:r>
                              <w:rPr>
                                <w:rStyle w:val="melo-codeblock-Normal-punctuation"/>
                              </w:rPr>
                              <w:t>:</w:t>
                            </w:r>
                          </w:p>
                          <w:p w14:paraId="5D29A7D7"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proofErr w:type="spellStart"/>
                            <w:r>
                              <w:t>configMap</w:t>
                            </w:r>
                            <w:proofErr w:type="spellEnd"/>
                            <w:r>
                              <w:rPr>
                                <w:rStyle w:val="melo-codeblock-Normal-punctuation"/>
                              </w:rPr>
                              <w:t>:</w:t>
                            </w:r>
                          </w:p>
                          <w:p w14:paraId="2218CCD5" w14:textId="77777777" w:rsidR="00DF3A96" w:rsidRDefault="002213FD">
                            <w:pPr>
                              <w:pStyle w:val="melo-codeblock-Base-theme-para"/>
                              <w:rPr>
                                <w:rStyle w:val="melo-codeblock-Normal-theme-char"/>
                              </w:rPr>
                            </w:pPr>
                            <w:r>
                              <w:rPr>
                                <w:rStyle w:val="melo-codeblock-Normal-theme-char"/>
                              </w:rPr>
                              <w:t xml:space="preserve">            </w:t>
                            </w:r>
                            <w:proofErr w:type="spellStart"/>
                            <w:r>
                              <w:t>defaultMode</w:t>
                            </w:r>
                            <w:proofErr w:type="spellEnd"/>
                            <w:r>
                              <w:rPr>
                                <w:rStyle w:val="melo-codeblock-Normal-punctuation"/>
                              </w:rPr>
                              <w:t>:</w:t>
                            </w:r>
                            <w:r>
                              <w:rPr>
                                <w:rStyle w:val="melo-codeblock-Normal-theme-char"/>
                              </w:rPr>
                              <w:t xml:space="preserve"> </w:t>
                            </w:r>
                            <w:r>
                              <w:rPr>
                                <w:rStyle w:val="melo-codeblock-Normal-number"/>
                              </w:rPr>
                              <w:t>420</w:t>
                            </w:r>
                          </w:p>
                          <w:p w14:paraId="2C76C62C" w14:textId="77777777" w:rsidR="00DF3A96" w:rsidRDefault="002213FD">
                            <w:pPr>
                              <w:pStyle w:val="melo-codeblock-Base-theme-para"/>
                              <w:rPr>
                                <w:rStyle w:val="melo-codeblock-Normal-theme-char"/>
                              </w:rPr>
                            </w:pP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convert</w:t>
                            </w:r>
                          </w:p>
                          <w:p w14:paraId="639D41B3" w14:textId="77777777" w:rsidR="00DF3A96" w:rsidRDefault="002213FD">
                            <w:pPr>
                              <w:pStyle w:val="melo-codeblock-Base-theme-para"/>
                              <w:rPr>
                                <w:rStyle w:val="melo-codeblock-Normal-theme-char"/>
                              </w:rPr>
                            </w:pP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convert</w:t>
                            </w:r>
                            <w:r>
                              <w:rPr>
                                <w:rStyle w:val="melo-codeblock-Normal-punctuation"/>
                              </w:rPr>
                              <w:t>-</w:t>
                            </w:r>
                            <w:r>
                              <w:rPr>
                                <w:rStyle w:val="melo-codeblock-Normal-theme-char"/>
                              </w:rPr>
                              <w:t>volume</w:t>
                            </w:r>
                          </w:p>
                          <w:p w14:paraId="22EE6751"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proofErr w:type="spellStart"/>
                            <w:r>
                              <w:t>hostPath</w:t>
                            </w:r>
                            <w:proofErr w:type="spellEnd"/>
                            <w:r>
                              <w:rPr>
                                <w:rStyle w:val="melo-codeblock-Normal-punctuation"/>
                              </w:rPr>
                              <w:t>:</w:t>
                            </w:r>
                          </w:p>
                          <w:p w14:paraId="2EFE487F" w14:textId="77777777" w:rsidR="00DF3A96" w:rsidRDefault="002213FD">
                            <w:pPr>
                              <w:pStyle w:val="melo-codeblock-Base-theme-para"/>
                              <w:rPr>
                                <w:rStyle w:val="melo-codeblock-Normal-theme-char"/>
                              </w:rPr>
                            </w:pPr>
                            <w:r>
                              <w:rPr>
                                <w:rStyle w:val="melo-codeblock-Normal-theme-char"/>
                              </w:rPr>
                              <w:t xml:space="preserve">            </w:t>
                            </w:r>
                            <w:r>
                              <w:t>path</w:t>
                            </w:r>
                            <w:r>
                              <w:rPr>
                                <w:rStyle w:val="melo-codeblock-Normal-punctuation"/>
                              </w:rPr>
                              <w:t>:</w:t>
                            </w:r>
                            <w:r>
                              <w:rPr>
                                <w:rStyle w:val="melo-codeblock-Normal-theme-char"/>
                              </w:rPr>
                              <w:t xml:space="preserve"> /opt/</w:t>
                            </w:r>
                            <w:proofErr w:type="spellStart"/>
                            <w:r>
                              <w:rPr>
                                <w:rStyle w:val="melo-codeblock-Normal-theme-char"/>
                              </w:rPr>
                              <w:t>kingsoft</w:t>
                            </w:r>
                            <w:proofErr w:type="spellEnd"/>
                            <w:r>
                              <w:rPr>
                                <w:rStyle w:val="melo-codeblock-Normal-theme-char"/>
                              </w:rPr>
                              <w:t>/</w:t>
                            </w:r>
                            <w:proofErr w:type="spellStart"/>
                            <w:r>
                              <w:rPr>
                                <w:rStyle w:val="melo-codeblock-Normal-theme-char"/>
                              </w:rPr>
                              <w:t>wps</w:t>
                            </w:r>
                            <w:proofErr w:type="spellEnd"/>
                            <w:r>
                              <w:rPr>
                                <w:rStyle w:val="melo-codeblock-Normal-punctuation"/>
                              </w:rPr>
                              <w:t>-</w:t>
                            </w:r>
                            <w:r>
                              <w:rPr>
                                <w:rStyle w:val="melo-codeblock-Normal-theme-char"/>
                              </w:rPr>
                              <w:t>office/</w:t>
                            </w:r>
                          </w:p>
                          <w:p w14:paraId="6C300135" w14:textId="77777777" w:rsidR="00DF3A96" w:rsidRDefault="002213FD">
                            <w:pPr>
                              <w:pStyle w:val="melo-codeblock-Base-theme-para"/>
                              <w:rPr>
                                <w:rStyle w:val="melo-codeblock-Normal-theme-char"/>
                              </w:rPr>
                            </w:pPr>
                            <w:r>
                              <w:rPr>
                                <w:rStyle w:val="melo-codeblock-Normal-theme-char"/>
                              </w:rPr>
                              <w:t xml:space="preserve">            </w:t>
                            </w:r>
                            <w:r>
                              <w:t>type</w:t>
                            </w:r>
                            <w:r>
                              <w:rPr>
                                <w:rStyle w:val="melo-codeblock-Normal-punctuation"/>
                              </w:rPr>
                              <w:t>:</w:t>
                            </w:r>
                            <w:r>
                              <w:rPr>
                                <w:rStyle w:val="melo-codeblock-Normal-theme-char"/>
                              </w:rPr>
                              <w:t xml:space="preserve"> </w:t>
                            </w:r>
                            <w:proofErr w:type="spellStart"/>
                            <w:r>
                              <w:rPr>
                                <w:rStyle w:val="melo-codeblock-Normal-theme-char"/>
                              </w:rPr>
                              <w:t>DirectoryOrCreate</w:t>
                            </w:r>
                            <w:proofErr w:type="spellEnd"/>
                          </w:p>
                          <w:p w14:paraId="08AB3CA1" w14:textId="77777777" w:rsidR="00DF3A96" w:rsidRDefault="002213FD">
                            <w:pPr>
                              <w:pStyle w:val="melo-codeblock-Base-theme-para"/>
                              <w:rPr>
                                <w:rStyle w:val="melo-codeblock-Normal-theme-char"/>
                              </w:rPr>
                            </w:pP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r>
                              <w:rPr>
                                <w:rStyle w:val="melo-codeblock-Normal-punctuation"/>
                              </w:rPr>
                              <w:t>-</w:t>
                            </w:r>
                            <w:r>
                              <w:rPr>
                                <w:rStyle w:val="melo-codeblock-Normal-theme-char"/>
                              </w:rPr>
                              <w:t>wps</w:t>
                            </w:r>
                            <w:r>
                              <w:rPr>
                                <w:rStyle w:val="melo-codeblock-Normal-punctuation"/>
                              </w:rPr>
                              <w:t>-</w:t>
                            </w:r>
                            <w:r>
                              <w:rPr>
                                <w:rStyle w:val="melo-codeblock-Normal-theme-char"/>
                              </w:rPr>
                              <w:t>pvc</w:t>
                            </w:r>
                            <w:proofErr w:type="spellEnd"/>
                          </w:p>
                          <w:p w14:paraId="2C418F08"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data</w:t>
                            </w:r>
                            <w:r>
                              <w:rPr>
                                <w:rStyle w:val="melo-codeblock-Normal-punctuation"/>
                              </w:rPr>
                              <w:t>-</w:t>
                            </w:r>
                            <w:proofErr w:type="spellStart"/>
                            <w:r>
                              <w:rPr>
                                <w:rStyle w:val="melo-codeblock-Normal-theme-char"/>
                              </w:rPr>
                              <w:t>pvc</w:t>
                            </w:r>
                            <w:proofErr w:type="spellEnd"/>
                          </w:p>
                          <w:p w14:paraId="6A18F5A1" w14:textId="77777777" w:rsidR="00DF3A96" w:rsidRDefault="002213FD">
                            <w:pPr>
                              <w:pStyle w:val="melo-codeblock-Base-theme-para"/>
                              <w:rPr>
                                <w:rStyle w:val="melo-codeblock-Normal-theme-char"/>
                              </w:rPr>
                            </w:pPr>
                            <w:r>
                              <w:rPr>
                                <w:rStyle w:val="melo-codeblock-Normal-theme-char"/>
                              </w:rPr>
                              <w:t xml:space="preserve">          </w:t>
                            </w:r>
                            <w:proofErr w:type="spellStart"/>
                            <w:r>
                              <w:t>persistentVolumeClaim</w:t>
                            </w:r>
                            <w:proofErr w:type="spellEnd"/>
                            <w:r>
                              <w:rPr>
                                <w:rStyle w:val="melo-codeblock-Normal-punctuation"/>
                              </w:rPr>
                              <w:t>:</w:t>
                            </w:r>
                          </w:p>
                          <w:p w14:paraId="5A940584" w14:textId="77777777" w:rsidR="00DF3A96" w:rsidRDefault="002213FD">
                            <w:pPr>
                              <w:pStyle w:val="melo-codeblock-Base-theme-para"/>
                              <w:rPr>
                                <w:rStyle w:val="melo-codeblock-Normal-theme-char"/>
                              </w:rPr>
                            </w:pPr>
                            <w:r>
                              <w:rPr>
                                <w:rStyle w:val="melo-codeblock-Normal-theme-char"/>
                              </w:rPr>
                              <w:t xml:space="preserve">            </w:t>
                            </w:r>
                            <w:proofErr w:type="spellStart"/>
                            <w:r>
                              <w:t>claimName</w:t>
                            </w:r>
                            <w:proofErr w:type="spellEnd"/>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data</w:t>
                            </w:r>
                            <w:r>
                              <w:rPr>
                                <w:rStyle w:val="melo-codeblock-Normal-punctuation"/>
                              </w:rPr>
                              <w:t>-</w:t>
                            </w:r>
                            <w:proofErr w:type="spellStart"/>
                            <w:r>
                              <w:rPr>
                                <w:rStyle w:val="melo-codeblock-Normal-theme-char"/>
                              </w:rPr>
                              <w:t>pvc</w:t>
                            </w:r>
                            <w:proofErr w:type="spellEnd"/>
                          </w:p>
                          <w:p w14:paraId="7BA48599"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logs</w:t>
                            </w:r>
                          </w:p>
                          <w:p w14:paraId="71A626F4" w14:textId="77777777" w:rsidR="00DF3A96" w:rsidRDefault="002213FD">
                            <w:pPr>
                              <w:pStyle w:val="melo-codeblock-Base-theme-para"/>
                              <w:rPr>
                                <w:rStyle w:val="melo-codeblock-Normal-theme-char"/>
                              </w:rPr>
                            </w:pPr>
                            <w:r>
                              <w:rPr>
                                <w:rStyle w:val="melo-codeblock-Normal-theme-char"/>
                              </w:rPr>
                              <w:t xml:space="preserve">          </w:t>
                            </w:r>
                            <w:proofErr w:type="spellStart"/>
                            <w:r>
                              <w:t>hostPath</w:t>
                            </w:r>
                            <w:proofErr w:type="spellEnd"/>
                            <w:r>
                              <w:rPr>
                                <w:rStyle w:val="melo-codeblock-Normal-punctuation"/>
                              </w:rPr>
                              <w:t>:</w:t>
                            </w:r>
                          </w:p>
                          <w:p w14:paraId="0E315FE5" w14:textId="77777777" w:rsidR="00DF3A96" w:rsidRDefault="002213FD">
                            <w:pPr>
                              <w:pStyle w:val="melo-codeblock-Base-theme-para"/>
                              <w:rPr>
                                <w:rStyle w:val="melo-codeblock-Normal-theme-char"/>
                              </w:rPr>
                            </w:pPr>
                            <w:r>
                              <w:rPr>
                                <w:rStyle w:val="melo-codeblock-Normal-theme-char"/>
                              </w:rPr>
                              <w:t xml:space="preserve">     </w:t>
                            </w:r>
                            <w:r>
                              <w:rPr>
                                <w:rStyle w:val="melo-codeblock-Normal-theme-char"/>
                              </w:rPr>
                              <w:t xml:space="preserve">       </w:t>
                            </w:r>
                            <w:r>
                              <w:t>path</w:t>
                            </w:r>
                            <w:r>
                              <w:rPr>
                                <w:rStyle w:val="melo-codeblock-Normal-punctuation"/>
                              </w:rPr>
                              <w:t>:</w:t>
                            </w:r>
                            <w:r>
                              <w:rPr>
                                <w:rStyle w:val="melo-codeblock-Normal-theme-char"/>
                              </w:rPr>
                              <w:t xml:space="preserve"> /apps/</w:t>
                            </w:r>
                            <w:proofErr w:type="spellStart"/>
                            <w:r>
                              <w:rPr>
                                <w:rStyle w:val="melo-codeblock-Normal-theme-char"/>
                              </w:rPr>
                              <w:t>dss_logs</w:t>
                            </w:r>
                            <w:proofErr w:type="spellEnd"/>
                            <w:r>
                              <w:rPr>
                                <w:rStyle w:val="melo-codeblock-Normal-theme-char"/>
                              </w:rPr>
                              <w:t>/</w:t>
                            </w:r>
                          </w:p>
                          <w:p w14:paraId="17389468" w14:textId="77777777" w:rsidR="00DF3A96" w:rsidRDefault="002213FD">
                            <w:pPr>
                              <w:pStyle w:val="melo-codeblock-Base-theme-para"/>
                              <w:rPr>
                                <w:rStyle w:val="melo-codeblock-Normal-theme-char"/>
                              </w:rPr>
                            </w:pPr>
                            <w:r>
                              <w:rPr>
                                <w:rStyle w:val="melo-codeblock-Normal-theme-char"/>
                              </w:rPr>
                              <w:t xml:space="preserve">            </w:t>
                            </w:r>
                            <w:r>
                              <w:t>type</w:t>
                            </w:r>
                            <w:r>
                              <w:rPr>
                                <w:rStyle w:val="melo-codeblock-Normal-punctuation"/>
                              </w:rPr>
                              <w:t>:</w:t>
                            </w:r>
                            <w:r>
                              <w:rPr>
                                <w:rStyle w:val="melo-codeblock-Normal-theme-char"/>
                              </w:rPr>
                              <w:t xml:space="preserve"> </w:t>
                            </w:r>
                            <w:proofErr w:type="spellStart"/>
                            <w:r>
                              <w:rPr>
                                <w:rStyle w:val="melo-codeblock-Normal-theme-char"/>
                              </w:rPr>
                              <w:t>DirectoryOrCreate</w:t>
                            </w:r>
                            <w:proofErr w:type="spellEnd"/>
                          </w:p>
                          <w:p w14:paraId="70A226CE"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fonts</w:t>
                            </w:r>
                          </w:p>
                          <w:p w14:paraId="17B7A28D" w14:textId="77777777" w:rsidR="00DF3A96" w:rsidRDefault="002213FD">
                            <w:pPr>
                              <w:pStyle w:val="melo-codeblock-Base-theme-para"/>
                              <w:rPr>
                                <w:rStyle w:val="melo-codeblock-Normal-theme-char"/>
                              </w:rPr>
                            </w:pPr>
                            <w:r>
                              <w:rPr>
                                <w:rStyle w:val="melo-codeblock-Normal-theme-char"/>
                              </w:rPr>
                              <w:t xml:space="preserve">          </w:t>
                            </w:r>
                            <w:proofErr w:type="spellStart"/>
                            <w:r>
                              <w:t>hostPath</w:t>
                            </w:r>
                            <w:proofErr w:type="spellEnd"/>
                            <w:r>
                              <w:rPr>
                                <w:rStyle w:val="melo-codeblock-Normal-punctuation"/>
                              </w:rPr>
                              <w:t>:</w:t>
                            </w:r>
                          </w:p>
                          <w:p w14:paraId="7AE3BC7B" w14:textId="77777777" w:rsidR="00DF3A96" w:rsidRDefault="002213FD">
                            <w:pPr>
                              <w:pStyle w:val="melo-codeblock-Base-theme-para"/>
                              <w:rPr>
                                <w:rStyle w:val="melo-codeblock-Normal-theme-char"/>
                              </w:rPr>
                            </w:pPr>
                            <w:r>
                              <w:rPr>
                                <w:rStyle w:val="melo-codeblock-Normal-theme-char"/>
                              </w:rPr>
                              <w:t xml:space="preserve">            </w:t>
                            </w:r>
                            <w:r>
                              <w:t>path</w:t>
                            </w:r>
                            <w:r>
                              <w:rPr>
                                <w:rStyle w:val="melo-codeblock-Normal-punctuation"/>
                              </w:rPr>
                              <w:t>:</w:t>
                            </w:r>
                            <w:r>
                              <w:rPr>
                                <w:rStyle w:val="melo-codeblock-Normal-theme-char"/>
                              </w:rPr>
                              <w:t xml:space="preserve"> /</w:t>
                            </w:r>
                            <w:proofErr w:type="spellStart"/>
                            <w:r>
                              <w:rPr>
                                <w:rStyle w:val="melo-codeblock-Normal-theme-char"/>
                              </w:rPr>
                              <w:t>usr</w:t>
                            </w:r>
                            <w:proofErr w:type="spellEnd"/>
                            <w:r>
                              <w:rPr>
                                <w:rStyle w:val="melo-codeblock-Normal-theme-char"/>
                              </w:rPr>
                              <w:t>/share/fonts/</w:t>
                            </w:r>
                            <w:proofErr w:type="spellStart"/>
                            <w:r>
                              <w:rPr>
                                <w:rStyle w:val="melo-codeblock-Normal-theme-char"/>
                              </w:rPr>
                              <w:t>fadada</w:t>
                            </w:r>
                            <w:proofErr w:type="spellEnd"/>
                          </w:p>
                          <w:p w14:paraId="0DC2C2E8" w14:textId="77777777" w:rsidR="00DF3A96" w:rsidRDefault="002213FD">
                            <w:pPr>
                              <w:pStyle w:val="melo-codeblock-Base-theme-para"/>
                              <w:rPr>
                                <w:rStyle w:val="melo-codeblock-Normal-theme-char"/>
                              </w:rPr>
                            </w:pPr>
                            <w:r>
                              <w:rPr>
                                <w:rStyle w:val="melo-codeblock-Normal-theme-char"/>
                              </w:rPr>
                              <w:t xml:space="preserve">            </w:t>
                            </w:r>
                            <w:r>
                              <w:t>type</w:t>
                            </w:r>
                            <w:r>
                              <w:rPr>
                                <w:rStyle w:val="melo-codeblock-Normal-punctuation"/>
                              </w:rPr>
                              <w:t>:</w:t>
                            </w:r>
                            <w:r>
                              <w:rPr>
                                <w:rStyle w:val="melo-codeblock-Normal-theme-char"/>
                              </w:rPr>
                              <w:t xml:space="preserve"> </w:t>
                            </w:r>
                            <w:proofErr w:type="spellStart"/>
                            <w:r>
                              <w:rPr>
                                <w:rStyle w:val="melo-codeblock-Normal-theme-char"/>
                              </w:rPr>
                              <w:t>DirectoryOrCreate</w:t>
                            </w:r>
                            <w:proofErr w:type="spellEnd"/>
                          </w:p>
                        </w:txbxContent>
                      </wps:txbx>
                      <wps:bodyPr rot="0" spcFirstLastPara="0" vertOverflow="overflow" horzOverflow="overflow" vert="horz" wrap="square" lIns="400050" tIns="114300" rIns="114300" bIns="114300" numCol="1" spcCol="0" rtlCol="0" fromWordArt="0" anchor="t" anchorCtr="0" forceAA="0" compatLnSpc="1">
                        <a:spAutoFit/>
                      </wps:bodyPr>
                    </wps:wsp>
                  </a:graphicData>
                </a:graphic>
              </wp:inline>
            </w:drawing>
          </mc:Choice>
          <mc:Fallback>
            <w:pict>
              <v:shape w14:anchorId="2AC6AB3C" id="文本框 weeln9" o:spid="_x0000_s1038" type="#_x0000_t202" style="width:453.55pt;height:4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" fillcolor="#fafafa" strokeweight="3e-5mm">
                <v:stroke opacity="6682f"/>
                <v:textbox style="mso-fit-shape-to-text:t" inset="31.5pt,9pt,9pt,9pt">
                  <w:txbxContent>
                    <w:p w14:paraId="4A98F88B" w14:textId="77777777" w:rsidR="00DF3A96" w:rsidRDefault="002213FD">
                      <w:pPr>
                        <w:pStyle w:val="melo-codeblock-Base-theme-para"/>
                        <w:rPr>
                          <w:rStyle w:val="melo-codeblock-Normal-theme-char"/>
                        </w:rPr>
                      </w:pPr>
                      <w:proofErr w:type="spellStart"/>
                      <w:r>
                        <w:t>apiVersion</w:t>
                      </w:r>
                      <w:proofErr w:type="spellEnd"/>
                      <w:r>
                        <w:rPr>
                          <w:rStyle w:val="melo-codeblock-Normal-punctuation"/>
                        </w:rPr>
                        <w:t>:</w:t>
                      </w:r>
                      <w:r>
                        <w:rPr>
                          <w:rStyle w:val="melo-codeblock-Normal-theme-char"/>
                        </w:rPr>
                        <w:t xml:space="preserve"> apps/v1</w:t>
                      </w:r>
                    </w:p>
                    <w:p w14:paraId="6983D398" w14:textId="77777777" w:rsidR="00DF3A96" w:rsidRDefault="002213FD">
                      <w:pPr>
                        <w:pStyle w:val="melo-codeblock-Base-theme-para"/>
                        <w:rPr>
                          <w:rStyle w:val="melo-codeblock-Normal-theme-char"/>
                        </w:rPr>
                      </w:pPr>
                      <w:r>
                        <w:t>kind</w:t>
                      </w:r>
                      <w:r>
                        <w:rPr>
                          <w:rStyle w:val="melo-codeblock-Normal-punctuation"/>
                        </w:rPr>
                        <w:t>:</w:t>
                      </w:r>
                      <w:r>
                        <w:rPr>
                          <w:rStyle w:val="melo-codeblock-Normal-theme-char"/>
                        </w:rPr>
                        <w:t xml:space="preserve"> Deployment</w:t>
                      </w:r>
                    </w:p>
                    <w:p w14:paraId="01596C07" w14:textId="77777777" w:rsidR="00DF3A96" w:rsidRDefault="002213FD">
                      <w:pPr>
                        <w:pStyle w:val="melo-codeblock-Base-theme-para"/>
                        <w:rPr>
                          <w:rStyle w:val="melo-codeblock-Normal-theme-char"/>
                        </w:rPr>
                      </w:pPr>
                      <w:r>
                        <w:t>metadata</w:t>
                      </w:r>
                      <w:r>
                        <w:rPr>
                          <w:rStyle w:val="melo-codeblock-Normal-punctuation"/>
                        </w:rPr>
                        <w:t>:</w:t>
                      </w:r>
                    </w:p>
                    <w:p w14:paraId="5E91FB0B" w14:textId="77777777" w:rsidR="00DF3A96" w:rsidRDefault="002213FD">
                      <w:pPr>
                        <w:pStyle w:val="melo-codeblock-Base-theme-para"/>
                        <w:rPr>
                          <w:rStyle w:val="melo-codeblock-Normal-theme-char"/>
                        </w:rPr>
                      </w:pP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convert</w:t>
                      </w:r>
                    </w:p>
                    <w:p w14:paraId="2158BF2C" w14:textId="77777777" w:rsidR="00DF3A96" w:rsidRDefault="002213FD">
                      <w:pPr>
                        <w:pStyle w:val="melo-codeblock-Base-theme-para"/>
                        <w:rPr>
                          <w:rStyle w:val="melo-codeblock-Normal-theme-char"/>
                        </w:rPr>
                      </w:pPr>
                      <w:r>
                        <w:t>spec</w:t>
                      </w:r>
                      <w:r>
                        <w:rPr>
                          <w:rStyle w:val="melo-codeblock-Normal-punctuation"/>
                        </w:rPr>
                        <w:t>:</w:t>
                      </w:r>
                    </w:p>
                    <w:p w14:paraId="64AAC8AF" w14:textId="77777777" w:rsidR="00DF3A96" w:rsidRDefault="002213FD">
                      <w:pPr>
                        <w:pStyle w:val="melo-codeblock-Base-theme-para"/>
                        <w:rPr>
                          <w:rStyle w:val="melo-codeblock-Normal-theme-char"/>
                        </w:rPr>
                      </w:pPr>
                      <w:r>
                        <w:rPr>
                          <w:rStyle w:val="melo-codeblock-Normal-theme-char"/>
                        </w:rPr>
                        <w:t xml:space="preserve">  </w:t>
                      </w:r>
                      <w:proofErr w:type="spellStart"/>
                      <w:r>
                        <w:t>minReadySeconds</w:t>
                      </w:r>
                      <w:proofErr w:type="spellEnd"/>
                      <w:r>
                        <w:rPr>
                          <w:rStyle w:val="melo-codeblock-Normal-punctuation"/>
                        </w:rPr>
                        <w:t>:</w:t>
                      </w:r>
                      <w:r>
                        <w:rPr>
                          <w:rStyle w:val="melo-codeblock-Normal-theme-char"/>
                        </w:rPr>
                        <w:t xml:space="preserve"> </w:t>
                      </w:r>
                      <w:r>
                        <w:rPr>
                          <w:rStyle w:val="melo-codeblock-Normal-number"/>
                        </w:rPr>
                        <w:t>5</w:t>
                      </w:r>
                    </w:p>
                    <w:p w14:paraId="06E1C947" w14:textId="77777777" w:rsidR="00DF3A96" w:rsidRDefault="002213FD">
                      <w:pPr>
                        <w:pStyle w:val="melo-codeblock-Base-theme-para"/>
                        <w:rPr>
                          <w:rStyle w:val="melo-codeblock-Normal-theme-char"/>
                        </w:rPr>
                      </w:pPr>
                      <w:r>
                        <w:rPr>
                          <w:rStyle w:val="melo-codeblock-Normal-theme-char"/>
                        </w:rPr>
                        <w:t xml:space="preserve">  </w:t>
                      </w:r>
                      <w:proofErr w:type="spellStart"/>
                      <w:r>
                        <w:t>progressDeadlineSeconds</w:t>
                      </w:r>
                      <w:proofErr w:type="spellEnd"/>
                      <w:r>
                        <w:rPr>
                          <w:rStyle w:val="melo-codeblock-Normal-punctuation"/>
                        </w:rPr>
                        <w:t>:</w:t>
                      </w:r>
                      <w:r>
                        <w:rPr>
                          <w:rStyle w:val="melo-codeblock-Normal-theme-char"/>
                        </w:rPr>
                        <w:t xml:space="preserve"> </w:t>
                      </w:r>
                      <w:r>
                        <w:rPr>
                          <w:rStyle w:val="melo-codeblock-Normal-number"/>
                        </w:rPr>
                        <w:t>600</w:t>
                      </w:r>
                    </w:p>
                    <w:p w14:paraId="1EF36B42" w14:textId="77777777" w:rsidR="00DF3A96" w:rsidRDefault="002213FD">
                      <w:pPr>
                        <w:pStyle w:val="melo-codeblock-Base-theme-para"/>
                        <w:rPr>
                          <w:rStyle w:val="melo-codeblock-Normal-theme-char"/>
                        </w:rPr>
                      </w:pPr>
                      <w:r>
                        <w:rPr>
                          <w:rStyle w:val="melo-codeblock-Normal-theme-char"/>
                        </w:rPr>
                        <w:t xml:space="preserve">  </w:t>
                      </w:r>
                      <w:r>
                        <w:t>replicas</w:t>
                      </w:r>
                      <w:r>
                        <w:rPr>
                          <w:rStyle w:val="melo-codeblock-Normal-punctuation"/>
                        </w:rPr>
                        <w:t>:</w:t>
                      </w:r>
                      <w:r>
                        <w:rPr>
                          <w:rStyle w:val="melo-codeblock-Normal-theme-char"/>
                        </w:rPr>
                        <w:t xml:space="preserve"> </w:t>
                      </w:r>
                      <w:r>
                        <w:rPr>
                          <w:rStyle w:val="melo-codeblock-Normal-number"/>
                        </w:rPr>
                        <w:t>0</w:t>
                      </w:r>
                    </w:p>
                    <w:p w14:paraId="7B667ADF" w14:textId="77777777" w:rsidR="00DF3A96" w:rsidRDefault="002213FD">
                      <w:pPr>
                        <w:pStyle w:val="melo-codeblock-Base-theme-para"/>
                        <w:rPr>
                          <w:rStyle w:val="melo-codeblock-Normal-theme-char"/>
                        </w:rPr>
                      </w:pPr>
                      <w:r>
                        <w:rPr>
                          <w:rStyle w:val="melo-codeblock-Normal-theme-char"/>
                        </w:rPr>
                        <w:t xml:space="preserve">  </w:t>
                      </w:r>
                      <w:proofErr w:type="spellStart"/>
                      <w:r>
                        <w:t>revisionHistoryL</w:t>
                      </w:r>
                      <w:r>
                        <w:t>imit</w:t>
                      </w:r>
                      <w:proofErr w:type="spellEnd"/>
                      <w:r>
                        <w:rPr>
                          <w:rStyle w:val="melo-codeblock-Normal-punctuation"/>
                        </w:rPr>
                        <w:t>:</w:t>
                      </w:r>
                      <w:r>
                        <w:rPr>
                          <w:rStyle w:val="melo-codeblock-Normal-theme-char"/>
                        </w:rPr>
                        <w:t xml:space="preserve"> </w:t>
                      </w:r>
                      <w:r>
                        <w:rPr>
                          <w:rStyle w:val="melo-codeblock-Normal-number"/>
                        </w:rPr>
                        <w:t>5</w:t>
                      </w:r>
                    </w:p>
                    <w:p w14:paraId="2584AA2F" w14:textId="77777777" w:rsidR="00DF3A96" w:rsidRDefault="002213FD">
                      <w:pPr>
                        <w:pStyle w:val="melo-codeblock-Base-theme-para"/>
                        <w:rPr>
                          <w:rStyle w:val="melo-codeblock-Normal-theme-char"/>
                        </w:rPr>
                      </w:pPr>
                      <w:r>
                        <w:rPr>
                          <w:rStyle w:val="melo-codeblock-Normal-theme-char"/>
                        </w:rPr>
                        <w:t xml:space="preserve">  </w:t>
                      </w:r>
                      <w:r>
                        <w:t>selector</w:t>
                      </w:r>
                      <w:r>
                        <w:rPr>
                          <w:rStyle w:val="melo-codeblock-Normal-punctuation"/>
                        </w:rPr>
                        <w:t>:</w:t>
                      </w:r>
                    </w:p>
                    <w:p w14:paraId="6D819993" w14:textId="77777777" w:rsidR="00DF3A96" w:rsidRDefault="002213FD">
                      <w:pPr>
                        <w:pStyle w:val="melo-codeblock-Base-theme-para"/>
                        <w:rPr>
                          <w:rStyle w:val="melo-codeblock-Normal-theme-char"/>
                        </w:rPr>
                      </w:pPr>
                      <w:r>
                        <w:rPr>
                          <w:rStyle w:val="melo-codeblock-Normal-theme-char"/>
                        </w:rPr>
                        <w:t xml:space="preserve">    </w:t>
                      </w:r>
                      <w:proofErr w:type="spellStart"/>
                      <w:r>
                        <w:t>matchLabels</w:t>
                      </w:r>
                      <w:proofErr w:type="spellEnd"/>
                      <w:r>
                        <w:rPr>
                          <w:rStyle w:val="melo-codeblock-Normal-punctuation"/>
                        </w:rPr>
                        <w:t>:</w:t>
                      </w:r>
                    </w:p>
                    <w:p w14:paraId="1FED87B4" w14:textId="77777777" w:rsidR="00DF3A96" w:rsidRDefault="002213FD">
                      <w:pPr>
                        <w:pStyle w:val="melo-codeblock-Base-theme-para"/>
                        <w:rPr>
                          <w:rStyle w:val="melo-codeblock-Normal-theme-char"/>
                        </w:rPr>
                      </w:pPr>
                      <w:r>
                        <w:rPr>
                          <w:rStyle w:val="melo-codeblock-Normal-theme-char"/>
                        </w:rPr>
                        <w:t xml:space="preserve">      </w:t>
                      </w:r>
                      <w:r>
                        <w:t>app</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convert</w:t>
                      </w:r>
                    </w:p>
                    <w:p w14:paraId="767BBC0F" w14:textId="77777777" w:rsidR="00DF3A96" w:rsidRDefault="002213FD">
                      <w:pPr>
                        <w:pStyle w:val="melo-codeblock-Base-theme-para"/>
                        <w:rPr>
                          <w:rStyle w:val="melo-codeblock-Normal-theme-char"/>
                        </w:rPr>
                      </w:pPr>
                      <w:r>
                        <w:rPr>
                          <w:rStyle w:val="melo-codeblock-Normal-theme-char"/>
                        </w:rPr>
                        <w:t xml:space="preserve">  </w:t>
                      </w:r>
                      <w:r>
                        <w:t>strategy</w:t>
                      </w:r>
                      <w:r>
                        <w:rPr>
                          <w:rStyle w:val="melo-codeblock-Normal-punctuation"/>
                        </w:rPr>
                        <w:t>:</w:t>
                      </w:r>
                    </w:p>
                    <w:p w14:paraId="03EA8A15" w14:textId="77777777" w:rsidR="00DF3A96" w:rsidRDefault="002213FD">
                      <w:pPr>
                        <w:pStyle w:val="melo-codeblock-Base-theme-para"/>
                        <w:rPr>
                          <w:rStyle w:val="melo-codeblock-Normal-theme-char"/>
                        </w:rPr>
                      </w:pPr>
                      <w:r>
                        <w:rPr>
                          <w:rStyle w:val="melo-codeblock-Normal-theme-char"/>
                        </w:rPr>
                        <w:t xml:space="preserve">    </w:t>
                      </w:r>
                      <w:r>
                        <w:t>type</w:t>
                      </w:r>
                      <w:r>
                        <w:rPr>
                          <w:rStyle w:val="melo-codeblock-Normal-punctuation"/>
                        </w:rPr>
                        <w:t>:</w:t>
                      </w:r>
                      <w:r>
                        <w:rPr>
                          <w:rStyle w:val="melo-codeblock-Normal-theme-char"/>
                        </w:rPr>
                        <w:t xml:space="preserve"> Recreate</w:t>
                      </w:r>
                    </w:p>
                    <w:p w14:paraId="57BFFA34" w14:textId="77777777" w:rsidR="00DF3A96" w:rsidRDefault="002213FD">
                      <w:pPr>
                        <w:pStyle w:val="melo-codeblock-Base-theme-para"/>
                        <w:rPr>
                          <w:rStyle w:val="melo-codeblock-Normal-theme-char"/>
                        </w:rPr>
                      </w:pPr>
                      <w:r>
                        <w:rPr>
                          <w:rStyle w:val="melo-codeblock-Normal-theme-char"/>
                        </w:rPr>
                        <w:t xml:space="preserve">  </w:t>
                      </w:r>
                      <w:r>
                        <w:t>template</w:t>
                      </w:r>
                      <w:r>
                        <w:rPr>
                          <w:rStyle w:val="melo-codeblock-Normal-punctuation"/>
                        </w:rPr>
                        <w:t>:</w:t>
                      </w:r>
                    </w:p>
                    <w:p w14:paraId="7AEE8E07" w14:textId="77777777" w:rsidR="00DF3A96" w:rsidRDefault="002213FD">
                      <w:pPr>
                        <w:pStyle w:val="melo-codeblock-Base-theme-para"/>
                        <w:rPr>
                          <w:rStyle w:val="melo-codeblock-Normal-theme-char"/>
                        </w:rPr>
                      </w:pPr>
                      <w:r>
                        <w:rPr>
                          <w:rStyle w:val="melo-codeblock-Normal-theme-char"/>
                        </w:rPr>
                        <w:t xml:space="preserve">    </w:t>
                      </w:r>
                      <w:r>
                        <w:t>metadata</w:t>
                      </w:r>
                      <w:r>
                        <w:rPr>
                          <w:rStyle w:val="melo-codeblock-Normal-punctuation"/>
                        </w:rPr>
                        <w:t>:</w:t>
                      </w:r>
                    </w:p>
                    <w:p w14:paraId="2CCBAD63" w14:textId="77777777" w:rsidR="00DF3A96" w:rsidRDefault="002213FD">
                      <w:pPr>
                        <w:pStyle w:val="melo-codeblock-Base-theme-para"/>
                        <w:rPr>
                          <w:rStyle w:val="melo-codeblock-Normal-theme-char"/>
                        </w:rPr>
                      </w:pPr>
                      <w:r>
                        <w:rPr>
                          <w:rStyle w:val="melo-codeblock-Normal-theme-char"/>
                        </w:rPr>
                        <w:t xml:space="preserve">      </w:t>
                      </w:r>
                      <w:proofErr w:type="spellStart"/>
                      <w:r>
                        <w:t>creationTimestamp</w:t>
                      </w:r>
                      <w:proofErr w:type="spellEnd"/>
                      <w:r>
                        <w:rPr>
                          <w:rStyle w:val="melo-codeblock-Normal-punctuation"/>
                        </w:rPr>
                        <w:t>:</w:t>
                      </w:r>
                      <w:r>
                        <w:rPr>
                          <w:rStyle w:val="melo-codeblock-Normal-theme-char"/>
                        </w:rPr>
                        <w:t xml:space="preserve"> </w:t>
                      </w:r>
                      <w:r>
                        <w:t>null</w:t>
                      </w:r>
                    </w:p>
                    <w:p w14:paraId="1CC778C6" w14:textId="77777777" w:rsidR="00DF3A96" w:rsidRDefault="002213FD">
                      <w:pPr>
                        <w:pStyle w:val="melo-codeblock-Base-theme-para"/>
                        <w:rPr>
                          <w:rStyle w:val="melo-codeblock-Normal-theme-char"/>
                        </w:rPr>
                      </w:pPr>
                      <w:r>
                        <w:rPr>
                          <w:rStyle w:val="melo-codeblock-Normal-theme-char"/>
                        </w:rPr>
                        <w:t xml:space="preserve">      </w:t>
                      </w:r>
                      <w:r>
                        <w:t>labels</w:t>
                      </w:r>
                      <w:r>
                        <w:rPr>
                          <w:rStyle w:val="melo-codeblock-Normal-punctuation"/>
                        </w:rPr>
                        <w:t>:</w:t>
                      </w:r>
                    </w:p>
                    <w:p w14:paraId="2B70F42F" w14:textId="77777777" w:rsidR="00DF3A96" w:rsidRDefault="002213FD">
                      <w:pPr>
                        <w:pStyle w:val="melo-codeblock-Base-theme-para"/>
                        <w:rPr>
                          <w:rStyle w:val="melo-codeblock-Normal-theme-char"/>
                        </w:rPr>
                      </w:pPr>
                      <w:r>
                        <w:rPr>
                          <w:rStyle w:val="melo-codeblock-Normal-theme-char"/>
                        </w:rPr>
                        <w:t xml:space="preserve">        </w:t>
                      </w:r>
                      <w:r>
                        <w:t>app</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convert</w:t>
                      </w:r>
                    </w:p>
                    <w:p w14:paraId="27548804" w14:textId="77777777" w:rsidR="00DF3A96" w:rsidRDefault="002213FD">
                      <w:pPr>
                        <w:pStyle w:val="melo-codeblock-Base-theme-para"/>
                        <w:rPr>
                          <w:rStyle w:val="melo-codeblock-Normal-theme-char"/>
                        </w:rPr>
                      </w:pPr>
                      <w:r>
                        <w:rPr>
                          <w:rStyle w:val="melo-codeblock-Normal-theme-char"/>
                        </w:rPr>
                        <w:t xml:space="preserve">    </w:t>
                      </w:r>
                      <w:r>
                        <w:t>spec</w:t>
                      </w:r>
                      <w:r>
                        <w:rPr>
                          <w:rStyle w:val="melo-codeblock-Normal-punctuation"/>
                        </w:rPr>
                        <w:t>:</w:t>
                      </w:r>
                    </w:p>
                    <w:p w14:paraId="70F2CC3B" w14:textId="77777777" w:rsidR="00DF3A96" w:rsidRDefault="002213FD">
                      <w:pPr>
                        <w:pStyle w:val="melo-codeblock-Base-theme-para"/>
                        <w:rPr>
                          <w:rStyle w:val="melo-codeblock-Normal-theme-char"/>
                        </w:rPr>
                      </w:pPr>
                      <w:r>
                        <w:rPr>
                          <w:rStyle w:val="melo-codeblock-Normal-theme-char"/>
                        </w:rPr>
                        <w:t xml:space="preserve">      </w:t>
                      </w:r>
                      <w:r>
                        <w:t>affinity</w:t>
                      </w:r>
                      <w:r>
                        <w:rPr>
                          <w:rStyle w:val="melo-codeblock-Normal-punctuation"/>
                        </w:rPr>
                        <w:t>:</w:t>
                      </w:r>
                    </w:p>
                    <w:p w14:paraId="2D91D7EA" w14:textId="77777777" w:rsidR="00DF3A96" w:rsidRDefault="002213FD">
                      <w:pPr>
                        <w:pStyle w:val="melo-codeblock-Base-theme-para"/>
                        <w:rPr>
                          <w:rStyle w:val="melo-codeblock-Normal-theme-char"/>
                        </w:rPr>
                      </w:pPr>
                      <w:r>
                        <w:rPr>
                          <w:rStyle w:val="melo-codeblock-Normal-theme-char"/>
                        </w:rPr>
                        <w:t xml:space="preserve">        </w:t>
                      </w:r>
                      <w:proofErr w:type="spellStart"/>
                      <w:r>
                        <w:t>podAntiAffinity</w:t>
                      </w:r>
                      <w:proofErr w:type="spellEnd"/>
                      <w:r>
                        <w:rPr>
                          <w:rStyle w:val="melo-codeblock-Normal-punctuation"/>
                        </w:rPr>
                        <w:t>:</w:t>
                      </w:r>
                    </w:p>
                    <w:p w14:paraId="4F14F5D0" w14:textId="77777777" w:rsidR="00DF3A96" w:rsidRDefault="002213FD">
                      <w:pPr>
                        <w:pStyle w:val="melo-codeblock-Base-theme-para"/>
                        <w:rPr>
                          <w:rStyle w:val="melo-codeblock-Normal-theme-char"/>
                        </w:rPr>
                      </w:pPr>
                      <w:r>
                        <w:rPr>
                          <w:rStyle w:val="melo-codeblock-Normal-theme-char"/>
                        </w:rPr>
                        <w:t xml:space="preserve">          </w:t>
                      </w:r>
                      <w:proofErr w:type="spellStart"/>
                      <w:r>
                        <w:t>preferredDuringSchedulingIgnoredDuringExecution</w:t>
                      </w:r>
                      <w:proofErr w:type="spellEnd"/>
                      <w:r>
                        <w:rPr>
                          <w:rStyle w:val="melo-codeblock-Normal-punctuation"/>
                        </w:rPr>
                        <w:t>:</w:t>
                      </w:r>
                    </w:p>
                    <w:p w14:paraId="7227032D"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weight</w:t>
                      </w:r>
                      <w:r>
                        <w:rPr>
                          <w:rStyle w:val="melo-codeblock-Normal-punctuation"/>
                        </w:rPr>
                        <w:t>:</w:t>
                      </w:r>
                      <w:r>
                        <w:rPr>
                          <w:rStyle w:val="melo-codeblock-Normal-theme-char"/>
                        </w:rPr>
                        <w:t xml:space="preserve"> </w:t>
                      </w:r>
                      <w:r>
                        <w:rPr>
                          <w:rStyle w:val="melo-codeblock-Normal-number"/>
                        </w:rPr>
                        <w:t>100</w:t>
                      </w:r>
                    </w:p>
                    <w:p w14:paraId="5DB1D4A6" w14:textId="77777777" w:rsidR="00DF3A96" w:rsidRDefault="002213FD">
                      <w:pPr>
                        <w:pStyle w:val="melo-codeblock-Base-theme-para"/>
                        <w:rPr>
                          <w:rStyle w:val="melo-codeblock-Normal-theme-char"/>
                        </w:rPr>
                      </w:pPr>
                      <w:r>
                        <w:rPr>
                          <w:rStyle w:val="melo-codeblock-Normal-theme-char"/>
                        </w:rPr>
                        <w:t xml:space="preserve">              </w:t>
                      </w:r>
                      <w:proofErr w:type="spellStart"/>
                      <w:r>
                        <w:t>podAffinityTerm</w:t>
                      </w:r>
                      <w:proofErr w:type="spellEnd"/>
                      <w:r>
                        <w:rPr>
                          <w:rStyle w:val="melo-codeblock-Normal-punctuation"/>
                        </w:rPr>
                        <w:t>:</w:t>
                      </w:r>
                    </w:p>
                    <w:p w14:paraId="0A37D586" w14:textId="77777777" w:rsidR="00DF3A96" w:rsidRDefault="002213FD">
                      <w:pPr>
                        <w:pStyle w:val="melo-codeblock-Base-theme-para"/>
                        <w:rPr>
                          <w:rStyle w:val="melo-codeblock-Normal-theme-char"/>
                        </w:rPr>
                      </w:pPr>
                      <w:r>
                        <w:rPr>
                          <w:rStyle w:val="melo-codeblock-Normal-theme-char"/>
                        </w:rPr>
                        <w:t xml:space="preserve">                </w:t>
                      </w:r>
                      <w:proofErr w:type="spellStart"/>
                      <w:r>
                        <w:t>labelSelector</w:t>
                      </w:r>
                      <w:proofErr w:type="spellEnd"/>
                      <w:r>
                        <w:rPr>
                          <w:rStyle w:val="melo-codeblock-Normal-punctuation"/>
                        </w:rPr>
                        <w:t>:</w:t>
                      </w:r>
                    </w:p>
                    <w:p w14:paraId="1B073AC4" w14:textId="77777777" w:rsidR="00DF3A96" w:rsidRDefault="002213FD">
                      <w:pPr>
                        <w:pStyle w:val="melo-codeblock-Base-theme-para"/>
                        <w:rPr>
                          <w:rStyle w:val="melo-codeblock-Normal-theme-char"/>
                        </w:rPr>
                      </w:pPr>
                      <w:r>
                        <w:rPr>
                          <w:rStyle w:val="melo-codeblock-Normal-theme-char"/>
                        </w:rPr>
                        <w:t xml:space="preserve">                  </w:t>
                      </w:r>
                      <w:proofErr w:type="spellStart"/>
                      <w:r>
                        <w:t>matchExpressions</w:t>
                      </w:r>
                      <w:proofErr w:type="spellEnd"/>
                      <w:r>
                        <w:rPr>
                          <w:rStyle w:val="melo-codeblock-Normal-punctuation"/>
                        </w:rPr>
                        <w:t>:</w:t>
                      </w:r>
                    </w:p>
                    <w:p w14:paraId="7F6636CF"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key</w:t>
                      </w:r>
                      <w:r>
                        <w:rPr>
                          <w:rStyle w:val="melo-codeblock-Normal-punctuation"/>
                        </w:rPr>
                        <w:t>:</w:t>
                      </w:r>
                      <w:r>
                        <w:rPr>
                          <w:rStyle w:val="melo-codeblock-Normal-theme-char"/>
                        </w:rPr>
                        <w:t xml:space="preserve"> app</w:t>
                      </w:r>
                    </w:p>
                    <w:p w14:paraId="0F519997" w14:textId="77777777" w:rsidR="00DF3A96" w:rsidRDefault="002213FD">
                      <w:pPr>
                        <w:pStyle w:val="melo-codeblock-Base-theme-para"/>
                        <w:rPr>
                          <w:rStyle w:val="melo-codeblock-Normal-theme-char"/>
                        </w:rPr>
                      </w:pPr>
                      <w:r>
                        <w:rPr>
                          <w:rStyle w:val="melo-codeblock-Normal-theme-char"/>
                        </w:rPr>
                        <w:t xml:space="preserve">                      </w:t>
                      </w:r>
                      <w:r>
                        <w:t>operator</w:t>
                      </w:r>
                      <w:r>
                        <w:rPr>
                          <w:rStyle w:val="melo-codeblock-Normal-punctuation"/>
                        </w:rPr>
                        <w:t>:</w:t>
                      </w:r>
                      <w:r>
                        <w:rPr>
                          <w:rStyle w:val="melo-codeblock-Normal-theme-char"/>
                        </w:rPr>
                        <w:t xml:space="preserve"> In</w:t>
                      </w:r>
                    </w:p>
                    <w:p w14:paraId="487DE908" w14:textId="77777777" w:rsidR="00DF3A96" w:rsidRDefault="002213FD">
                      <w:pPr>
                        <w:pStyle w:val="melo-codeblock-Base-theme-para"/>
                        <w:rPr>
                          <w:rStyle w:val="melo-codeblock-Normal-theme-char"/>
                        </w:rPr>
                      </w:pPr>
                      <w:r>
                        <w:rPr>
                          <w:rStyle w:val="melo-codeblock-Normal-theme-char"/>
                        </w:rPr>
                        <w:t xml:space="preserve">       </w:t>
                      </w:r>
                      <w:r>
                        <w:rPr>
                          <w:rStyle w:val="melo-codeblock-Normal-theme-char"/>
                        </w:rPr>
                        <w:t xml:space="preserve">               </w:t>
                      </w:r>
                      <w:r>
                        <w:t>values</w:t>
                      </w:r>
                      <w:r>
                        <w:rPr>
                          <w:rStyle w:val="melo-codeblock-Normal-punctuation"/>
                        </w:rPr>
                        <w:t>:</w:t>
                      </w:r>
                    </w:p>
                    <w:p w14:paraId="2161B412"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convert</w:t>
                      </w:r>
                    </w:p>
                    <w:p w14:paraId="3C45DA0D" w14:textId="77777777" w:rsidR="00DF3A96" w:rsidRDefault="002213FD">
                      <w:pPr>
                        <w:pStyle w:val="melo-codeblock-Base-theme-para"/>
                        <w:rPr>
                          <w:rStyle w:val="melo-codeblock-Normal-theme-char"/>
                        </w:rPr>
                      </w:pPr>
                      <w:r>
                        <w:rPr>
                          <w:rStyle w:val="melo-codeblock-Normal-theme-char"/>
                        </w:rPr>
                        <w:t xml:space="preserve">                </w:t>
                      </w:r>
                      <w:proofErr w:type="spellStart"/>
                      <w:r>
                        <w:t>topologyKey</w:t>
                      </w:r>
                      <w:proofErr w:type="spellEnd"/>
                      <w:r>
                        <w:rPr>
                          <w:rStyle w:val="melo-codeblock-Normal-punctuation"/>
                        </w:rPr>
                        <w:t>:</w:t>
                      </w:r>
                      <w:r>
                        <w:rPr>
                          <w:rStyle w:val="melo-codeblock-Normal-theme-char"/>
                        </w:rPr>
                        <w:t xml:space="preserve"> </w:t>
                      </w:r>
                      <w:r>
                        <w:rPr>
                          <w:rStyle w:val="melo-codeblock-Normal-string1"/>
                        </w:rPr>
                        <w:t>"kubernetes.io/hostname"</w:t>
                      </w:r>
                    </w:p>
                    <w:p w14:paraId="5ECAF173" w14:textId="77777777" w:rsidR="00DF3A96" w:rsidRDefault="002213FD">
                      <w:pPr>
                        <w:pStyle w:val="melo-codeblock-Base-theme-para"/>
                        <w:rPr>
                          <w:rStyle w:val="melo-codeblock-Normal-theme-char"/>
                        </w:rPr>
                      </w:pPr>
                      <w:r>
                        <w:rPr>
                          <w:rStyle w:val="melo-codeblock-Normal-theme-char"/>
                        </w:rPr>
                        <w:t xml:space="preserve">        </w:t>
                      </w:r>
                      <w:proofErr w:type="spellStart"/>
                      <w:r>
                        <w:t>nodeAffinity</w:t>
                      </w:r>
                      <w:proofErr w:type="spellEnd"/>
                      <w:r>
                        <w:rPr>
                          <w:rStyle w:val="melo-codeblock-Normal-punctuation"/>
                        </w:rPr>
                        <w:t>:</w:t>
                      </w:r>
                    </w:p>
                    <w:p w14:paraId="2A9DA29E" w14:textId="77777777" w:rsidR="00DF3A96" w:rsidRDefault="002213FD">
                      <w:pPr>
                        <w:pStyle w:val="melo-codeblock-Base-theme-para"/>
                        <w:rPr>
                          <w:rStyle w:val="melo-codeblock-Normal-theme-char"/>
                        </w:rPr>
                      </w:pPr>
                      <w:r>
                        <w:rPr>
                          <w:rStyle w:val="melo-codeblock-Normal-theme-char"/>
                        </w:rPr>
                        <w:t xml:space="preserve">          </w:t>
                      </w:r>
                      <w:proofErr w:type="spellStart"/>
                      <w:r>
                        <w:t>preferredDuringSchedulingIgnoredDuringExecution</w:t>
                      </w:r>
                      <w:proofErr w:type="spellEnd"/>
                      <w:r>
                        <w:rPr>
                          <w:rStyle w:val="melo-codeblock-Normal-punctuation"/>
                        </w:rPr>
                        <w:t>:</w:t>
                      </w:r>
                    </w:p>
                    <w:p w14:paraId="7C745911"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weight</w:t>
                      </w:r>
                      <w:r>
                        <w:rPr>
                          <w:rStyle w:val="melo-codeblock-Normal-punctuation"/>
                        </w:rPr>
                        <w:t>:</w:t>
                      </w:r>
                      <w:r>
                        <w:rPr>
                          <w:rStyle w:val="melo-codeblock-Normal-theme-char"/>
                        </w:rPr>
                        <w:t xml:space="preserve"> </w:t>
                      </w:r>
                      <w:r>
                        <w:rPr>
                          <w:rStyle w:val="melo-codeblock-Normal-number"/>
                        </w:rPr>
                        <w:t>100</w:t>
                      </w:r>
                    </w:p>
                    <w:p w14:paraId="1689E0EE" w14:textId="77777777" w:rsidR="00DF3A96" w:rsidRDefault="002213FD">
                      <w:pPr>
                        <w:pStyle w:val="melo-codeblock-Base-theme-para"/>
                        <w:rPr>
                          <w:rStyle w:val="melo-codeblock-Normal-theme-char"/>
                        </w:rPr>
                      </w:pPr>
                      <w:r>
                        <w:rPr>
                          <w:rStyle w:val="melo-codeblock-Normal-theme-char"/>
                        </w:rPr>
                        <w:t xml:space="preserve">              </w:t>
                      </w:r>
                      <w:r>
                        <w:t>preference</w:t>
                      </w:r>
                      <w:r>
                        <w:rPr>
                          <w:rStyle w:val="melo-codeblock-Normal-punctuation"/>
                        </w:rPr>
                        <w:t>:</w:t>
                      </w:r>
                    </w:p>
                    <w:p w14:paraId="4286D8C3" w14:textId="77777777" w:rsidR="00DF3A96" w:rsidRDefault="002213FD">
                      <w:pPr>
                        <w:pStyle w:val="melo-codeblock-Base-theme-para"/>
                        <w:rPr>
                          <w:rStyle w:val="melo-codeblock-Normal-theme-char"/>
                        </w:rPr>
                      </w:pPr>
                      <w:r>
                        <w:rPr>
                          <w:rStyle w:val="melo-codeblock-Normal-theme-char"/>
                        </w:rPr>
                        <w:t xml:space="preserve">                </w:t>
                      </w:r>
                      <w:proofErr w:type="spellStart"/>
                      <w:r>
                        <w:t>matchExpressions</w:t>
                      </w:r>
                      <w:proofErr w:type="spellEnd"/>
                      <w:r>
                        <w:rPr>
                          <w:rStyle w:val="melo-codeblock-Normal-punctuation"/>
                        </w:rPr>
                        <w:t>:</w:t>
                      </w:r>
                    </w:p>
                    <w:p w14:paraId="4A36838F"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key</w:t>
                      </w:r>
                      <w:r>
                        <w:rPr>
                          <w:rStyle w:val="melo-codeblock-Normal-punctuation"/>
                        </w:rPr>
                        <w:t>:</w:t>
                      </w:r>
                      <w:r>
                        <w:rPr>
                          <w:rStyle w:val="melo-codeblock-Normal-theme-char"/>
                        </w:rPr>
                        <w:t xml:space="preserve"> node</w:t>
                      </w:r>
                      <w:r>
                        <w:rPr>
                          <w:rStyle w:val="melo-codeblock-Normal-punctuation"/>
                        </w:rPr>
                        <w:t>-</w:t>
                      </w:r>
                      <w:r>
                        <w:rPr>
                          <w:rStyle w:val="melo-codeblock-Normal-theme-char"/>
                        </w:rPr>
                        <w:t>role.kubernetes.io/master</w:t>
                      </w:r>
                    </w:p>
                    <w:p w14:paraId="2861F32C" w14:textId="77777777" w:rsidR="00DF3A96" w:rsidRDefault="002213FD">
                      <w:pPr>
                        <w:pStyle w:val="melo-codeblock-Base-theme-para"/>
                        <w:rPr>
                          <w:rStyle w:val="melo-codeblock-Normal-theme-char"/>
                        </w:rPr>
                      </w:pPr>
                      <w:r>
                        <w:rPr>
                          <w:rStyle w:val="melo-codeblock-Normal-theme-char"/>
                        </w:rPr>
                        <w:t xml:space="preserve">                    </w:t>
                      </w:r>
                      <w:r>
                        <w:t>operator</w:t>
                      </w:r>
                      <w:r>
                        <w:rPr>
                          <w:rStyle w:val="melo-codeblock-Normal-punctuation"/>
                        </w:rPr>
                        <w:t>:</w:t>
                      </w:r>
                      <w:r>
                        <w:rPr>
                          <w:rStyle w:val="melo-codeblock-Normal-theme-char"/>
                        </w:rPr>
                        <w:t xml:space="preserve"> </w:t>
                      </w:r>
                      <w:proofErr w:type="spellStart"/>
                      <w:r>
                        <w:rPr>
                          <w:rStyle w:val="melo-codeblock-Normal-theme-char"/>
                        </w:rPr>
                        <w:t>DoesNotExist</w:t>
                      </w:r>
                      <w:proofErr w:type="spellEnd"/>
                    </w:p>
                    <w:p w14:paraId="50BA99E1" w14:textId="77777777" w:rsidR="00DF3A96" w:rsidRDefault="002213FD">
                      <w:pPr>
                        <w:pStyle w:val="melo-codeblock-Base-theme-para"/>
                        <w:rPr>
                          <w:rStyle w:val="melo-codeblock-Normal-theme-char"/>
                        </w:rPr>
                      </w:pPr>
                      <w:r>
                        <w:rPr>
                          <w:rStyle w:val="melo-codeblock-Normal-theme-char"/>
                        </w:rPr>
                        <w:t xml:space="preserve">      </w:t>
                      </w:r>
                      <w:r>
                        <w:t>containers</w:t>
                      </w:r>
                      <w:r>
                        <w:rPr>
                          <w:rStyle w:val="melo-codeblock-Normal-punctuation"/>
                        </w:rPr>
                        <w:t>:</w:t>
                      </w:r>
                    </w:p>
                    <w:p w14:paraId="21AE1DBD"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env</w:t>
                      </w:r>
                      <w:r>
                        <w:rPr>
                          <w:rStyle w:val="melo-codeblock-Normal-punctuation"/>
                        </w:rPr>
                        <w:t>:</w:t>
                      </w:r>
                    </w:p>
                    <w:p w14:paraId="2FB79CB3"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name</w:t>
                      </w:r>
                      <w:r>
                        <w:rPr>
                          <w:rStyle w:val="melo-codeblock-Normal-punctuation"/>
                        </w:rPr>
                        <w:t>:</w:t>
                      </w:r>
                      <w:r>
                        <w:rPr>
                          <w:rStyle w:val="melo-codeblock-Normal-theme-char"/>
                        </w:rPr>
                        <w:t xml:space="preserve"> ARGS</w:t>
                      </w:r>
                    </w:p>
                    <w:p w14:paraId="32034BFB"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name</w:t>
                      </w:r>
                      <w:r>
                        <w:rPr>
                          <w:rStyle w:val="melo-codeblock-Normal-punctuation"/>
                        </w:rPr>
                        <w:t>:</w:t>
                      </w:r>
                      <w:r>
                        <w:rPr>
                          <w:rStyle w:val="melo-codeblock-Normal-theme-char"/>
                        </w:rPr>
                        <w:t xml:space="preserve"> MY_POD_IP</w:t>
                      </w:r>
                    </w:p>
                    <w:p w14:paraId="4386A490" w14:textId="77777777" w:rsidR="00DF3A96" w:rsidRDefault="002213FD">
                      <w:pPr>
                        <w:pStyle w:val="melo-codeblock-Base-theme-para"/>
                        <w:rPr>
                          <w:rStyle w:val="melo-codeblock-Normal-theme-char"/>
                        </w:rPr>
                      </w:pPr>
                      <w:r>
                        <w:rPr>
                          <w:rStyle w:val="melo-codeblock-Normal-theme-char"/>
                        </w:rPr>
                        <w:t xml:space="preserve">          </w:t>
                      </w:r>
                      <w:proofErr w:type="spellStart"/>
                      <w:r>
                        <w:t>valueFrom</w:t>
                      </w:r>
                      <w:proofErr w:type="spellEnd"/>
                      <w:r>
                        <w:rPr>
                          <w:rStyle w:val="melo-codeblock-Normal-punctuation"/>
                        </w:rPr>
                        <w:t>:</w:t>
                      </w:r>
                    </w:p>
                    <w:p w14:paraId="1F6413FD" w14:textId="77777777" w:rsidR="00DF3A96" w:rsidRDefault="002213FD">
                      <w:pPr>
                        <w:pStyle w:val="melo-codeblock-Base-theme-para"/>
                        <w:rPr>
                          <w:rStyle w:val="melo-codeblock-Normal-theme-char"/>
                        </w:rPr>
                      </w:pPr>
                      <w:r>
                        <w:rPr>
                          <w:rStyle w:val="melo-codeblock-Normal-theme-char"/>
                        </w:rPr>
                        <w:t xml:space="preserve">            </w:t>
                      </w:r>
                      <w:proofErr w:type="spellStart"/>
                      <w:r>
                        <w:t>fieldRef</w:t>
                      </w:r>
                      <w:proofErr w:type="spellEnd"/>
                      <w:r>
                        <w:rPr>
                          <w:rStyle w:val="melo-codeblock-Normal-punctuation"/>
                        </w:rPr>
                        <w:t>:</w:t>
                      </w:r>
                    </w:p>
                    <w:p w14:paraId="5D5F850F" w14:textId="77777777" w:rsidR="00DF3A96" w:rsidRDefault="002213FD">
                      <w:pPr>
                        <w:pStyle w:val="melo-codeblock-Base-theme-para"/>
                        <w:rPr>
                          <w:rStyle w:val="melo-codeblock-Normal-theme-char"/>
                        </w:rPr>
                      </w:pPr>
                      <w:r>
                        <w:rPr>
                          <w:rStyle w:val="melo-codeblock-Normal-theme-char"/>
                        </w:rPr>
                        <w:t xml:space="preserve">              </w:t>
                      </w:r>
                      <w:proofErr w:type="spellStart"/>
                      <w:r>
                        <w:t>apiVersion</w:t>
                      </w:r>
                      <w:proofErr w:type="spellEnd"/>
                      <w:r>
                        <w:rPr>
                          <w:rStyle w:val="melo-codeblock-Normal-punctuation"/>
                        </w:rPr>
                        <w:t>:</w:t>
                      </w:r>
                      <w:r>
                        <w:rPr>
                          <w:rStyle w:val="melo-codeblock-Normal-theme-char"/>
                        </w:rPr>
                        <w:t xml:space="preserve"> v1</w:t>
                      </w:r>
                    </w:p>
                    <w:p w14:paraId="34807A79" w14:textId="77777777" w:rsidR="00DF3A96" w:rsidRDefault="002213FD">
                      <w:pPr>
                        <w:pStyle w:val="melo-codeblock-Base-theme-para"/>
                        <w:rPr>
                          <w:rStyle w:val="melo-codeblock-Normal-theme-char"/>
                        </w:rPr>
                      </w:pPr>
                      <w:r>
                        <w:rPr>
                          <w:rStyle w:val="melo-codeblock-Normal-theme-char"/>
                        </w:rPr>
                        <w:t xml:space="preserve">              </w:t>
                      </w:r>
                      <w:proofErr w:type="spellStart"/>
                      <w:r>
                        <w:t>fieldPath</w:t>
                      </w:r>
                      <w:proofErr w:type="spellEnd"/>
                      <w:r>
                        <w:rPr>
                          <w:rStyle w:val="melo-codeblock-Normal-punctuation"/>
                        </w:rPr>
                        <w:t>:</w:t>
                      </w:r>
                      <w:r>
                        <w:rPr>
                          <w:rStyle w:val="melo-codeblock-Normal-theme-char"/>
                        </w:rPr>
                        <w:t xml:space="preserve"> </w:t>
                      </w:r>
                      <w:proofErr w:type="spellStart"/>
                      <w:proofErr w:type="gramStart"/>
                      <w:r>
                        <w:rPr>
                          <w:rStyle w:val="melo-codeblock-Normal-theme-char"/>
                        </w:rPr>
                        <w:t>status.podIP</w:t>
                      </w:r>
                      <w:proofErr w:type="spellEnd"/>
                      <w:proofErr w:type="gramEnd"/>
                    </w:p>
                    <w:p w14:paraId="3FE74E9F"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name</w:t>
                      </w:r>
                      <w:r>
                        <w:rPr>
                          <w:rStyle w:val="melo-codeblock-Normal-punctuation"/>
                        </w:rPr>
                        <w:t>:</w:t>
                      </w:r>
                      <w:r>
                        <w:rPr>
                          <w:rStyle w:val="melo-codeblock-Normal-theme-char"/>
                        </w:rPr>
                        <w:t xml:space="preserve"> RETRY_INTERVAL</w:t>
                      </w:r>
                    </w:p>
                    <w:p w14:paraId="27BFFB5C" w14:textId="77777777" w:rsidR="00DF3A96" w:rsidRDefault="002213FD">
                      <w:pPr>
                        <w:pStyle w:val="melo-codeblock-Base-theme-para"/>
                        <w:rPr>
                          <w:rStyle w:val="melo-codeblock-Normal-theme-char"/>
                        </w:rPr>
                      </w:pPr>
                      <w:r>
                        <w:rPr>
                          <w:rStyle w:val="melo-codeblock-Normal-theme-char"/>
                        </w:rPr>
                        <w:t xml:space="preserve">          </w:t>
                      </w:r>
                      <w:r>
                        <w:t>value</w:t>
                      </w:r>
                      <w:r>
                        <w:rPr>
                          <w:rStyle w:val="melo-codeblock-Normal-punctuation"/>
                        </w:rPr>
                        <w:t>:</w:t>
                      </w:r>
                      <w:r>
                        <w:rPr>
                          <w:rStyle w:val="melo-codeblock-Normal-theme-char"/>
                        </w:rPr>
                        <w:t xml:space="preserve"> </w:t>
                      </w:r>
                      <w:r>
                        <w:rPr>
                          <w:rStyle w:val="melo-codeblock-Normal-string1"/>
                        </w:rPr>
                        <w:t>"600"</w:t>
                      </w:r>
                    </w:p>
                    <w:p w14:paraId="0B1ACAD9"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name</w:t>
                      </w:r>
                      <w:r>
                        <w:rPr>
                          <w:rStyle w:val="melo-codeblock-Normal-punctuation"/>
                        </w:rPr>
                        <w:t>:</w:t>
                      </w:r>
                      <w:r>
                        <w:rPr>
                          <w:rStyle w:val="melo-codeblock-Normal-theme-char"/>
                        </w:rPr>
                        <w:t xml:space="preserve"> DISPLAY</w:t>
                      </w:r>
                    </w:p>
                    <w:p w14:paraId="1DE492D1" w14:textId="77777777" w:rsidR="00DF3A96" w:rsidRDefault="002213FD">
                      <w:pPr>
                        <w:pStyle w:val="melo-codeblock-Base-theme-para"/>
                        <w:rPr>
                          <w:rStyle w:val="melo-codeblock-Normal-theme-char"/>
                        </w:rPr>
                      </w:pPr>
                      <w:r>
                        <w:rPr>
                          <w:rStyle w:val="melo-codeblock-Normal-theme-char"/>
                        </w:rPr>
                        <w:t xml:space="preserve">          </w:t>
                      </w:r>
                      <w:r>
                        <w:t>value</w:t>
                      </w:r>
                      <w:r>
                        <w:rPr>
                          <w:rStyle w:val="melo-codeblock-Normal-punctuation"/>
                        </w:rPr>
                        <w:t>:</w:t>
                      </w:r>
                      <w:r>
                        <w:rPr>
                          <w:rStyle w:val="melo-codeblock-Normal-theme-char"/>
                        </w:rPr>
                        <w:t xml:space="preserve"> </w:t>
                      </w:r>
                      <w:r>
                        <w:rPr>
                          <w:rStyle w:val="melo-codeblock-Normal-punctuation"/>
                        </w:rPr>
                        <w:t>:</w:t>
                      </w:r>
                      <w:r>
                        <w:rPr>
                          <w:rStyle w:val="melo-codeblock-Normal-number"/>
                        </w:rPr>
                        <w:t>0</w:t>
                      </w:r>
                    </w:p>
                    <w:p w14:paraId="64E1274D" w14:textId="77777777" w:rsidR="00DF3A96" w:rsidRDefault="002213FD">
                      <w:pPr>
                        <w:pStyle w:val="melo-codeblock-Base-theme-para"/>
                        <w:rPr>
                          <w:rStyle w:val="melo-codeblock-Normal-theme-char"/>
                        </w:rPr>
                      </w:pPr>
                      <w:r>
                        <w:rPr>
                          <w:rStyle w:val="melo-codeblock-Normal-theme-char"/>
                        </w:rPr>
                        <w:t xml:space="preserve">        </w:t>
                      </w:r>
                      <w:r>
                        <w:t>image</w:t>
                      </w:r>
                      <w:r>
                        <w:rPr>
                          <w:rStyle w:val="melo-codeblock-Normal-punctuation"/>
                        </w:rPr>
                        <w:t>:</w:t>
                      </w:r>
                      <w:r>
                        <w:rPr>
                          <w:rStyle w:val="melo-codeblock-Normal-theme-char"/>
                        </w:rPr>
                        <w:t xml:space="preserve"> swr.cn</w:t>
                      </w:r>
                      <w:r>
                        <w:rPr>
                          <w:rStyle w:val="melo-codeblock-Normal-punctuation"/>
                        </w:rPr>
                        <w:t>-</w:t>
                      </w:r>
                      <w:r>
                        <w:rPr>
                          <w:rStyle w:val="melo-codeblock-Normal-theme-char"/>
                        </w:rPr>
                        <w:t>north</w:t>
                      </w:r>
                      <w:r>
                        <w:rPr>
                          <w:rStyle w:val="melo-codeblock-Normal-punctuation"/>
                        </w:rPr>
                        <w:t>-</w:t>
                      </w:r>
                      <w:r>
                        <w:rPr>
                          <w:rStyle w:val="melo-codeblock-Normal-theme-char"/>
                        </w:rPr>
                        <w:t>4.myhuaweicloud.com/</w:t>
                      </w:r>
                      <w:proofErr w:type="spellStart"/>
                      <w:r>
                        <w:rPr>
                          <w:rStyle w:val="melo-codeblock-Normal-theme-char"/>
                        </w:rPr>
                        <w:t>dss</w:t>
                      </w:r>
                      <w:proofErr w:type="spellEnd"/>
                      <w:r>
                        <w:rPr>
                          <w:rStyle w:val="melo-codeblock-Normal-punctuation"/>
                        </w:rPr>
                        <w:t>-</w:t>
                      </w:r>
                      <w:r>
                        <w:rPr>
                          <w:rStyle w:val="melo-codeblock-Normal-theme-char"/>
                        </w:rPr>
                        <w:t>sit/</w:t>
                      </w:r>
                      <w:proofErr w:type="spellStart"/>
                      <w:r>
                        <w:rPr>
                          <w:rStyle w:val="melo-codeblock-Normal-theme-char"/>
                        </w:rPr>
                        <w:t>dss</w:t>
                      </w:r>
                      <w:r>
                        <w:rPr>
                          <w:rStyle w:val="melo-codeblock-Normal-punctuation"/>
                        </w:rPr>
                        <w:t>-</w:t>
                      </w:r>
                      <w:proofErr w:type="gramStart"/>
                      <w:r>
                        <w:rPr>
                          <w:rStyle w:val="melo-codeblock-Normal-theme-char"/>
                        </w:rPr>
                        <w:t>convert</w:t>
                      </w:r>
                      <w:r>
                        <w:rPr>
                          <w:rStyle w:val="melo-codeblock-Normal-punctuation"/>
                        </w:rPr>
                        <w:t>:</w:t>
                      </w:r>
                      <w:r>
                        <w:rPr>
                          <w:rStyle w:val="melo-codeblock-Normal-theme-char"/>
                        </w:rPr>
                        <w:t>dss</w:t>
                      </w:r>
                      <w:proofErr w:type="gramEnd"/>
                      <w:r>
                        <w:rPr>
                          <w:rStyle w:val="melo-codeblock-Normal-punctuation"/>
                        </w:rPr>
                        <w:t>-</w:t>
                      </w:r>
                      <w:r>
                        <w:rPr>
                          <w:rStyle w:val="melo-codeblock-Normal-theme-char"/>
                        </w:rPr>
                        <w:t>dev</w:t>
                      </w:r>
                      <w:proofErr w:type="spellEnd"/>
                    </w:p>
                    <w:p w14:paraId="2CADAAD6" w14:textId="77777777" w:rsidR="00DF3A96" w:rsidRDefault="002213FD">
                      <w:pPr>
                        <w:pStyle w:val="melo-codeblock-Base-theme-para"/>
                        <w:rPr>
                          <w:rStyle w:val="melo-codeblock-Normal-theme-char"/>
                        </w:rPr>
                      </w:pPr>
                      <w:r>
                        <w:rPr>
                          <w:rStyle w:val="melo-codeblock-Normal-theme-char"/>
                        </w:rPr>
                        <w:t xml:space="preserve">        </w:t>
                      </w:r>
                      <w:proofErr w:type="spellStart"/>
                      <w:r>
                        <w:t>imagePullPolicy</w:t>
                      </w:r>
                      <w:proofErr w:type="spellEnd"/>
                      <w:r>
                        <w:rPr>
                          <w:rStyle w:val="melo-codeblock-Normal-punctuation"/>
                        </w:rPr>
                        <w:t>:</w:t>
                      </w:r>
                      <w:r>
                        <w:rPr>
                          <w:rStyle w:val="melo-codeblock-Normal-theme-char"/>
                        </w:rPr>
                        <w:t xml:space="preserve"> Always</w:t>
                      </w:r>
                    </w:p>
                    <w:p w14:paraId="1D7FA2DE" w14:textId="77777777" w:rsidR="00DF3A96" w:rsidRDefault="002213FD">
                      <w:pPr>
                        <w:pStyle w:val="melo-codeblock-Base-theme-para"/>
                        <w:rPr>
                          <w:rStyle w:val="melo-codeblock-Normal-theme-char"/>
                        </w:rPr>
                      </w:pPr>
                      <w:r>
                        <w:rPr>
                          <w:rStyle w:val="melo-codeblock-Normal-theme-char"/>
                        </w:rPr>
                        <w:t xml:space="preserve">        </w:t>
                      </w:r>
                      <w:proofErr w:type="spellStart"/>
                      <w:r>
                        <w:t>livenessProbe</w:t>
                      </w:r>
                      <w:proofErr w:type="spellEnd"/>
                      <w:r>
                        <w:rPr>
                          <w:rStyle w:val="melo-codeblock-Normal-punctuation"/>
                        </w:rPr>
                        <w:t>:</w:t>
                      </w:r>
                    </w:p>
                    <w:p w14:paraId="4497F14B" w14:textId="77777777" w:rsidR="00DF3A96" w:rsidRDefault="002213FD">
                      <w:pPr>
                        <w:pStyle w:val="melo-codeblock-Base-theme-para"/>
                        <w:rPr>
                          <w:rStyle w:val="melo-codeblock-Normal-theme-char"/>
                        </w:rPr>
                      </w:pPr>
                      <w:r>
                        <w:rPr>
                          <w:rStyle w:val="melo-codeblock-Normal-theme-char"/>
                        </w:rPr>
                        <w:t xml:space="preserve">          </w:t>
                      </w:r>
                      <w:proofErr w:type="spellStart"/>
                      <w:r>
                        <w:t>failureThreshold</w:t>
                      </w:r>
                      <w:proofErr w:type="spellEnd"/>
                      <w:r>
                        <w:rPr>
                          <w:rStyle w:val="melo-codeblock-Normal-punctuation"/>
                        </w:rPr>
                        <w:t>:</w:t>
                      </w:r>
                      <w:r>
                        <w:rPr>
                          <w:rStyle w:val="melo-codeblock-Normal-theme-char"/>
                        </w:rPr>
                        <w:t xml:space="preserve"> </w:t>
                      </w:r>
                      <w:r>
                        <w:rPr>
                          <w:rStyle w:val="melo-codeblock-Normal-number"/>
                        </w:rPr>
                        <w:t>6</w:t>
                      </w:r>
                    </w:p>
                    <w:p w14:paraId="1410B180" w14:textId="77777777" w:rsidR="00DF3A96" w:rsidRDefault="002213FD">
                      <w:pPr>
                        <w:pStyle w:val="melo-codeblock-Base-theme-para"/>
                        <w:rPr>
                          <w:rStyle w:val="melo-codeblock-Normal-theme-char"/>
                        </w:rPr>
                      </w:pPr>
                      <w:r>
                        <w:rPr>
                          <w:rStyle w:val="melo-codeblock-Normal-theme-char"/>
                        </w:rPr>
                        <w:t xml:space="preserve">          </w:t>
                      </w:r>
                      <w:proofErr w:type="spellStart"/>
                      <w:r>
                        <w:t>httpGet</w:t>
                      </w:r>
                      <w:proofErr w:type="spellEnd"/>
                      <w:r>
                        <w:rPr>
                          <w:rStyle w:val="melo-codeblock-Normal-punctuation"/>
                        </w:rPr>
                        <w:t>:</w:t>
                      </w:r>
                    </w:p>
                    <w:p w14:paraId="5F763A83" w14:textId="77777777" w:rsidR="00DF3A96" w:rsidRDefault="002213FD">
                      <w:pPr>
                        <w:pStyle w:val="melo-codeblock-Base-theme-para"/>
                        <w:rPr>
                          <w:rStyle w:val="melo-codeblock-Normal-theme-char"/>
                        </w:rPr>
                      </w:pPr>
                      <w:r>
                        <w:rPr>
                          <w:rStyle w:val="melo-codeblock-Normal-theme-char"/>
                        </w:rPr>
                        <w:t xml:space="preserve">            </w:t>
                      </w:r>
                      <w:r>
                        <w:t>path</w:t>
                      </w:r>
                      <w:r>
                        <w:rPr>
                          <w:rStyle w:val="melo-codeblock-Normal-punctuation"/>
                        </w:rPr>
                        <w:t>:</w:t>
                      </w:r>
                      <w:r>
                        <w:rPr>
                          <w:rStyle w:val="melo-codeblock-Normal-theme-char"/>
                        </w:rPr>
                        <w:t xml:space="preserve"> /actuator/health</w:t>
                      </w:r>
                    </w:p>
                    <w:p w14:paraId="55AFAA93" w14:textId="77777777" w:rsidR="00DF3A96" w:rsidRDefault="002213FD">
                      <w:pPr>
                        <w:pStyle w:val="melo-codeblock-Base-theme-para"/>
                        <w:rPr>
                          <w:rStyle w:val="melo-codeblock-Normal-theme-char"/>
                        </w:rPr>
                      </w:pPr>
                      <w:r>
                        <w:rPr>
                          <w:rStyle w:val="melo-codeblock-Normal-theme-char"/>
                        </w:rPr>
                        <w:t xml:space="preserve">            </w:t>
                      </w:r>
                      <w:r>
                        <w:t>port</w:t>
                      </w:r>
                      <w:r>
                        <w:rPr>
                          <w:rStyle w:val="melo-codeblock-Normal-punctuation"/>
                        </w:rPr>
                        <w:t>:</w:t>
                      </w:r>
                      <w:r>
                        <w:rPr>
                          <w:rStyle w:val="melo-codeblock-Normal-theme-char"/>
                        </w:rPr>
                        <w:t xml:space="preserve"> </w:t>
                      </w:r>
                      <w:r>
                        <w:rPr>
                          <w:rStyle w:val="melo-codeblock-Normal-number"/>
                        </w:rPr>
                        <w:t>5064</w:t>
                      </w:r>
                    </w:p>
                    <w:p w14:paraId="4F2FB453" w14:textId="77777777" w:rsidR="00DF3A96" w:rsidRDefault="002213FD">
                      <w:pPr>
                        <w:pStyle w:val="melo-codeblock-Base-theme-para"/>
                        <w:rPr>
                          <w:rStyle w:val="melo-codeblock-Normal-theme-char"/>
                        </w:rPr>
                      </w:pPr>
                      <w:r>
                        <w:rPr>
                          <w:rStyle w:val="melo-codeblock-Normal-theme-char"/>
                        </w:rPr>
                        <w:t xml:space="preserve">            </w:t>
                      </w:r>
                      <w:r>
                        <w:t>scheme</w:t>
                      </w:r>
                      <w:r>
                        <w:rPr>
                          <w:rStyle w:val="melo-codeblock-Normal-punctuation"/>
                        </w:rPr>
                        <w:t>:</w:t>
                      </w:r>
                      <w:r>
                        <w:rPr>
                          <w:rStyle w:val="melo-codeblock-Normal-theme-char"/>
                        </w:rPr>
                        <w:t xml:space="preserve"> HTTP</w:t>
                      </w:r>
                    </w:p>
                    <w:p w14:paraId="7425B5B5" w14:textId="77777777" w:rsidR="00DF3A96" w:rsidRDefault="002213FD">
                      <w:pPr>
                        <w:pStyle w:val="melo-codeblock-Base-theme-para"/>
                        <w:rPr>
                          <w:rStyle w:val="melo-codeblock-Normal-theme-char"/>
                        </w:rPr>
                      </w:pPr>
                      <w:r>
                        <w:rPr>
                          <w:rStyle w:val="melo-codeblock-Normal-theme-char"/>
                        </w:rPr>
                        <w:t xml:space="preserve">          </w:t>
                      </w:r>
                      <w:proofErr w:type="spellStart"/>
                      <w:r>
                        <w:t>initialDelaySeconds</w:t>
                      </w:r>
                      <w:proofErr w:type="spellEnd"/>
                      <w:r>
                        <w:rPr>
                          <w:rStyle w:val="melo-codeblock-Normal-punctuation"/>
                        </w:rPr>
                        <w:t>:</w:t>
                      </w:r>
                      <w:r>
                        <w:rPr>
                          <w:rStyle w:val="melo-codeblock-Normal-theme-char"/>
                        </w:rPr>
                        <w:t xml:space="preserve"> </w:t>
                      </w:r>
                      <w:r>
                        <w:rPr>
                          <w:rStyle w:val="melo-codeblock-Normal-number"/>
                        </w:rPr>
                        <w:t>20</w:t>
                      </w:r>
                    </w:p>
                    <w:p w14:paraId="65B8CD9F" w14:textId="77777777" w:rsidR="00DF3A96" w:rsidRDefault="002213FD">
                      <w:pPr>
                        <w:pStyle w:val="melo-codeblock-Base-theme-para"/>
                        <w:rPr>
                          <w:rStyle w:val="melo-codeblock-Normal-theme-char"/>
                        </w:rPr>
                      </w:pPr>
                      <w:r>
                        <w:rPr>
                          <w:rStyle w:val="melo-codeblock-Normal-theme-char"/>
                        </w:rPr>
                        <w:t xml:space="preserve">          </w:t>
                      </w:r>
                      <w:proofErr w:type="spellStart"/>
                      <w:r>
                        <w:t>periodSeconds</w:t>
                      </w:r>
                      <w:proofErr w:type="spellEnd"/>
                      <w:r>
                        <w:rPr>
                          <w:rStyle w:val="melo-codeblock-Normal-punctuation"/>
                        </w:rPr>
                        <w:t>:</w:t>
                      </w:r>
                      <w:r>
                        <w:rPr>
                          <w:rStyle w:val="melo-codeblock-Normal-theme-char"/>
                        </w:rPr>
                        <w:t xml:space="preserve"> </w:t>
                      </w:r>
                      <w:r>
                        <w:rPr>
                          <w:rStyle w:val="melo-codeblock-Normal-number"/>
                        </w:rPr>
                        <w:t>10</w:t>
                      </w:r>
                    </w:p>
                    <w:p w14:paraId="7DB54A1D" w14:textId="77777777" w:rsidR="00DF3A96" w:rsidRDefault="002213FD">
                      <w:pPr>
                        <w:pStyle w:val="melo-codeblock-Base-theme-para"/>
                        <w:rPr>
                          <w:rStyle w:val="melo-codeblock-Normal-theme-char"/>
                        </w:rPr>
                      </w:pPr>
                      <w:r>
                        <w:rPr>
                          <w:rStyle w:val="melo-codeblock-Normal-theme-char"/>
                        </w:rPr>
                        <w:t xml:space="preserve">       </w:t>
                      </w:r>
                      <w:r>
                        <w:rPr>
                          <w:rStyle w:val="melo-codeblock-Normal-theme-char"/>
                        </w:rPr>
                        <w:t xml:space="preserve">   </w:t>
                      </w:r>
                      <w:proofErr w:type="spellStart"/>
                      <w:r>
                        <w:t>successThreshold</w:t>
                      </w:r>
                      <w:proofErr w:type="spellEnd"/>
                      <w:r>
                        <w:rPr>
                          <w:rStyle w:val="melo-codeblock-Normal-punctuation"/>
                        </w:rPr>
                        <w:t>:</w:t>
                      </w:r>
                      <w:r>
                        <w:rPr>
                          <w:rStyle w:val="melo-codeblock-Normal-theme-char"/>
                        </w:rPr>
                        <w:t xml:space="preserve"> </w:t>
                      </w:r>
                      <w:r>
                        <w:rPr>
                          <w:rStyle w:val="melo-codeblock-Normal-number"/>
                        </w:rPr>
                        <w:t>1</w:t>
                      </w:r>
                    </w:p>
                    <w:p w14:paraId="2EE93651" w14:textId="77777777" w:rsidR="00DF3A96" w:rsidRDefault="002213FD">
                      <w:pPr>
                        <w:pStyle w:val="melo-codeblock-Base-theme-para"/>
                        <w:rPr>
                          <w:rStyle w:val="melo-codeblock-Normal-theme-char"/>
                        </w:rPr>
                      </w:pPr>
                      <w:r>
                        <w:rPr>
                          <w:rStyle w:val="melo-codeblock-Normal-theme-char"/>
                        </w:rPr>
                        <w:t xml:space="preserve">          </w:t>
                      </w:r>
                      <w:proofErr w:type="spellStart"/>
                      <w:r>
                        <w:t>timeoutSeconds</w:t>
                      </w:r>
                      <w:proofErr w:type="spellEnd"/>
                      <w:r>
                        <w:rPr>
                          <w:rStyle w:val="melo-codeblock-Normal-punctuation"/>
                        </w:rPr>
                        <w:t>:</w:t>
                      </w:r>
                      <w:r>
                        <w:rPr>
                          <w:rStyle w:val="melo-codeblock-Normal-theme-char"/>
                        </w:rPr>
                        <w:t xml:space="preserve"> </w:t>
                      </w:r>
                      <w:r>
                        <w:rPr>
                          <w:rStyle w:val="melo-codeblock-Normal-number"/>
                        </w:rPr>
                        <w:t>5</w:t>
                      </w:r>
                    </w:p>
                    <w:p w14:paraId="43D59DF6" w14:textId="77777777" w:rsidR="00DF3A96" w:rsidRDefault="002213FD">
                      <w:pPr>
                        <w:pStyle w:val="melo-codeblock-Base-theme-para"/>
                        <w:rPr>
                          <w:rStyle w:val="melo-codeblock-Normal-theme-char"/>
                        </w:rPr>
                      </w:pP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convert</w:t>
                      </w:r>
                    </w:p>
                    <w:p w14:paraId="7519CCB7" w14:textId="77777777" w:rsidR="00DF3A96" w:rsidRDefault="002213FD">
                      <w:pPr>
                        <w:pStyle w:val="melo-codeblock-Base-theme-para"/>
                        <w:rPr>
                          <w:rStyle w:val="melo-codeblock-Normal-theme-char"/>
                        </w:rPr>
                      </w:pPr>
                      <w:r>
                        <w:rPr>
                          <w:rStyle w:val="melo-codeblock-Normal-theme-char"/>
                        </w:rPr>
                        <w:t xml:space="preserve">        </w:t>
                      </w:r>
                      <w:r>
                        <w:t>ports</w:t>
                      </w:r>
                      <w:r>
                        <w:rPr>
                          <w:rStyle w:val="melo-codeblock-Normal-punctuation"/>
                        </w:rPr>
                        <w:t>:</w:t>
                      </w:r>
                    </w:p>
                    <w:p w14:paraId="79CF8D53"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proofErr w:type="spellStart"/>
                      <w:r>
                        <w:t>containerPort</w:t>
                      </w:r>
                      <w:proofErr w:type="spellEnd"/>
                      <w:r>
                        <w:rPr>
                          <w:rStyle w:val="melo-codeblock-Normal-punctuation"/>
                        </w:rPr>
                        <w:t>:</w:t>
                      </w:r>
                      <w:r>
                        <w:rPr>
                          <w:rStyle w:val="melo-codeblock-Normal-theme-char"/>
                        </w:rPr>
                        <w:t xml:space="preserve"> </w:t>
                      </w:r>
                      <w:r>
                        <w:rPr>
                          <w:rStyle w:val="melo-codeblock-Normal-number"/>
                        </w:rPr>
                        <w:t>5064</w:t>
                      </w:r>
                    </w:p>
                    <w:p w14:paraId="2A6DAB4E" w14:textId="77777777" w:rsidR="00DF3A96" w:rsidRDefault="002213FD">
                      <w:pPr>
                        <w:pStyle w:val="melo-codeblock-Base-theme-para"/>
                        <w:rPr>
                          <w:rStyle w:val="melo-codeblock-Normal-theme-char"/>
                        </w:rPr>
                      </w:pPr>
                      <w:r>
                        <w:rPr>
                          <w:rStyle w:val="melo-codeblock-Normal-theme-char"/>
                        </w:rPr>
                        <w:t xml:space="preserve">          </w:t>
                      </w:r>
                      <w:r>
                        <w:t>protocol</w:t>
                      </w:r>
                      <w:r>
                        <w:rPr>
                          <w:rStyle w:val="melo-codeblock-Normal-punctuation"/>
                        </w:rPr>
                        <w:t>:</w:t>
                      </w:r>
                      <w:r>
                        <w:rPr>
                          <w:rStyle w:val="melo-codeblock-Normal-theme-char"/>
                        </w:rPr>
                        <w:t xml:space="preserve"> TCP</w:t>
                      </w:r>
                    </w:p>
                    <w:p w14:paraId="4C519671" w14:textId="77777777" w:rsidR="00DF3A96" w:rsidRDefault="002213FD">
                      <w:pPr>
                        <w:pStyle w:val="melo-codeblock-Base-theme-para"/>
                        <w:rPr>
                          <w:rStyle w:val="melo-codeblock-Normal-theme-char"/>
                        </w:rPr>
                      </w:pPr>
                      <w:r>
                        <w:rPr>
                          <w:rStyle w:val="melo-codeblock-Normal-theme-char"/>
                        </w:rPr>
                        <w:t xml:space="preserve">        </w:t>
                      </w:r>
                      <w:proofErr w:type="spellStart"/>
                      <w:r>
                        <w:t>readinessProbe</w:t>
                      </w:r>
                      <w:proofErr w:type="spellEnd"/>
                      <w:r>
                        <w:rPr>
                          <w:rStyle w:val="melo-codeblock-Normal-punctuation"/>
                        </w:rPr>
                        <w:t>:</w:t>
                      </w:r>
                    </w:p>
                    <w:p w14:paraId="71055559" w14:textId="77777777" w:rsidR="00DF3A96" w:rsidRDefault="002213FD">
                      <w:pPr>
                        <w:pStyle w:val="melo-codeblock-Base-theme-para"/>
                        <w:rPr>
                          <w:rStyle w:val="melo-codeblock-Normal-theme-char"/>
                        </w:rPr>
                      </w:pPr>
                      <w:r>
                        <w:rPr>
                          <w:rStyle w:val="melo-codeblock-Normal-theme-char"/>
                        </w:rPr>
                        <w:t xml:space="preserve">          </w:t>
                      </w:r>
                      <w:proofErr w:type="spellStart"/>
                      <w:r>
                        <w:t>failureThreshold</w:t>
                      </w:r>
                      <w:proofErr w:type="spellEnd"/>
                      <w:r>
                        <w:rPr>
                          <w:rStyle w:val="melo-codeblock-Normal-punctuation"/>
                        </w:rPr>
                        <w:t>:</w:t>
                      </w:r>
                      <w:r>
                        <w:rPr>
                          <w:rStyle w:val="melo-codeblock-Normal-theme-char"/>
                        </w:rPr>
                        <w:t xml:space="preserve"> </w:t>
                      </w:r>
                      <w:r>
                        <w:rPr>
                          <w:rStyle w:val="melo-codeblock-Normal-number"/>
                        </w:rPr>
                        <w:t>3</w:t>
                      </w:r>
                    </w:p>
                    <w:p w14:paraId="74A8318A" w14:textId="77777777" w:rsidR="00DF3A96" w:rsidRDefault="002213FD">
                      <w:pPr>
                        <w:pStyle w:val="melo-codeblock-Base-theme-para"/>
                        <w:rPr>
                          <w:rStyle w:val="melo-codeblock-Normal-theme-char"/>
                        </w:rPr>
                      </w:pPr>
                      <w:r>
                        <w:rPr>
                          <w:rStyle w:val="melo-codeblock-Normal-theme-char"/>
                        </w:rPr>
                        <w:t xml:space="preserve">          </w:t>
                      </w:r>
                      <w:proofErr w:type="spellStart"/>
                      <w:r>
                        <w:t>httpGet</w:t>
                      </w:r>
                      <w:proofErr w:type="spellEnd"/>
                      <w:r>
                        <w:rPr>
                          <w:rStyle w:val="melo-codeblock-Normal-punctuation"/>
                        </w:rPr>
                        <w:t>:</w:t>
                      </w:r>
                    </w:p>
                    <w:p w14:paraId="73815EDC" w14:textId="77777777" w:rsidR="00DF3A96" w:rsidRDefault="002213FD">
                      <w:pPr>
                        <w:pStyle w:val="melo-codeblock-Base-theme-para"/>
                        <w:rPr>
                          <w:rStyle w:val="melo-codeblock-Normal-theme-char"/>
                        </w:rPr>
                      </w:pPr>
                      <w:r>
                        <w:rPr>
                          <w:rStyle w:val="melo-codeblock-Normal-theme-char"/>
                        </w:rPr>
                        <w:t xml:space="preserve">            </w:t>
                      </w:r>
                      <w:r>
                        <w:t>path</w:t>
                      </w:r>
                      <w:r>
                        <w:rPr>
                          <w:rStyle w:val="melo-codeblock-Normal-punctuation"/>
                        </w:rPr>
                        <w:t>:</w:t>
                      </w:r>
                      <w:r>
                        <w:rPr>
                          <w:rStyle w:val="melo-codeblock-Normal-theme-char"/>
                        </w:rPr>
                        <w:t xml:space="preserve"> /actuator/health</w:t>
                      </w:r>
                    </w:p>
                    <w:p w14:paraId="45211522" w14:textId="77777777" w:rsidR="00DF3A96" w:rsidRDefault="002213FD">
                      <w:pPr>
                        <w:pStyle w:val="melo-codeblock-Base-theme-para"/>
                        <w:rPr>
                          <w:rStyle w:val="melo-codeblock-Normal-theme-char"/>
                        </w:rPr>
                      </w:pPr>
                      <w:r>
                        <w:rPr>
                          <w:rStyle w:val="melo-codeblock-Normal-theme-char"/>
                        </w:rPr>
                        <w:t xml:space="preserve">            </w:t>
                      </w:r>
                      <w:r>
                        <w:t>port</w:t>
                      </w:r>
                      <w:r>
                        <w:rPr>
                          <w:rStyle w:val="melo-codeblock-Normal-punctuation"/>
                        </w:rPr>
                        <w:t>:</w:t>
                      </w:r>
                      <w:r>
                        <w:rPr>
                          <w:rStyle w:val="melo-codeblock-Normal-theme-char"/>
                        </w:rPr>
                        <w:t xml:space="preserve"> </w:t>
                      </w:r>
                      <w:r>
                        <w:rPr>
                          <w:rStyle w:val="melo-codeblock-Normal-number"/>
                        </w:rPr>
                        <w:t>5064</w:t>
                      </w:r>
                    </w:p>
                    <w:p w14:paraId="213492E5" w14:textId="77777777" w:rsidR="00DF3A96" w:rsidRDefault="002213FD">
                      <w:pPr>
                        <w:pStyle w:val="melo-codeblock-Base-theme-para"/>
                        <w:rPr>
                          <w:rStyle w:val="melo-codeblock-Normal-theme-char"/>
                        </w:rPr>
                      </w:pPr>
                      <w:r>
                        <w:rPr>
                          <w:rStyle w:val="melo-codeblock-Normal-theme-char"/>
                        </w:rPr>
                        <w:t xml:space="preserve">            </w:t>
                      </w:r>
                      <w:r>
                        <w:t>scheme</w:t>
                      </w:r>
                      <w:r>
                        <w:rPr>
                          <w:rStyle w:val="melo-codeblock-Normal-punctuation"/>
                        </w:rPr>
                        <w:t>:</w:t>
                      </w:r>
                      <w:r>
                        <w:rPr>
                          <w:rStyle w:val="melo-codeblock-Normal-theme-char"/>
                        </w:rPr>
                        <w:t xml:space="preserve"> HTTP</w:t>
                      </w:r>
                    </w:p>
                    <w:p w14:paraId="78F410FD" w14:textId="77777777" w:rsidR="00DF3A96" w:rsidRDefault="002213FD">
                      <w:pPr>
                        <w:pStyle w:val="melo-codeblock-Base-theme-para"/>
                        <w:rPr>
                          <w:rStyle w:val="melo-codeblock-Normal-theme-char"/>
                        </w:rPr>
                      </w:pPr>
                      <w:r>
                        <w:rPr>
                          <w:rStyle w:val="melo-codeblock-Normal-theme-char"/>
                        </w:rPr>
                        <w:t xml:space="preserve">          </w:t>
                      </w:r>
                      <w:proofErr w:type="spellStart"/>
                      <w:r>
                        <w:t>initialDelaySeconds</w:t>
                      </w:r>
                      <w:proofErr w:type="spellEnd"/>
                      <w:r>
                        <w:rPr>
                          <w:rStyle w:val="melo-codeblock-Normal-punctuation"/>
                        </w:rPr>
                        <w:t>:</w:t>
                      </w:r>
                      <w:r>
                        <w:rPr>
                          <w:rStyle w:val="melo-codeblock-Normal-theme-char"/>
                        </w:rPr>
                        <w:t xml:space="preserve"> </w:t>
                      </w:r>
                      <w:r>
                        <w:rPr>
                          <w:rStyle w:val="melo-codeblock-Normal-number"/>
                        </w:rPr>
                        <w:t>20</w:t>
                      </w:r>
                    </w:p>
                    <w:p w14:paraId="463CA3C9" w14:textId="77777777" w:rsidR="00DF3A96" w:rsidRDefault="002213FD">
                      <w:pPr>
                        <w:pStyle w:val="melo-codeblock-Base-theme-para"/>
                        <w:rPr>
                          <w:rStyle w:val="melo-codeblock-Normal-theme-char"/>
                        </w:rPr>
                      </w:pPr>
                      <w:r>
                        <w:rPr>
                          <w:rStyle w:val="melo-codeblock-Normal-theme-char"/>
                        </w:rPr>
                        <w:t xml:space="preserve">          </w:t>
                      </w:r>
                      <w:proofErr w:type="spellStart"/>
                      <w:r>
                        <w:t>periodSeconds</w:t>
                      </w:r>
                      <w:proofErr w:type="spellEnd"/>
                      <w:r>
                        <w:rPr>
                          <w:rStyle w:val="melo-codeblock-Normal-punctuation"/>
                        </w:rPr>
                        <w:t>:</w:t>
                      </w:r>
                      <w:r>
                        <w:rPr>
                          <w:rStyle w:val="melo-codeblock-Normal-theme-char"/>
                        </w:rPr>
                        <w:t xml:space="preserve"> </w:t>
                      </w:r>
                      <w:r>
                        <w:rPr>
                          <w:rStyle w:val="melo-codeblock-Normal-number"/>
                        </w:rPr>
                        <w:t>3</w:t>
                      </w:r>
                    </w:p>
                    <w:p w14:paraId="1F6422D3" w14:textId="77777777" w:rsidR="00DF3A96" w:rsidRDefault="002213FD">
                      <w:pPr>
                        <w:pStyle w:val="melo-codeblock-Base-theme-para"/>
                        <w:rPr>
                          <w:rStyle w:val="melo-codeblock-Normal-theme-char"/>
                        </w:rPr>
                      </w:pPr>
                      <w:r>
                        <w:rPr>
                          <w:rStyle w:val="melo-codeblock-Normal-theme-char"/>
                        </w:rPr>
                        <w:t xml:space="preserve">          </w:t>
                      </w:r>
                      <w:proofErr w:type="spellStart"/>
                      <w:r>
                        <w:t>successThreshold</w:t>
                      </w:r>
                      <w:proofErr w:type="spellEnd"/>
                      <w:r>
                        <w:rPr>
                          <w:rStyle w:val="melo-codeblock-Normal-punctuation"/>
                        </w:rPr>
                        <w:t>:</w:t>
                      </w:r>
                      <w:r>
                        <w:rPr>
                          <w:rStyle w:val="melo-codeblock-Normal-theme-char"/>
                        </w:rPr>
                        <w:t xml:space="preserve"> </w:t>
                      </w:r>
                      <w:r>
                        <w:rPr>
                          <w:rStyle w:val="melo-codeblock-Normal-number"/>
                        </w:rPr>
                        <w:t>1</w:t>
                      </w:r>
                    </w:p>
                    <w:p w14:paraId="5F98B318" w14:textId="77777777" w:rsidR="00DF3A96" w:rsidRDefault="002213FD">
                      <w:pPr>
                        <w:pStyle w:val="melo-codeblock-Base-theme-para"/>
                        <w:rPr>
                          <w:rStyle w:val="melo-codeblock-Normal-theme-char"/>
                        </w:rPr>
                      </w:pPr>
                      <w:r>
                        <w:rPr>
                          <w:rStyle w:val="melo-codeblock-Normal-theme-char"/>
                        </w:rPr>
                        <w:t xml:space="preserve">          </w:t>
                      </w:r>
                      <w:proofErr w:type="spellStart"/>
                      <w:r>
                        <w:t>timeoutSeconds</w:t>
                      </w:r>
                      <w:proofErr w:type="spellEnd"/>
                      <w:r>
                        <w:rPr>
                          <w:rStyle w:val="melo-codeblock-Normal-punctuation"/>
                        </w:rPr>
                        <w:t>:</w:t>
                      </w:r>
                      <w:r>
                        <w:rPr>
                          <w:rStyle w:val="melo-codeblock-Normal-theme-char"/>
                        </w:rPr>
                        <w:t xml:space="preserve"> </w:t>
                      </w:r>
                      <w:r>
                        <w:rPr>
                          <w:rStyle w:val="melo-codeblock-Normal-number"/>
                        </w:rPr>
                        <w:t>5</w:t>
                      </w:r>
                    </w:p>
                    <w:p w14:paraId="001B93A3" w14:textId="77777777" w:rsidR="00DF3A96" w:rsidRDefault="002213FD">
                      <w:pPr>
                        <w:pStyle w:val="melo-codeblock-Base-theme-para"/>
                        <w:rPr>
                          <w:rStyle w:val="melo-codeblock-Normal-theme-char"/>
                        </w:rPr>
                      </w:pPr>
                      <w:r>
                        <w:rPr>
                          <w:rStyle w:val="melo-codeblock-Normal-theme-char"/>
                        </w:rPr>
                        <w:t xml:space="preserve">        </w:t>
                      </w:r>
                      <w:r>
                        <w:t>resources</w:t>
                      </w:r>
                      <w:r>
                        <w:rPr>
                          <w:rStyle w:val="melo-codeblock-Normal-punctuation"/>
                        </w:rPr>
                        <w:t>:</w:t>
                      </w:r>
                    </w:p>
                    <w:p w14:paraId="3CFB879E" w14:textId="77777777" w:rsidR="00DF3A96" w:rsidRDefault="002213FD">
                      <w:pPr>
                        <w:pStyle w:val="melo-codeblock-Base-theme-para"/>
                        <w:rPr>
                          <w:rStyle w:val="melo-codeblock-Normal-theme-char"/>
                        </w:rPr>
                      </w:pPr>
                      <w:r>
                        <w:rPr>
                          <w:rStyle w:val="melo-codeblock-Normal-theme-char"/>
                        </w:rPr>
                        <w:t xml:space="preserve">          </w:t>
                      </w:r>
                      <w:r>
                        <w:t>limits</w:t>
                      </w:r>
                      <w:r>
                        <w:rPr>
                          <w:rStyle w:val="melo-codeblock-Normal-punctuation"/>
                        </w:rPr>
                        <w:t>:</w:t>
                      </w:r>
                    </w:p>
                    <w:p w14:paraId="188E831B" w14:textId="77777777" w:rsidR="00DF3A96" w:rsidRDefault="002213FD">
                      <w:pPr>
                        <w:pStyle w:val="melo-codeblock-Base-theme-para"/>
                        <w:rPr>
                          <w:rStyle w:val="melo-codeblock-Normal-theme-char"/>
                        </w:rPr>
                      </w:pPr>
                      <w:r>
                        <w:rPr>
                          <w:rStyle w:val="melo-codeblock-Normal-theme-char"/>
                        </w:rPr>
                        <w:t xml:space="preserve">            </w:t>
                      </w:r>
                      <w:proofErr w:type="spellStart"/>
                      <w:r>
                        <w:t>cpu</w:t>
                      </w:r>
                      <w:proofErr w:type="spellEnd"/>
                      <w:r>
                        <w:rPr>
                          <w:rStyle w:val="melo-codeblock-Normal-punctuation"/>
                        </w:rPr>
                        <w:t>:</w:t>
                      </w:r>
                      <w:r>
                        <w:rPr>
                          <w:rStyle w:val="melo-codeblock-Normal-theme-char"/>
                        </w:rPr>
                        <w:t xml:space="preserve"> </w:t>
                      </w:r>
                      <w:r>
                        <w:rPr>
                          <w:rStyle w:val="melo-codeblock-Normal-string1"/>
                        </w:rPr>
                        <w:t>"1.0"</w:t>
                      </w:r>
                    </w:p>
                    <w:p w14:paraId="2E486858" w14:textId="77777777" w:rsidR="00DF3A96" w:rsidRDefault="002213FD">
                      <w:pPr>
                        <w:pStyle w:val="melo-codeblock-Base-theme-para"/>
                        <w:rPr>
                          <w:rStyle w:val="melo-codeblock-Normal-theme-char"/>
                        </w:rPr>
                      </w:pPr>
                      <w:r>
                        <w:rPr>
                          <w:rStyle w:val="melo-codeblock-Normal-theme-char"/>
                        </w:rPr>
                        <w:t xml:space="preserve">            </w:t>
                      </w:r>
                      <w:r>
                        <w:t>memory</w:t>
                      </w:r>
                      <w:r>
                        <w:rPr>
                          <w:rStyle w:val="melo-codeblock-Normal-punctuation"/>
                        </w:rPr>
                        <w:t>:</w:t>
                      </w:r>
                      <w:r>
                        <w:rPr>
                          <w:rStyle w:val="melo-codeblock-Normal-theme-char"/>
                        </w:rPr>
                        <w:t xml:space="preserve"> 2048.0M</w:t>
                      </w:r>
                    </w:p>
                    <w:p w14:paraId="2AD7C107" w14:textId="77777777" w:rsidR="00DF3A96" w:rsidRDefault="002213FD">
                      <w:pPr>
                        <w:pStyle w:val="melo-codeblock-Base-theme-para"/>
                        <w:rPr>
                          <w:rStyle w:val="melo-codeblock-Normal-theme-char"/>
                        </w:rPr>
                      </w:pPr>
                      <w:r>
                        <w:rPr>
                          <w:rStyle w:val="melo-codeblock-Normal-theme-char"/>
                        </w:rPr>
                        <w:t xml:space="preserve">          </w:t>
                      </w:r>
                      <w:r>
                        <w:t>requests</w:t>
                      </w:r>
                      <w:r>
                        <w:rPr>
                          <w:rStyle w:val="melo-codeblock-Normal-punctuation"/>
                        </w:rPr>
                        <w:t>:</w:t>
                      </w:r>
                    </w:p>
                    <w:p w14:paraId="3214E0D7" w14:textId="77777777" w:rsidR="00DF3A96" w:rsidRDefault="002213FD">
                      <w:pPr>
                        <w:pStyle w:val="melo-codeblock-Base-theme-para"/>
                        <w:rPr>
                          <w:rStyle w:val="melo-codeblock-Normal-theme-char"/>
                        </w:rPr>
                      </w:pPr>
                      <w:r>
                        <w:rPr>
                          <w:rStyle w:val="melo-codeblock-Normal-theme-char"/>
                        </w:rPr>
                        <w:t xml:space="preserve">            </w:t>
                      </w:r>
                      <w:proofErr w:type="spellStart"/>
                      <w:r>
                        <w:t>cpu</w:t>
                      </w:r>
                      <w:proofErr w:type="spellEnd"/>
                      <w:r>
                        <w:rPr>
                          <w:rStyle w:val="melo-codeblock-Normal-punctuation"/>
                        </w:rPr>
                        <w:t>:</w:t>
                      </w:r>
                      <w:r>
                        <w:rPr>
                          <w:rStyle w:val="melo-codeblock-Normal-theme-char"/>
                        </w:rPr>
                        <w:t xml:space="preserve"> </w:t>
                      </w:r>
                      <w:r>
                        <w:rPr>
                          <w:rStyle w:val="melo-codeblock-Normal-string1"/>
                        </w:rPr>
                        <w:t>"0.5"</w:t>
                      </w:r>
                    </w:p>
                    <w:p w14:paraId="660273E4" w14:textId="77777777" w:rsidR="00DF3A96" w:rsidRDefault="002213FD">
                      <w:pPr>
                        <w:pStyle w:val="melo-codeblock-Base-theme-para"/>
                        <w:rPr>
                          <w:rStyle w:val="melo-codeblock-Normal-theme-char"/>
                        </w:rPr>
                      </w:pPr>
                      <w:r>
                        <w:rPr>
                          <w:rStyle w:val="melo-codeblock-Normal-theme-char"/>
                        </w:rPr>
                        <w:t xml:space="preserve">            </w:t>
                      </w:r>
                      <w:r>
                        <w:t>memory</w:t>
                      </w:r>
                      <w:r>
                        <w:rPr>
                          <w:rStyle w:val="melo-codeblock-Normal-punctuation"/>
                        </w:rPr>
                        <w:t>:</w:t>
                      </w:r>
                      <w:r>
                        <w:rPr>
                          <w:rStyle w:val="melo-codeblock-Normal-theme-char"/>
                        </w:rPr>
                        <w:t xml:space="preserve"> 1024.0M</w:t>
                      </w:r>
                    </w:p>
                    <w:p w14:paraId="0724DF3A" w14:textId="77777777" w:rsidR="00DF3A96" w:rsidRDefault="002213FD">
                      <w:pPr>
                        <w:pStyle w:val="melo-codeblock-Base-theme-para"/>
                        <w:rPr>
                          <w:rStyle w:val="melo-codeblock-Normal-theme-char"/>
                        </w:rPr>
                      </w:pPr>
                      <w:r>
                        <w:rPr>
                          <w:rStyle w:val="melo-codeblock-Normal-theme-char"/>
                        </w:rPr>
                        <w:t xml:space="preserve">        </w:t>
                      </w:r>
                      <w:proofErr w:type="spellStart"/>
                      <w:r>
                        <w:t>terminationMessagePath</w:t>
                      </w:r>
                      <w:proofErr w:type="spellEnd"/>
                      <w:r>
                        <w:rPr>
                          <w:rStyle w:val="melo-codeblock-Normal-punctuation"/>
                        </w:rPr>
                        <w:t>:</w:t>
                      </w:r>
                      <w:r>
                        <w:rPr>
                          <w:rStyle w:val="melo-codeblock-Normal-theme-char"/>
                        </w:rPr>
                        <w:t xml:space="preserve"> /dev/termination</w:t>
                      </w:r>
                      <w:r>
                        <w:rPr>
                          <w:rStyle w:val="melo-codeblock-Normal-punctuation"/>
                        </w:rPr>
                        <w:t>-</w:t>
                      </w:r>
                      <w:r>
                        <w:rPr>
                          <w:rStyle w:val="melo-codeblock-Normal-theme-char"/>
                        </w:rPr>
                        <w:t>log</w:t>
                      </w:r>
                    </w:p>
                    <w:p w14:paraId="2C946F0A" w14:textId="77777777" w:rsidR="00DF3A96" w:rsidRDefault="002213FD">
                      <w:pPr>
                        <w:pStyle w:val="melo-codeblock-Base-theme-para"/>
                        <w:rPr>
                          <w:rStyle w:val="melo-codeblock-Normal-theme-char"/>
                        </w:rPr>
                      </w:pPr>
                      <w:r>
                        <w:rPr>
                          <w:rStyle w:val="melo-codeblock-Normal-theme-char"/>
                        </w:rPr>
                        <w:t xml:space="preserve">        </w:t>
                      </w:r>
                      <w:proofErr w:type="spellStart"/>
                      <w:r>
                        <w:t>terminationMessagePolicy</w:t>
                      </w:r>
                      <w:proofErr w:type="spellEnd"/>
                      <w:r>
                        <w:rPr>
                          <w:rStyle w:val="melo-codeblock-Normal-punctuation"/>
                        </w:rPr>
                        <w:t>:</w:t>
                      </w:r>
                      <w:r>
                        <w:rPr>
                          <w:rStyle w:val="melo-codeblock-Normal-theme-char"/>
                        </w:rPr>
                        <w:t xml:space="preserve"> File</w:t>
                      </w:r>
                    </w:p>
                    <w:p w14:paraId="5574AA99" w14:textId="77777777" w:rsidR="00DF3A96" w:rsidRDefault="002213FD">
                      <w:pPr>
                        <w:pStyle w:val="melo-codeblock-Base-theme-para"/>
                        <w:rPr>
                          <w:rStyle w:val="melo-codeblock-Normal-theme-char"/>
                        </w:rPr>
                      </w:pPr>
                      <w:r>
                        <w:rPr>
                          <w:rStyle w:val="melo-codeblock-Normal-theme-char"/>
                        </w:rPr>
                        <w:t xml:space="preserve">        </w:t>
                      </w:r>
                      <w:proofErr w:type="spellStart"/>
                      <w:r>
                        <w:t>volumeMounts</w:t>
                      </w:r>
                      <w:proofErr w:type="spellEnd"/>
                      <w:r>
                        <w:rPr>
                          <w:rStyle w:val="melo-codeblock-Normal-punctuation"/>
                        </w:rPr>
                        <w:t>:</w:t>
                      </w:r>
                    </w:p>
                    <w:p w14:paraId="77C192DC"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proofErr w:type="spellStart"/>
                      <w:r>
                        <w:t>mountPath</w:t>
                      </w:r>
                      <w:proofErr w:type="spellEnd"/>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convert/config/application</w:t>
                      </w:r>
                      <w:r>
                        <w:rPr>
                          <w:rStyle w:val="melo-codeblock-Normal-punctuation"/>
                        </w:rPr>
                        <w:t>-</w:t>
                      </w:r>
                      <w:proofErr w:type="spellStart"/>
                      <w:r>
                        <w:rPr>
                          <w:rStyle w:val="melo-codeblock-Normal-theme-char"/>
                        </w:rPr>
                        <w:t>dev.yaml</w:t>
                      </w:r>
                      <w:proofErr w:type="spellEnd"/>
                    </w:p>
                    <w:p w14:paraId="582BF59C" w14:textId="77777777" w:rsidR="00DF3A96" w:rsidRDefault="002213FD">
                      <w:pPr>
                        <w:pStyle w:val="melo-codeblock-Base-theme-para"/>
                        <w:rPr>
                          <w:rStyle w:val="melo-codeblock-Normal-theme-char"/>
                        </w:rPr>
                      </w:pP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convert</w:t>
                      </w:r>
                      <w:r>
                        <w:rPr>
                          <w:rStyle w:val="melo-codeblock-Normal-punctuation"/>
                        </w:rPr>
                        <w:t>-</w:t>
                      </w:r>
                      <w:r>
                        <w:rPr>
                          <w:rStyle w:val="melo-codeblock-Normal-theme-char"/>
                        </w:rPr>
                        <w:t>volume</w:t>
                      </w:r>
                    </w:p>
                    <w:p w14:paraId="297A4CE5" w14:textId="77777777" w:rsidR="00DF3A96" w:rsidRDefault="002213FD">
                      <w:pPr>
                        <w:pStyle w:val="melo-codeblock-Base-theme-para"/>
                        <w:rPr>
                          <w:rStyle w:val="melo-codeblock-Normal-theme-char"/>
                        </w:rPr>
                      </w:pPr>
                      <w:r>
                        <w:rPr>
                          <w:rStyle w:val="melo-codeblock-Normal-theme-char"/>
                        </w:rPr>
                        <w:t xml:space="preserve">          </w:t>
                      </w:r>
                      <w:proofErr w:type="spellStart"/>
                      <w:r>
                        <w:t>subPath</w:t>
                      </w:r>
                      <w:proofErr w:type="spellEnd"/>
                      <w:r>
                        <w:rPr>
                          <w:rStyle w:val="melo-codeblock-Normal-punctuation"/>
                        </w:rPr>
                        <w:t>:</w:t>
                      </w:r>
                      <w:r>
                        <w:rPr>
                          <w:rStyle w:val="melo-codeblock-Normal-theme-char"/>
                        </w:rPr>
                        <w:t xml:space="preserve"> application</w:t>
                      </w:r>
                      <w:r>
                        <w:rPr>
                          <w:rStyle w:val="melo-codeblock-Normal-punctuation"/>
                        </w:rPr>
                        <w:t>-</w:t>
                      </w:r>
                      <w:proofErr w:type="spellStart"/>
                      <w:proofErr w:type="gramStart"/>
                      <w:r>
                        <w:rPr>
                          <w:rStyle w:val="melo-codeblock-Normal-theme-char"/>
                        </w:rPr>
                        <w:t>dev.yaml</w:t>
                      </w:r>
                      <w:proofErr w:type="spellEnd"/>
                      <w:proofErr w:type="gramEnd"/>
                    </w:p>
                    <w:p w14:paraId="53E4C442"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proofErr w:type="spellStart"/>
                      <w:r>
                        <w:t>mountPath</w:t>
                      </w:r>
                      <w:proofErr w:type="spellEnd"/>
                      <w:r>
                        <w:rPr>
                          <w:rStyle w:val="melo-codeblock-Normal-punctuation"/>
                        </w:rPr>
                        <w:t>:</w:t>
                      </w:r>
                      <w:r>
                        <w:rPr>
                          <w:rStyle w:val="melo-codeblock-Normal-theme-char"/>
                        </w:rPr>
                        <w:t xml:space="preserve"> /opt/</w:t>
                      </w:r>
                      <w:proofErr w:type="spellStart"/>
                      <w:r>
                        <w:rPr>
                          <w:rStyle w:val="melo-codeblock-Normal-theme-char"/>
                        </w:rPr>
                        <w:t>kingsoft</w:t>
                      </w:r>
                      <w:proofErr w:type="spellEnd"/>
                      <w:r>
                        <w:rPr>
                          <w:rStyle w:val="melo-codeblock-Normal-theme-char"/>
                        </w:rPr>
                        <w:t>/</w:t>
                      </w:r>
                      <w:proofErr w:type="spellStart"/>
                      <w:r>
                        <w:rPr>
                          <w:rStyle w:val="melo-codeblock-Normal-theme-char"/>
                        </w:rPr>
                        <w:t>wps</w:t>
                      </w:r>
                      <w:proofErr w:type="spellEnd"/>
                      <w:r>
                        <w:rPr>
                          <w:rStyle w:val="melo-codeblock-Normal-punctuation"/>
                        </w:rPr>
                        <w:t>-</w:t>
                      </w:r>
                      <w:r>
                        <w:rPr>
                          <w:rStyle w:val="melo-codeblock-Normal-theme-char"/>
                        </w:rPr>
                        <w:t>office/</w:t>
                      </w:r>
                    </w:p>
                    <w:p w14:paraId="0A49F45E" w14:textId="77777777" w:rsidR="00DF3A96" w:rsidRDefault="002213FD">
                      <w:pPr>
                        <w:pStyle w:val="melo-codeblock-Base-theme-para"/>
                        <w:rPr>
                          <w:rStyle w:val="melo-codeblock-Normal-theme-char"/>
                        </w:rPr>
                      </w:pP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r>
                        <w:rPr>
                          <w:rStyle w:val="melo-codeblock-Normal-punctuation"/>
                        </w:rPr>
                        <w:t>-</w:t>
                      </w:r>
                      <w:r>
                        <w:rPr>
                          <w:rStyle w:val="melo-codeblock-Normal-theme-char"/>
                        </w:rPr>
                        <w:t>wps</w:t>
                      </w:r>
                      <w:r>
                        <w:rPr>
                          <w:rStyle w:val="melo-codeblock-Normal-punctuation"/>
                        </w:rPr>
                        <w:t>-</w:t>
                      </w:r>
                      <w:r>
                        <w:rPr>
                          <w:rStyle w:val="melo-codeblock-Normal-theme-char"/>
                        </w:rPr>
                        <w:t>pvc</w:t>
                      </w:r>
                      <w:proofErr w:type="spellEnd"/>
                    </w:p>
                    <w:p w14:paraId="52306C33"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data</w:t>
                      </w:r>
                      <w:r>
                        <w:rPr>
                          <w:rStyle w:val="melo-codeblock-Normal-punctuation"/>
                        </w:rPr>
                        <w:t>-</w:t>
                      </w:r>
                      <w:proofErr w:type="spellStart"/>
                      <w:r>
                        <w:rPr>
                          <w:rStyle w:val="melo-codeblock-Normal-theme-char"/>
                        </w:rPr>
                        <w:t>pvc</w:t>
                      </w:r>
                      <w:proofErr w:type="spellEnd"/>
                    </w:p>
                    <w:p w14:paraId="26B3C742" w14:textId="77777777" w:rsidR="00DF3A96" w:rsidRDefault="002213FD">
                      <w:pPr>
                        <w:pStyle w:val="melo-codeblock-Base-theme-para"/>
                        <w:rPr>
                          <w:rStyle w:val="melo-codeblock-Normal-theme-char"/>
                        </w:rPr>
                      </w:pPr>
                      <w:r>
                        <w:rPr>
                          <w:rStyle w:val="melo-codeblock-Normal-theme-char"/>
                        </w:rPr>
                        <w:t xml:space="preserve">          </w:t>
                      </w:r>
                      <w:proofErr w:type="spellStart"/>
                      <w:r>
                        <w:t>mountPath</w:t>
                      </w:r>
                      <w:proofErr w:type="spellEnd"/>
                      <w:r>
                        <w:rPr>
                          <w:rStyle w:val="melo-codeblock-Normal-punctuation"/>
                        </w:rPr>
                        <w:t>:</w:t>
                      </w:r>
                      <w:r>
                        <w:rPr>
                          <w:rStyle w:val="melo-codeblock-Normal-theme-char"/>
                        </w:rPr>
                        <w:t xml:space="preserve"> /apps/</w:t>
                      </w:r>
                      <w:proofErr w:type="spellStart"/>
                      <w:r>
                        <w:rPr>
                          <w:rStyle w:val="melo-codeblock-Normal-theme-char"/>
                        </w:rPr>
                        <w:t>dss</w:t>
                      </w:r>
                      <w:proofErr w:type="spellEnd"/>
                      <w:r>
                        <w:rPr>
                          <w:rStyle w:val="melo-codeblock-Normal-punctuation"/>
                        </w:rPr>
                        <w:t>-</w:t>
                      </w:r>
                      <w:r>
                        <w:rPr>
                          <w:rStyle w:val="melo-codeblock-Normal-theme-char"/>
                        </w:rPr>
                        <w:t>data</w:t>
                      </w:r>
                    </w:p>
                    <w:p w14:paraId="59EFE393" w14:textId="77777777" w:rsidR="00DF3A96" w:rsidRDefault="002213FD">
                      <w:pPr>
                        <w:pStyle w:val="melo-codeblock-Base-theme-para"/>
                        <w:rPr>
                          <w:rStyle w:val="melo-codeblock-Normal-theme-char"/>
                        </w:rPr>
                      </w:pPr>
                      <w:r>
                        <w:rPr>
                          <w:rStyle w:val="melo-codeblock-Normal-theme-char"/>
                        </w:rPr>
                        <w:t xml:space="preserve">     </w:t>
                      </w:r>
                      <w:r>
                        <w:rPr>
                          <w:rStyle w:val="melo-codeblock-Normal-theme-char"/>
                        </w:rPr>
                        <w:t xml:space="preserve">   </w:t>
                      </w:r>
                      <w:r>
                        <w:rPr>
                          <w:rStyle w:val="melo-codeblock-Normal-punctuation"/>
                        </w:rPr>
                        <w:t>-</w:t>
                      </w: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logs</w:t>
                      </w:r>
                    </w:p>
                    <w:p w14:paraId="62FA6BDF" w14:textId="77777777" w:rsidR="00DF3A96" w:rsidRDefault="002213FD">
                      <w:pPr>
                        <w:pStyle w:val="melo-codeblock-Base-theme-para"/>
                        <w:rPr>
                          <w:rStyle w:val="melo-codeblock-Normal-theme-char"/>
                        </w:rPr>
                      </w:pPr>
                      <w:r>
                        <w:rPr>
                          <w:rStyle w:val="melo-codeblock-Normal-theme-char"/>
                        </w:rPr>
                        <w:t xml:space="preserve">          </w:t>
                      </w:r>
                      <w:proofErr w:type="spellStart"/>
                      <w:r>
                        <w:t>mountPath</w:t>
                      </w:r>
                      <w:proofErr w:type="spellEnd"/>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convert/logs/</w:t>
                      </w:r>
                    </w:p>
                    <w:p w14:paraId="3C093250"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fonts</w:t>
                      </w:r>
                    </w:p>
                    <w:p w14:paraId="47DBFAE8" w14:textId="77777777" w:rsidR="00DF3A96" w:rsidRDefault="002213FD">
                      <w:pPr>
                        <w:pStyle w:val="melo-codeblock-Base-theme-para"/>
                        <w:rPr>
                          <w:rStyle w:val="melo-codeblock-Normal-theme-char"/>
                        </w:rPr>
                      </w:pPr>
                      <w:r>
                        <w:rPr>
                          <w:rStyle w:val="melo-codeblock-Normal-theme-char"/>
                        </w:rPr>
                        <w:t xml:space="preserve">          </w:t>
                      </w:r>
                      <w:proofErr w:type="spellStart"/>
                      <w:r>
                        <w:t>mountPath</w:t>
                      </w:r>
                      <w:proofErr w:type="spellEnd"/>
                      <w:r>
                        <w:rPr>
                          <w:rStyle w:val="melo-codeblock-Normal-punctuation"/>
                        </w:rPr>
                        <w:t>:</w:t>
                      </w:r>
                      <w:r>
                        <w:rPr>
                          <w:rStyle w:val="melo-codeblock-Normal-theme-char"/>
                        </w:rPr>
                        <w:t xml:space="preserve"> /</w:t>
                      </w:r>
                      <w:proofErr w:type="spellStart"/>
                      <w:r>
                        <w:rPr>
                          <w:rStyle w:val="melo-codeblock-Normal-theme-char"/>
                        </w:rPr>
                        <w:t>usr</w:t>
                      </w:r>
                      <w:proofErr w:type="spellEnd"/>
                      <w:r>
                        <w:rPr>
                          <w:rStyle w:val="melo-codeblock-Normal-theme-char"/>
                        </w:rPr>
                        <w:t>/share/fonts/</w:t>
                      </w:r>
                      <w:proofErr w:type="spellStart"/>
                      <w:r>
                        <w:rPr>
                          <w:rStyle w:val="melo-codeblock-Normal-theme-char"/>
                        </w:rPr>
                        <w:t>fadada</w:t>
                      </w:r>
                      <w:proofErr w:type="spellEnd"/>
                    </w:p>
                    <w:p w14:paraId="5D3579EF" w14:textId="77777777" w:rsidR="00DF3A96" w:rsidRDefault="002213FD">
                      <w:pPr>
                        <w:pStyle w:val="melo-codeblock-Base-theme-para"/>
                        <w:rPr>
                          <w:rStyle w:val="melo-codeblock-Normal-theme-char"/>
                        </w:rPr>
                      </w:pPr>
                      <w:r>
                        <w:rPr>
                          <w:rStyle w:val="melo-codeblock-Normal-theme-char"/>
                        </w:rPr>
                        <w:t xml:space="preserve">      </w:t>
                      </w:r>
                      <w:proofErr w:type="spellStart"/>
                      <w:r>
                        <w:t>dnsPolicy</w:t>
                      </w:r>
                      <w:proofErr w:type="spellEnd"/>
                      <w:r>
                        <w:rPr>
                          <w:rStyle w:val="melo-codeblock-Normal-punctuation"/>
                        </w:rPr>
                        <w:t>:</w:t>
                      </w:r>
                      <w:r>
                        <w:rPr>
                          <w:rStyle w:val="melo-codeblock-Normal-theme-char"/>
                        </w:rPr>
                        <w:t xml:space="preserve"> </w:t>
                      </w:r>
                      <w:proofErr w:type="spellStart"/>
                      <w:r>
                        <w:rPr>
                          <w:rStyle w:val="melo-codeblock-Normal-theme-char"/>
                        </w:rPr>
                        <w:t>ClusterFirst</w:t>
                      </w:r>
                      <w:proofErr w:type="spellEnd"/>
                    </w:p>
                    <w:p w14:paraId="6793B5FD" w14:textId="77777777" w:rsidR="00DF3A96" w:rsidRDefault="002213FD">
                      <w:pPr>
                        <w:pStyle w:val="melo-codeblock-Base-theme-para"/>
                        <w:rPr>
                          <w:rStyle w:val="melo-codeblock-Normal-theme-char"/>
                        </w:rPr>
                      </w:pPr>
                      <w:r>
                        <w:rPr>
                          <w:rStyle w:val="melo-codeblock-Normal-theme-char"/>
                        </w:rPr>
                        <w:t xml:space="preserve">      </w:t>
                      </w:r>
                      <w:proofErr w:type="spellStart"/>
                      <w:r>
                        <w:t>imagePullSecrets</w:t>
                      </w:r>
                      <w:proofErr w:type="spellEnd"/>
                      <w:r>
                        <w:rPr>
                          <w:rStyle w:val="melo-codeblock-Normal-punctuation"/>
                        </w:rPr>
                        <w:t>:</w:t>
                      </w:r>
                    </w:p>
                    <w:p w14:paraId="28B9A7E4"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secret</w:t>
                      </w:r>
                    </w:p>
                    <w:p w14:paraId="756AAEC4" w14:textId="77777777" w:rsidR="00DF3A96" w:rsidRDefault="002213FD">
                      <w:pPr>
                        <w:pStyle w:val="melo-codeblock-Base-theme-para"/>
                        <w:rPr>
                          <w:rStyle w:val="melo-codeblock-Normal-theme-char"/>
                        </w:rPr>
                      </w:pPr>
                      <w:r>
                        <w:rPr>
                          <w:rStyle w:val="melo-codeblock-Normal-theme-char"/>
                        </w:rPr>
                        <w:t xml:space="preserve">      </w:t>
                      </w:r>
                      <w:proofErr w:type="spellStart"/>
                      <w:r>
                        <w:t>restartPolicy</w:t>
                      </w:r>
                      <w:proofErr w:type="spellEnd"/>
                      <w:r>
                        <w:rPr>
                          <w:rStyle w:val="melo-codeblock-Normal-punctuation"/>
                        </w:rPr>
                        <w:t>:</w:t>
                      </w:r>
                      <w:r>
                        <w:rPr>
                          <w:rStyle w:val="melo-codeblock-Normal-theme-char"/>
                        </w:rPr>
                        <w:t xml:space="preserve"> Always</w:t>
                      </w:r>
                    </w:p>
                    <w:p w14:paraId="18BF8659" w14:textId="77777777" w:rsidR="00DF3A96" w:rsidRDefault="002213FD">
                      <w:pPr>
                        <w:pStyle w:val="melo-codeblock-Base-theme-para"/>
                        <w:rPr>
                          <w:rStyle w:val="melo-codeblock-Normal-theme-char"/>
                        </w:rPr>
                      </w:pPr>
                      <w:r>
                        <w:rPr>
                          <w:rStyle w:val="melo-codeblock-Normal-theme-char"/>
                        </w:rPr>
                        <w:t xml:space="preserve">      </w:t>
                      </w:r>
                      <w:proofErr w:type="spellStart"/>
                      <w:r>
                        <w:t>schedulerName</w:t>
                      </w:r>
                      <w:proofErr w:type="spellEnd"/>
                      <w:r>
                        <w:rPr>
                          <w:rStyle w:val="melo-codeblock-Normal-punctuation"/>
                        </w:rPr>
                        <w:t>:</w:t>
                      </w:r>
                      <w:r>
                        <w:rPr>
                          <w:rStyle w:val="melo-codeblock-Normal-theme-char"/>
                        </w:rPr>
                        <w:t xml:space="preserve"> default</w:t>
                      </w:r>
                      <w:r>
                        <w:rPr>
                          <w:rStyle w:val="melo-codeblock-Normal-punctuation"/>
                        </w:rPr>
                        <w:t>-</w:t>
                      </w:r>
                      <w:r>
                        <w:rPr>
                          <w:rStyle w:val="melo-codeblock-Normal-theme-char"/>
                        </w:rPr>
                        <w:t>scheduler</w:t>
                      </w:r>
                    </w:p>
                    <w:p w14:paraId="0691C29A" w14:textId="77777777" w:rsidR="00DF3A96" w:rsidRDefault="002213FD">
                      <w:pPr>
                        <w:pStyle w:val="melo-codeblock-Base-theme-para"/>
                        <w:rPr>
                          <w:rStyle w:val="melo-codeblock-Normal-theme-char"/>
                        </w:rPr>
                      </w:pPr>
                      <w:r>
                        <w:rPr>
                          <w:rStyle w:val="melo-codeblock-Normal-theme-char"/>
                        </w:rPr>
                        <w:t xml:space="preserve">      </w:t>
                      </w:r>
                      <w:proofErr w:type="spellStart"/>
                      <w:r>
                        <w:t>securityContext</w:t>
                      </w:r>
                      <w:proofErr w:type="spellEnd"/>
                      <w:r>
                        <w:rPr>
                          <w:rStyle w:val="melo-codeblock-Normal-punctuation"/>
                        </w:rPr>
                        <w:t>:</w:t>
                      </w:r>
                      <w:r>
                        <w:rPr>
                          <w:rStyle w:val="melo-codeblock-Normal-theme-char"/>
                        </w:rPr>
                        <w:t xml:space="preserve"> </w:t>
                      </w:r>
                      <w:r>
                        <w:rPr>
                          <w:rStyle w:val="melo-codeblock-Normal-punctuation"/>
                        </w:rPr>
                        <w:t>{}</w:t>
                      </w:r>
                    </w:p>
                    <w:p w14:paraId="20E33F40" w14:textId="77777777" w:rsidR="00DF3A96" w:rsidRDefault="002213FD">
                      <w:pPr>
                        <w:pStyle w:val="melo-codeblock-Base-theme-para"/>
                        <w:rPr>
                          <w:rStyle w:val="melo-codeblock-Normal-theme-char"/>
                        </w:rPr>
                      </w:pPr>
                      <w:r>
                        <w:rPr>
                          <w:rStyle w:val="melo-codeblock-Normal-theme-char"/>
                        </w:rPr>
                        <w:t xml:space="preserve">      </w:t>
                      </w:r>
                      <w:proofErr w:type="spellStart"/>
                      <w:r>
                        <w:t>terminationGracePeriodSeconds</w:t>
                      </w:r>
                      <w:proofErr w:type="spellEnd"/>
                      <w:r>
                        <w:rPr>
                          <w:rStyle w:val="melo-codeblock-Normal-punctuation"/>
                        </w:rPr>
                        <w:t>:</w:t>
                      </w:r>
                      <w:r>
                        <w:rPr>
                          <w:rStyle w:val="melo-codeblock-Normal-theme-char"/>
                        </w:rPr>
                        <w:t xml:space="preserve"> </w:t>
                      </w:r>
                      <w:r>
                        <w:rPr>
                          <w:rStyle w:val="melo-codeblock-Normal-number"/>
                        </w:rPr>
                        <w:t>60</w:t>
                      </w:r>
                    </w:p>
                    <w:p w14:paraId="48FE41A8" w14:textId="77777777" w:rsidR="00DF3A96" w:rsidRDefault="002213FD">
                      <w:pPr>
                        <w:pStyle w:val="melo-codeblock-Base-theme-para"/>
                        <w:rPr>
                          <w:rStyle w:val="melo-codeblock-Normal-theme-char"/>
                        </w:rPr>
                      </w:pPr>
                      <w:r>
                        <w:rPr>
                          <w:rStyle w:val="melo-codeblock-Normal-theme-char"/>
                        </w:rPr>
                        <w:t xml:space="preserve">      </w:t>
                      </w:r>
                      <w:r>
                        <w:t>volumes</w:t>
                      </w:r>
                      <w:r>
                        <w:rPr>
                          <w:rStyle w:val="melo-codeblock-Normal-punctuation"/>
                        </w:rPr>
                        <w:t>:</w:t>
                      </w:r>
                    </w:p>
                    <w:p w14:paraId="5D29A7D7"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proofErr w:type="spellStart"/>
                      <w:r>
                        <w:t>configMap</w:t>
                      </w:r>
                      <w:proofErr w:type="spellEnd"/>
                      <w:r>
                        <w:rPr>
                          <w:rStyle w:val="melo-codeblock-Normal-punctuation"/>
                        </w:rPr>
                        <w:t>:</w:t>
                      </w:r>
                    </w:p>
                    <w:p w14:paraId="2218CCD5" w14:textId="77777777" w:rsidR="00DF3A96" w:rsidRDefault="002213FD">
                      <w:pPr>
                        <w:pStyle w:val="melo-codeblock-Base-theme-para"/>
                        <w:rPr>
                          <w:rStyle w:val="melo-codeblock-Normal-theme-char"/>
                        </w:rPr>
                      </w:pPr>
                      <w:r>
                        <w:rPr>
                          <w:rStyle w:val="melo-codeblock-Normal-theme-char"/>
                        </w:rPr>
                        <w:t xml:space="preserve">            </w:t>
                      </w:r>
                      <w:proofErr w:type="spellStart"/>
                      <w:r>
                        <w:t>defaultMode</w:t>
                      </w:r>
                      <w:proofErr w:type="spellEnd"/>
                      <w:r>
                        <w:rPr>
                          <w:rStyle w:val="melo-codeblock-Normal-punctuation"/>
                        </w:rPr>
                        <w:t>:</w:t>
                      </w:r>
                      <w:r>
                        <w:rPr>
                          <w:rStyle w:val="melo-codeblock-Normal-theme-char"/>
                        </w:rPr>
                        <w:t xml:space="preserve"> </w:t>
                      </w:r>
                      <w:r>
                        <w:rPr>
                          <w:rStyle w:val="melo-codeblock-Normal-number"/>
                        </w:rPr>
                        <w:t>420</w:t>
                      </w:r>
                    </w:p>
                    <w:p w14:paraId="2C76C62C" w14:textId="77777777" w:rsidR="00DF3A96" w:rsidRDefault="002213FD">
                      <w:pPr>
                        <w:pStyle w:val="melo-codeblock-Base-theme-para"/>
                        <w:rPr>
                          <w:rStyle w:val="melo-codeblock-Normal-theme-char"/>
                        </w:rPr>
                      </w:pP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convert</w:t>
                      </w:r>
                    </w:p>
                    <w:p w14:paraId="639D41B3" w14:textId="77777777" w:rsidR="00DF3A96" w:rsidRDefault="002213FD">
                      <w:pPr>
                        <w:pStyle w:val="melo-codeblock-Base-theme-para"/>
                        <w:rPr>
                          <w:rStyle w:val="melo-codeblock-Normal-theme-char"/>
                        </w:rPr>
                      </w:pP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convert</w:t>
                      </w:r>
                      <w:r>
                        <w:rPr>
                          <w:rStyle w:val="melo-codeblock-Normal-punctuation"/>
                        </w:rPr>
                        <w:t>-</w:t>
                      </w:r>
                      <w:r>
                        <w:rPr>
                          <w:rStyle w:val="melo-codeblock-Normal-theme-char"/>
                        </w:rPr>
                        <w:t>volume</w:t>
                      </w:r>
                    </w:p>
                    <w:p w14:paraId="22EE6751"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proofErr w:type="spellStart"/>
                      <w:r>
                        <w:t>hostPath</w:t>
                      </w:r>
                      <w:proofErr w:type="spellEnd"/>
                      <w:r>
                        <w:rPr>
                          <w:rStyle w:val="melo-codeblock-Normal-punctuation"/>
                        </w:rPr>
                        <w:t>:</w:t>
                      </w:r>
                    </w:p>
                    <w:p w14:paraId="2EFE487F" w14:textId="77777777" w:rsidR="00DF3A96" w:rsidRDefault="002213FD">
                      <w:pPr>
                        <w:pStyle w:val="melo-codeblock-Base-theme-para"/>
                        <w:rPr>
                          <w:rStyle w:val="melo-codeblock-Normal-theme-char"/>
                        </w:rPr>
                      </w:pPr>
                      <w:r>
                        <w:rPr>
                          <w:rStyle w:val="melo-codeblock-Normal-theme-char"/>
                        </w:rPr>
                        <w:t xml:space="preserve">            </w:t>
                      </w:r>
                      <w:r>
                        <w:t>path</w:t>
                      </w:r>
                      <w:r>
                        <w:rPr>
                          <w:rStyle w:val="melo-codeblock-Normal-punctuation"/>
                        </w:rPr>
                        <w:t>:</w:t>
                      </w:r>
                      <w:r>
                        <w:rPr>
                          <w:rStyle w:val="melo-codeblock-Normal-theme-char"/>
                        </w:rPr>
                        <w:t xml:space="preserve"> /opt/</w:t>
                      </w:r>
                      <w:proofErr w:type="spellStart"/>
                      <w:r>
                        <w:rPr>
                          <w:rStyle w:val="melo-codeblock-Normal-theme-char"/>
                        </w:rPr>
                        <w:t>kingsoft</w:t>
                      </w:r>
                      <w:proofErr w:type="spellEnd"/>
                      <w:r>
                        <w:rPr>
                          <w:rStyle w:val="melo-codeblock-Normal-theme-char"/>
                        </w:rPr>
                        <w:t>/</w:t>
                      </w:r>
                      <w:proofErr w:type="spellStart"/>
                      <w:r>
                        <w:rPr>
                          <w:rStyle w:val="melo-codeblock-Normal-theme-char"/>
                        </w:rPr>
                        <w:t>wps</w:t>
                      </w:r>
                      <w:proofErr w:type="spellEnd"/>
                      <w:r>
                        <w:rPr>
                          <w:rStyle w:val="melo-codeblock-Normal-punctuation"/>
                        </w:rPr>
                        <w:t>-</w:t>
                      </w:r>
                      <w:r>
                        <w:rPr>
                          <w:rStyle w:val="melo-codeblock-Normal-theme-char"/>
                        </w:rPr>
                        <w:t>office/</w:t>
                      </w:r>
                    </w:p>
                    <w:p w14:paraId="6C300135" w14:textId="77777777" w:rsidR="00DF3A96" w:rsidRDefault="002213FD">
                      <w:pPr>
                        <w:pStyle w:val="melo-codeblock-Base-theme-para"/>
                        <w:rPr>
                          <w:rStyle w:val="melo-codeblock-Normal-theme-char"/>
                        </w:rPr>
                      </w:pPr>
                      <w:r>
                        <w:rPr>
                          <w:rStyle w:val="melo-codeblock-Normal-theme-char"/>
                        </w:rPr>
                        <w:t xml:space="preserve">            </w:t>
                      </w:r>
                      <w:r>
                        <w:t>type</w:t>
                      </w:r>
                      <w:r>
                        <w:rPr>
                          <w:rStyle w:val="melo-codeblock-Normal-punctuation"/>
                        </w:rPr>
                        <w:t>:</w:t>
                      </w:r>
                      <w:r>
                        <w:rPr>
                          <w:rStyle w:val="melo-codeblock-Normal-theme-char"/>
                        </w:rPr>
                        <w:t xml:space="preserve"> </w:t>
                      </w:r>
                      <w:proofErr w:type="spellStart"/>
                      <w:r>
                        <w:rPr>
                          <w:rStyle w:val="melo-codeblock-Normal-theme-char"/>
                        </w:rPr>
                        <w:t>DirectoryOrCreate</w:t>
                      </w:r>
                      <w:proofErr w:type="spellEnd"/>
                    </w:p>
                    <w:p w14:paraId="08AB3CA1" w14:textId="77777777" w:rsidR="00DF3A96" w:rsidRDefault="002213FD">
                      <w:pPr>
                        <w:pStyle w:val="melo-codeblock-Base-theme-para"/>
                        <w:rPr>
                          <w:rStyle w:val="melo-codeblock-Normal-theme-char"/>
                        </w:rPr>
                      </w:pP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r>
                        <w:rPr>
                          <w:rStyle w:val="melo-codeblock-Normal-punctuation"/>
                        </w:rPr>
                        <w:t>-</w:t>
                      </w:r>
                      <w:r>
                        <w:rPr>
                          <w:rStyle w:val="melo-codeblock-Normal-theme-char"/>
                        </w:rPr>
                        <w:t>wps</w:t>
                      </w:r>
                      <w:r>
                        <w:rPr>
                          <w:rStyle w:val="melo-codeblock-Normal-punctuation"/>
                        </w:rPr>
                        <w:t>-</w:t>
                      </w:r>
                      <w:r>
                        <w:rPr>
                          <w:rStyle w:val="melo-codeblock-Normal-theme-char"/>
                        </w:rPr>
                        <w:t>pvc</w:t>
                      </w:r>
                      <w:proofErr w:type="spellEnd"/>
                    </w:p>
                    <w:p w14:paraId="2C418F08"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data</w:t>
                      </w:r>
                      <w:r>
                        <w:rPr>
                          <w:rStyle w:val="melo-codeblock-Normal-punctuation"/>
                        </w:rPr>
                        <w:t>-</w:t>
                      </w:r>
                      <w:proofErr w:type="spellStart"/>
                      <w:r>
                        <w:rPr>
                          <w:rStyle w:val="melo-codeblock-Normal-theme-char"/>
                        </w:rPr>
                        <w:t>pvc</w:t>
                      </w:r>
                      <w:proofErr w:type="spellEnd"/>
                    </w:p>
                    <w:p w14:paraId="6A18F5A1" w14:textId="77777777" w:rsidR="00DF3A96" w:rsidRDefault="002213FD">
                      <w:pPr>
                        <w:pStyle w:val="melo-codeblock-Base-theme-para"/>
                        <w:rPr>
                          <w:rStyle w:val="melo-codeblock-Normal-theme-char"/>
                        </w:rPr>
                      </w:pPr>
                      <w:r>
                        <w:rPr>
                          <w:rStyle w:val="melo-codeblock-Normal-theme-char"/>
                        </w:rPr>
                        <w:t xml:space="preserve">          </w:t>
                      </w:r>
                      <w:proofErr w:type="spellStart"/>
                      <w:r>
                        <w:t>persistentVolumeClaim</w:t>
                      </w:r>
                      <w:proofErr w:type="spellEnd"/>
                      <w:r>
                        <w:rPr>
                          <w:rStyle w:val="melo-codeblock-Normal-punctuation"/>
                        </w:rPr>
                        <w:t>:</w:t>
                      </w:r>
                    </w:p>
                    <w:p w14:paraId="5A940584" w14:textId="77777777" w:rsidR="00DF3A96" w:rsidRDefault="002213FD">
                      <w:pPr>
                        <w:pStyle w:val="melo-codeblock-Base-theme-para"/>
                        <w:rPr>
                          <w:rStyle w:val="melo-codeblock-Normal-theme-char"/>
                        </w:rPr>
                      </w:pPr>
                      <w:r>
                        <w:rPr>
                          <w:rStyle w:val="melo-codeblock-Normal-theme-char"/>
                        </w:rPr>
                        <w:t xml:space="preserve">            </w:t>
                      </w:r>
                      <w:proofErr w:type="spellStart"/>
                      <w:r>
                        <w:t>claimName</w:t>
                      </w:r>
                      <w:proofErr w:type="spellEnd"/>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data</w:t>
                      </w:r>
                      <w:r>
                        <w:rPr>
                          <w:rStyle w:val="melo-codeblock-Normal-punctuation"/>
                        </w:rPr>
                        <w:t>-</w:t>
                      </w:r>
                      <w:proofErr w:type="spellStart"/>
                      <w:r>
                        <w:rPr>
                          <w:rStyle w:val="melo-codeblock-Normal-theme-char"/>
                        </w:rPr>
                        <w:t>pvc</w:t>
                      </w:r>
                      <w:proofErr w:type="spellEnd"/>
                    </w:p>
                    <w:p w14:paraId="7BA48599"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logs</w:t>
                      </w:r>
                    </w:p>
                    <w:p w14:paraId="71A626F4" w14:textId="77777777" w:rsidR="00DF3A96" w:rsidRDefault="002213FD">
                      <w:pPr>
                        <w:pStyle w:val="melo-codeblock-Base-theme-para"/>
                        <w:rPr>
                          <w:rStyle w:val="melo-codeblock-Normal-theme-char"/>
                        </w:rPr>
                      </w:pPr>
                      <w:r>
                        <w:rPr>
                          <w:rStyle w:val="melo-codeblock-Normal-theme-char"/>
                        </w:rPr>
                        <w:t xml:space="preserve">          </w:t>
                      </w:r>
                      <w:proofErr w:type="spellStart"/>
                      <w:r>
                        <w:t>hostPath</w:t>
                      </w:r>
                      <w:proofErr w:type="spellEnd"/>
                      <w:r>
                        <w:rPr>
                          <w:rStyle w:val="melo-codeblock-Normal-punctuation"/>
                        </w:rPr>
                        <w:t>:</w:t>
                      </w:r>
                    </w:p>
                    <w:p w14:paraId="0E315FE5" w14:textId="77777777" w:rsidR="00DF3A96" w:rsidRDefault="002213FD">
                      <w:pPr>
                        <w:pStyle w:val="melo-codeblock-Base-theme-para"/>
                        <w:rPr>
                          <w:rStyle w:val="melo-codeblock-Normal-theme-char"/>
                        </w:rPr>
                      </w:pPr>
                      <w:r>
                        <w:rPr>
                          <w:rStyle w:val="melo-codeblock-Normal-theme-char"/>
                        </w:rPr>
                        <w:t xml:space="preserve">     </w:t>
                      </w:r>
                      <w:r>
                        <w:rPr>
                          <w:rStyle w:val="melo-codeblock-Normal-theme-char"/>
                        </w:rPr>
                        <w:t xml:space="preserve">       </w:t>
                      </w:r>
                      <w:r>
                        <w:t>path</w:t>
                      </w:r>
                      <w:r>
                        <w:rPr>
                          <w:rStyle w:val="melo-codeblock-Normal-punctuation"/>
                        </w:rPr>
                        <w:t>:</w:t>
                      </w:r>
                      <w:r>
                        <w:rPr>
                          <w:rStyle w:val="melo-codeblock-Normal-theme-char"/>
                        </w:rPr>
                        <w:t xml:space="preserve"> /apps/</w:t>
                      </w:r>
                      <w:proofErr w:type="spellStart"/>
                      <w:r>
                        <w:rPr>
                          <w:rStyle w:val="melo-codeblock-Normal-theme-char"/>
                        </w:rPr>
                        <w:t>dss_logs</w:t>
                      </w:r>
                      <w:proofErr w:type="spellEnd"/>
                      <w:r>
                        <w:rPr>
                          <w:rStyle w:val="melo-codeblock-Normal-theme-char"/>
                        </w:rPr>
                        <w:t>/</w:t>
                      </w:r>
                    </w:p>
                    <w:p w14:paraId="17389468" w14:textId="77777777" w:rsidR="00DF3A96" w:rsidRDefault="002213FD">
                      <w:pPr>
                        <w:pStyle w:val="melo-codeblock-Base-theme-para"/>
                        <w:rPr>
                          <w:rStyle w:val="melo-codeblock-Normal-theme-char"/>
                        </w:rPr>
                      </w:pPr>
                      <w:r>
                        <w:rPr>
                          <w:rStyle w:val="melo-codeblock-Normal-theme-char"/>
                        </w:rPr>
                        <w:t xml:space="preserve">            </w:t>
                      </w:r>
                      <w:r>
                        <w:t>type</w:t>
                      </w:r>
                      <w:r>
                        <w:rPr>
                          <w:rStyle w:val="melo-codeblock-Normal-punctuation"/>
                        </w:rPr>
                        <w:t>:</w:t>
                      </w:r>
                      <w:r>
                        <w:rPr>
                          <w:rStyle w:val="melo-codeblock-Normal-theme-char"/>
                        </w:rPr>
                        <w:t xml:space="preserve"> </w:t>
                      </w:r>
                      <w:proofErr w:type="spellStart"/>
                      <w:r>
                        <w:rPr>
                          <w:rStyle w:val="melo-codeblock-Normal-theme-char"/>
                        </w:rPr>
                        <w:t>DirectoryOrCreate</w:t>
                      </w:r>
                      <w:proofErr w:type="spellEnd"/>
                    </w:p>
                    <w:p w14:paraId="70A226CE"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name</w:t>
                      </w:r>
                      <w:r>
                        <w:rPr>
                          <w:rStyle w:val="melo-codeblock-Normal-punctuation"/>
                        </w:rPr>
                        <w:t>:</w:t>
                      </w:r>
                      <w:r>
                        <w:rPr>
                          <w:rStyle w:val="melo-codeblock-Normal-theme-char"/>
                        </w:rPr>
                        <w:t xml:space="preserve"> </w:t>
                      </w:r>
                      <w:proofErr w:type="spellStart"/>
                      <w:r>
                        <w:rPr>
                          <w:rStyle w:val="melo-codeblock-Normal-theme-char"/>
                        </w:rPr>
                        <w:t>dss</w:t>
                      </w:r>
                      <w:proofErr w:type="spellEnd"/>
                      <w:r>
                        <w:rPr>
                          <w:rStyle w:val="melo-codeblock-Normal-punctuation"/>
                        </w:rPr>
                        <w:t>-</w:t>
                      </w:r>
                      <w:r>
                        <w:rPr>
                          <w:rStyle w:val="melo-codeblock-Normal-theme-char"/>
                        </w:rPr>
                        <w:t>fonts</w:t>
                      </w:r>
                    </w:p>
                    <w:p w14:paraId="17B7A28D" w14:textId="77777777" w:rsidR="00DF3A96" w:rsidRDefault="002213FD">
                      <w:pPr>
                        <w:pStyle w:val="melo-codeblock-Base-theme-para"/>
                        <w:rPr>
                          <w:rStyle w:val="melo-codeblock-Normal-theme-char"/>
                        </w:rPr>
                      </w:pPr>
                      <w:r>
                        <w:rPr>
                          <w:rStyle w:val="melo-codeblock-Normal-theme-char"/>
                        </w:rPr>
                        <w:t xml:space="preserve">          </w:t>
                      </w:r>
                      <w:proofErr w:type="spellStart"/>
                      <w:r>
                        <w:t>hostPath</w:t>
                      </w:r>
                      <w:proofErr w:type="spellEnd"/>
                      <w:r>
                        <w:rPr>
                          <w:rStyle w:val="melo-codeblock-Normal-punctuation"/>
                        </w:rPr>
                        <w:t>:</w:t>
                      </w:r>
                    </w:p>
                    <w:p w14:paraId="7AE3BC7B" w14:textId="77777777" w:rsidR="00DF3A96" w:rsidRDefault="002213FD">
                      <w:pPr>
                        <w:pStyle w:val="melo-codeblock-Base-theme-para"/>
                        <w:rPr>
                          <w:rStyle w:val="melo-codeblock-Normal-theme-char"/>
                        </w:rPr>
                      </w:pPr>
                      <w:r>
                        <w:rPr>
                          <w:rStyle w:val="melo-codeblock-Normal-theme-char"/>
                        </w:rPr>
                        <w:t xml:space="preserve">            </w:t>
                      </w:r>
                      <w:r>
                        <w:t>path</w:t>
                      </w:r>
                      <w:r>
                        <w:rPr>
                          <w:rStyle w:val="melo-codeblock-Normal-punctuation"/>
                        </w:rPr>
                        <w:t>:</w:t>
                      </w:r>
                      <w:r>
                        <w:rPr>
                          <w:rStyle w:val="melo-codeblock-Normal-theme-char"/>
                        </w:rPr>
                        <w:t xml:space="preserve"> /</w:t>
                      </w:r>
                      <w:proofErr w:type="spellStart"/>
                      <w:r>
                        <w:rPr>
                          <w:rStyle w:val="melo-codeblock-Normal-theme-char"/>
                        </w:rPr>
                        <w:t>usr</w:t>
                      </w:r>
                      <w:proofErr w:type="spellEnd"/>
                      <w:r>
                        <w:rPr>
                          <w:rStyle w:val="melo-codeblock-Normal-theme-char"/>
                        </w:rPr>
                        <w:t>/share/fonts/</w:t>
                      </w:r>
                      <w:proofErr w:type="spellStart"/>
                      <w:r>
                        <w:rPr>
                          <w:rStyle w:val="melo-codeblock-Normal-theme-char"/>
                        </w:rPr>
                        <w:t>fadada</w:t>
                      </w:r>
                      <w:proofErr w:type="spellEnd"/>
                    </w:p>
                    <w:p w14:paraId="0DC2C2E8" w14:textId="77777777" w:rsidR="00DF3A96" w:rsidRDefault="002213FD">
                      <w:pPr>
                        <w:pStyle w:val="melo-codeblock-Base-theme-para"/>
                        <w:rPr>
                          <w:rStyle w:val="melo-codeblock-Normal-theme-char"/>
                        </w:rPr>
                      </w:pPr>
                      <w:r>
                        <w:rPr>
                          <w:rStyle w:val="melo-codeblock-Normal-theme-char"/>
                        </w:rPr>
                        <w:t xml:space="preserve">            </w:t>
                      </w:r>
                      <w:r>
                        <w:t>type</w:t>
                      </w:r>
                      <w:r>
                        <w:rPr>
                          <w:rStyle w:val="melo-codeblock-Normal-punctuation"/>
                        </w:rPr>
                        <w:t>:</w:t>
                      </w:r>
                      <w:r>
                        <w:rPr>
                          <w:rStyle w:val="melo-codeblock-Normal-theme-char"/>
                        </w:rPr>
                        <w:t xml:space="preserve"> </w:t>
                      </w:r>
                      <w:proofErr w:type="spellStart"/>
                      <w:r>
                        <w:rPr>
                          <w:rStyle w:val="melo-codeblock-Normal-theme-char"/>
                        </w:rPr>
                        <w:t>DirectoryOrCreate</w:t>
                      </w:r>
                      <w:proofErr w:type="spellEnd"/>
                    </w:p>
                  </w:txbxContent>
                </v:textbox>
                <w10:anchorlock/>
              </v:shape>
            </w:pict>
          </mc:Fallback>
        </mc:AlternateContent>
      </w:r>
    </w:p>
    <w:p w14:paraId="5579C416" w14:textId="77777777" w:rsidR="00DF3A96" w:rsidRDefault="00DF3A96"/>
    <w:p w14:paraId="3B645616" w14:textId="77777777" w:rsidR="00DF3A96" w:rsidRDefault="002213FD">
      <w:pPr>
        <w:pStyle w:val="4"/>
        <w:numPr>
          <w:ilvl w:val="2"/>
          <w:numId w:val="38"/>
        </w:numPr>
      </w:pPr>
      <w:r>
        <w:t>Redis</w:t>
      </w:r>
      <w:r>
        <w:t>集群状态、数据修复</w:t>
      </w:r>
    </w:p>
    <w:p w14:paraId="13475885" w14:textId="77777777" w:rsidR="00DF3A96" w:rsidRDefault="002213FD">
      <w:pPr>
        <w:rPr>
          <w:sz w:val="20"/>
        </w:rPr>
      </w:pPr>
      <w:r>
        <w:rPr>
          <w:noProof/>
          <w:sz w:val="20"/>
        </w:rPr>
        <w:drawing>
          <wp:inline distT="0" distB="0" distL="0" distR="0" wp14:anchorId="039646CB" wp14:editId="37268548">
            <wp:extent cx="3429000" cy="1895475"/>
            <wp:effectExtent l="0" t="0" r="0" b="0"/>
            <wp:docPr id="288" name="picture" descr="descript"/>
            <wp:cNvGraphicFramePr/>
            <a:graphic xmlns:a="http://schemas.openxmlformats.org/drawingml/2006/main">
              <a:graphicData uri="http://schemas.openxmlformats.org/drawingml/2006/picture">
                <pic:pic xmlns:pic="http://schemas.openxmlformats.org/drawingml/2006/picture">
                  <pic:nvPicPr>
                    <pic:cNvPr id="288" name="picture" descr="descript"/>
                    <pic:cNvPicPr/>
                  </pic:nvPicPr>
                  <pic:blipFill>
                    <a:blip r:embed="rId67"/>
                    <a:srcRect/>
                    <a:stretch>
                      <a:fillRect/>
                    </a:stretch>
                  </pic:blipFill>
                  <pic:spPr>
                    <a:xfrm>
                      <a:off x="0" y="0"/>
                      <a:ext cx="3429000" cy="1895475"/>
                    </a:xfrm>
                    <a:prstGeom prst="rect">
                      <a:avLst/>
                    </a:prstGeom>
                    <a:solidFill>
                      <a:srgbClr val="FFFFFF"/>
                    </a:solidFill>
                  </pic:spPr>
                </pic:pic>
              </a:graphicData>
            </a:graphic>
          </wp:inline>
        </w:drawing>
      </w:r>
    </w:p>
    <w:p w14:paraId="331BA794" w14:textId="77777777" w:rsidR="00DF3A96" w:rsidRDefault="002213FD">
      <w:pPr>
        <w:rPr>
          <w:sz w:val="20"/>
        </w:rPr>
      </w:pPr>
      <w:proofErr w:type="spellStart"/>
      <w:r>
        <w:rPr>
          <w:sz w:val="20"/>
        </w:rPr>
        <w:t>kubectl</w:t>
      </w:r>
      <w:proofErr w:type="spellEnd"/>
      <w:r>
        <w:rPr>
          <w:sz w:val="20"/>
        </w:rPr>
        <w:t xml:space="preserve"> exec -it redis-cluster-0 -- </w:t>
      </w:r>
      <w:proofErr w:type="spellStart"/>
      <w:r>
        <w:rPr>
          <w:sz w:val="20"/>
        </w:rPr>
        <w:t>redis</w:t>
      </w:r>
      <w:proofErr w:type="spellEnd"/>
      <w:r>
        <w:rPr>
          <w:sz w:val="20"/>
        </w:rPr>
        <w:t xml:space="preserve">-cli -a </w:t>
      </w:r>
      <w:r>
        <w:rPr>
          <w:sz w:val="20"/>
        </w:rPr>
        <w:t>密码</w:t>
      </w:r>
      <w:r>
        <w:rPr>
          <w:sz w:val="20"/>
        </w:rPr>
        <w:t xml:space="preserve"> --no-auth-warning cluster info</w:t>
      </w:r>
    </w:p>
    <w:p w14:paraId="46F8BA9F" w14:textId="77777777" w:rsidR="00DF3A96" w:rsidRDefault="002213FD">
      <w:pPr>
        <w:rPr>
          <w:sz w:val="20"/>
        </w:rPr>
      </w:pPr>
      <w:r>
        <w:rPr>
          <w:color w:val="FF0000"/>
          <w:sz w:val="20"/>
        </w:rPr>
        <w:t>根因：</w:t>
      </w:r>
      <w:r>
        <w:rPr>
          <w:color w:val="FF0000"/>
          <w:sz w:val="20"/>
        </w:rPr>
        <w:t xml:space="preserve"> </w:t>
      </w:r>
      <w:r>
        <w:rPr>
          <w:color w:val="FF0000"/>
          <w:sz w:val="20"/>
        </w:rPr>
        <w:t>服务器主机重</w:t>
      </w:r>
      <w:proofErr w:type="gramStart"/>
      <w:r>
        <w:rPr>
          <w:color w:val="FF0000"/>
          <w:sz w:val="20"/>
        </w:rPr>
        <w:t>启或者</w:t>
      </w:r>
      <w:proofErr w:type="spellStart"/>
      <w:proofErr w:type="gramEnd"/>
      <w:r>
        <w:rPr>
          <w:color w:val="FF0000"/>
          <w:sz w:val="20"/>
        </w:rPr>
        <w:t>kubectl</w:t>
      </w:r>
      <w:proofErr w:type="spellEnd"/>
      <w:r>
        <w:rPr>
          <w:color w:val="FF0000"/>
          <w:sz w:val="20"/>
        </w:rPr>
        <w:t xml:space="preserve"> delete po --all</w:t>
      </w:r>
      <w:r>
        <w:rPr>
          <w:color w:val="FF0000"/>
          <w:sz w:val="20"/>
        </w:rPr>
        <w:t>时，</w:t>
      </w:r>
      <w:proofErr w:type="spellStart"/>
      <w:r>
        <w:rPr>
          <w:color w:val="FF0000"/>
          <w:sz w:val="20"/>
        </w:rPr>
        <w:t>redis</w:t>
      </w:r>
      <w:proofErr w:type="spellEnd"/>
      <w:r>
        <w:rPr>
          <w:color w:val="FF0000"/>
          <w:sz w:val="20"/>
        </w:rPr>
        <w:t>集群</w:t>
      </w:r>
      <w:r>
        <w:rPr>
          <w:color w:val="FF0000"/>
          <w:sz w:val="20"/>
        </w:rPr>
        <w:t>pod</w:t>
      </w:r>
      <w:r>
        <w:rPr>
          <w:color w:val="FF0000"/>
          <w:sz w:val="20"/>
        </w:rPr>
        <w:t>实例的</w:t>
      </w:r>
      <w:proofErr w:type="spellStart"/>
      <w:r>
        <w:rPr>
          <w:color w:val="FF0000"/>
          <w:sz w:val="20"/>
        </w:rPr>
        <w:t>ip</w:t>
      </w:r>
      <w:proofErr w:type="spellEnd"/>
      <w:r>
        <w:rPr>
          <w:color w:val="FF0000"/>
          <w:sz w:val="20"/>
        </w:rPr>
        <w:t>发生了变化，在有数据情况下整个集群无法自动修复，会出现状态为</w:t>
      </w:r>
      <w:r>
        <w:rPr>
          <w:color w:val="FF0000"/>
          <w:sz w:val="20"/>
        </w:rPr>
        <w:t>fail</w:t>
      </w:r>
      <w:r>
        <w:rPr>
          <w:color w:val="FF0000"/>
          <w:sz w:val="20"/>
        </w:rPr>
        <w:t>情况。</w:t>
      </w:r>
    </w:p>
    <w:p w14:paraId="4F1C4824" w14:textId="77777777" w:rsidR="00DF3A96" w:rsidRDefault="002213FD">
      <w:pPr>
        <w:numPr>
          <w:ilvl w:val="0"/>
          <w:numId w:val="57"/>
        </w:numPr>
        <w:rPr>
          <w:sz w:val="20"/>
        </w:rPr>
      </w:pPr>
      <w:r>
        <w:rPr>
          <w:sz w:val="20"/>
        </w:rPr>
        <w:t>解决办法：</w:t>
      </w:r>
    </w:p>
    <w:p w14:paraId="0B0879E1" w14:textId="77777777" w:rsidR="00DF3A96" w:rsidRDefault="002213FD">
      <w:pPr>
        <w:numPr>
          <w:ilvl w:val="0"/>
          <w:numId w:val="58"/>
        </w:numPr>
        <w:rPr>
          <w:sz w:val="20"/>
        </w:rPr>
      </w:pPr>
      <w:r>
        <w:rPr>
          <w:sz w:val="20"/>
        </w:rPr>
        <w:t>删除数据，集群重建（不推荐）</w:t>
      </w:r>
      <w:r>
        <w:rPr>
          <w:sz w:val="20"/>
        </w:rPr>
        <w:t xml:space="preserve"> </w:t>
      </w:r>
    </w:p>
    <w:p w14:paraId="5F385652" w14:textId="77777777" w:rsidR="00DF3A96" w:rsidRDefault="002213FD">
      <w:pPr>
        <w:numPr>
          <w:ilvl w:val="0"/>
          <w:numId w:val="58"/>
        </w:numPr>
        <w:rPr>
          <w:sz w:val="20"/>
        </w:rPr>
      </w:pPr>
      <w:r>
        <w:rPr>
          <w:sz w:val="20"/>
        </w:rPr>
        <w:t>备份数据，修复集群节点（推荐）</w:t>
      </w:r>
    </w:p>
    <w:p w14:paraId="0F5480BA" w14:textId="77777777" w:rsidR="00DF3A96" w:rsidRDefault="002213FD">
      <w:pPr>
        <w:numPr>
          <w:ilvl w:val="0"/>
          <w:numId w:val="59"/>
        </w:numPr>
        <w:rPr>
          <w:sz w:val="20"/>
        </w:rPr>
      </w:pPr>
      <w:r>
        <w:rPr>
          <w:sz w:val="20"/>
        </w:rPr>
        <w:t>具体第二种方案执行步骤：</w:t>
      </w:r>
    </w:p>
    <w:p w14:paraId="37DB197E" w14:textId="77777777" w:rsidR="00DF3A96" w:rsidRDefault="002213FD">
      <w:pPr>
        <w:numPr>
          <w:ilvl w:val="0"/>
          <w:numId w:val="60"/>
        </w:numPr>
        <w:rPr>
          <w:sz w:val="20"/>
        </w:rPr>
      </w:pPr>
      <w:r>
        <w:rPr>
          <w:sz w:val="20"/>
        </w:rPr>
        <w:t>备份</w:t>
      </w:r>
      <w:r>
        <w:rPr>
          <w:sz w:val="20"/>
        </w:rPr>
        <w:t>master</w:t>
      </w:r>
      <w:r>
        <w:rPr>
          <w:sz w:val="20"/>
        </w:rPr>
        <w:t>节点数据，</w:t>
      </w:r>
      <w:r>
        <w:rPr>
          <w:sz w:val="20"/>
        </w:rPr>
        <w:t>master</w:t>
      </w:r>
      <w:r>
        <w:rPr>
          <w:sz w:val="20"/>
        </w:rPr>
        <w:t>主机的</w:t>
      </w:r>
      <w:r>
        <w:rPr>
          <w:sz w:val="20"/>
        </w:rPr>
        <w:t>/apps/</w:t>
      </w:r>
      <w:proofErr w:type="spellStart"/>
      <w:r>
        <w:rPr>
          <w:sz w:val="20"/>
        </w:rPr>
        <w:t>nfs</w:t>
      </w:r>
      <w:proofErr w:type="spellEnd"/>
      <w:r>
        <w:rPr>
          <w:sz w:val="20"/>
        </w:rPr>
        <w:t>-storage</w:t>
      </w:r>
      <w:r>
        <w:rPr>
          <w:sz w:val="20"/>
        </w:rPr>
        <w:t>里，根据</w:t>
      </w:r>
      <w:proofErr w:type="spellStart"/>
      <w:r>
        <w:rPr>
          <w:sz w:val="20"/>
        </w:rPr>
        <w:t>pvc</w:t>
      </w:r>
      <w:proofErr w:type="spellEnd"/>
      <w:r>
        <w:rPr>
          <w:sz w:val="20"/>
        </w:rPr>
        <w:t>名称找到目录里的</w:t>
      </w:r>
      <w:proofErr w:type="spellStart"/>
      <w:r>
        <w:rPr>
          <w:sz w:val="20"/>
        </w:rPr>
        <w:t>appendonlydir</w:t>
      </w:r>
      <w:proofErr w:type="spellEnd"/>
      <w:r>
        <w:rPr>
          <w:sz w:val="20"/>
        </w:rPr>
        <w:t>和</w:t>
      </w:r>
      <w:proofErr w:type="spellStart"/>
      <w:r>
        <w:rPr>
          <w:sz w:val="20"/>
        </w:rPr>
        <w:t>dump.rdb</w:t>
      </w:r>
      <w:proofErr w:type="spellEnd"/>
      <w:r>
        <w:rPr>
          <w:sz w:val="20"/>
        </w:rPr>
        <w:t xml:space="preserve"> </w:t>
      </w:r>
    </w:p>
    <w:p w14:paraId="6B6DB9E8" w14:textId="77777777" w:rsidR="00DF3A96" w:rsidRDefault="002213FD">
      <w:pPr>
        <w:numPr>
          <w:ilvl w:val="0"/>
          <w:numId w:val="60"/>
        </w:numPr>
        <w:rPr>
          <w:sz w:val="20"/>
        </w:rPr>
      </w:pPr>
      <w:r>
        <w:rPr>
          <w:sz w:val="20"/>
        </w:rPr>
        <w:t>进入第一个节点，</w:t>
      </w:r>
      <w:proofErr w:type="spellStart"/>
      <w:r>
        <w:rPr>
          <w:sz w:val="20"/>
        </w:rPr>
        <w:t>kubectl</w:t>
      </w:r>
      <w:proofErr w:type="spellEnd"/>
      <w:r>
        <w:rPr>
          <w:sz w:val="20"/>
        </w:rPr>
        <w:t xml:space="preserve"> exec -it redis-cluster-0 </w:t>
      </w:r>
      <w:proofErr w:type="spellStart"/>
      <w:r>
        <w:rPr>
          <w:sz w:val="20"/>
        </w:rPr>
        <w:t>sh</w:t>
      </w:r>
      <w:proofErr w:type="spellEnd"/>
      <w:r>
        <w:rPr>
          <w:sz w:val="20"/>
        </w:rPr>
        <w:t>容器内，执行命令一个个修复节点（先修复</w:t>
      </w:r>
      <w:r>
        <w:rPr>
          <w:sz w:val="20"/>
        </w:rPr>
        <w:t>master</w:t>
      </w:r>
      <w:r>
        <w:rPr>
          <w:sz w:val="20"/>
        </w:rPr>
        <w:t>再修复</w:t>
      </w:r>
      <w:r>
        <w:rPr>
          <w:sz w:val="20"/>
        </w:rPr>
        <w:t>slave</w:t>
      </w:r>
      <w:r>
        <w:rPr>
          <w:sz w:val="20"/>
        </w:rPr>
        <w:t>）：</w:t>
      </w:r>
    </w:p>
    <w:p w14:paraId="6B81EFE4" w14:textId="77777777" w:rsidR="00DF3A96" w:rsidRDefault="002213FD">
      <w:pPr>
        <w:rPr>
          <w:sz w:val="20"/>
        </w:rPr>
      </w:pPr>
      <w:r>
        <w:rPr>
          <w:noProof/>
          <w:sz w:val="20"/>
        </w:rPr>
        <mc:AlternateContent>
          <mc:Choice Requires="wps">
            <w:drawing>
              <wp:inline distT="0" distB="0" distL="0" distR="0" wp14:anchorId="5BD3E316" wp14:editId="6ABBAB37">
                <wp:extent cx="5760085" cy="5760085"/>
                <wp:effectExtent l="0" t="0" r="0" b="0"/>
                <wp:docPr id="291" name="文本框 mnkck2"/>
                <wp:cNvGraphicFramePr/>
                <a:graphic xmlns:a="http://schemas.openxmlformats.org/drawingml/2006/main">
                  <a:graphicData uri="http://schemas.microsoft.com/office/word/2010/wordprocessingShape">
                    <wps:wsp>
                      <wps:cNvSpPr txBox="1"/>
                      <wps:spPr>
                        <a:xfrm>
                          <a:off x="0" y="0"/>
                          <a:ext cx="5760085" cy="5760085"/>
                        </a:xfrm>
                        <a:prstGeom prst="rect">
                          <a:avLst/>
                        </a:prstGeom>
                        <a:solidFill>
                          <a:srgbClr val="FAFAFA"/>
                        </a:solidFill>
                        <a:ln w="1">
                          <a:solidFill>
                            <a:srgbClr val="000000">
                              <a:alpha val="10000"/>
                            </a:srgbClr>
                          </a:solidFill>
                        </a:ln>
                      </wps:spPr>
                      <wps:txbx>
                        <w:txbxContent>
                          <w:p w14:paraId="5D83E225" w14:textId="77777777" w:rsidR="00DF3A96" w:rsidRDefault="002213FD">
                            <w:pPr>
                              <w:pStyle w:val="melo-codeblock-Base-theme-para"/>
                              <w:rPr>
                                <w:rStyle w:val="melo-codeblock-Normal-theme-char"/>
                              </w:rPr>
                            </w:pPr>
                            <w:r>
                              <w:t>#</w:t>
                            </w:r>
                            <w:r>
                              <w:t>以</w:t>
                            </w:r>
                            <w:r>
                              <w:t>redis-cluster-0</w:t>
                            </w:r>
                            <w:r>
                              <w:t>为主，先修复</w:t>
                            </w:r>
                            <w:r>
                              <w:t>redis-cluster-1</w:t>
                            </w:r>
                            <w:r>
                              <w:t>和</w:t>
                            </w:r>
                            <w:r>
                              <w:t>redis-cluster-2</w:t>
                            </w:r>
                            <w:r>
                              <w:t>主节点，使三主节点状态恢复；其次修复三从节点。</w:t>
                            </w:r>
                          </w:p>
                          <w:p w14:paraId="27879383" w14:textId="77777777" w:rsidR="00DF3A96" w:rsidRDefault="002213FD">
                            <w:pPr>
                              <w:pStyle w:val="melo-codeblock-Base-theme-para"/>
                              <w:rPr>
                                <w:rStyle w:val="melo-codeblock-Normal-theme-char"/>
                              </w:rPr>
                            </w:pPr>
                            <w:r>
                              <w:t>#</w:t>
                            </w:r>
                            <w:r>
                              <w:t>从集群中移除节点</w:t>
                            </w:r>
                            <w:r>
                              <w:t>(</w:t>
                            </w:r>
                            <w:r>
                              <w:t>当前</w:t>
                            </w:r>
                            <w:r>
                              <w:t>pod</w:t>
                            </w:r>
                            <w:r>
                              <w:t>的</w:t>
                            </w:r>
                            <w:r>
                              <w:t>ip:6379</w:t>
                            </w:r>
                            <w:r>
                              <w:t>、</w:t>
                            </w:r>
                            <w:r>
                              <w:t>forget</w:t>
                            </w:r>
                            <w:r>
                              <w:t>为当前节点的</w:t>
                            </w:r>
                            <w:proofErr w:type="spellStart"/>
                            <w:r>
                              <w:t>node</w:t>
                            </w:r>
                            <w:r>
                              <w:t>Id</w:t>
                            </w:r>
                            <w:proofErr w:type="spellEnd"/>
                            <w:r>
                              <w:t>)</w:t>
                            </w:r>
                          </w:p>
                          <w:p w14:paraId="1732DBEA" w14:textId="77777777" w:rsidR="00DF3A96" w:rsidRDefault="002213FD">
                            <w:pPr>
                              <w:pStyle w:val="melo-codeblock-Base-theme-para"/>
                              <w:rPr>
                                <w:rStyle w:val="melo-codeblock-Normal-theme-char"/>
                              </w:rPr>
                            </w:pPr>
                            <w:proofErr w:type="spellStart"/>
                            <w:r>
                              <w:rPr>
                                <w:rStyle w:val="melo-codeblock-Normal-theme-char"/>
                              </w:rPr>
                              <w:t>redis</w:t>
                            </w:r>
                            <w:proofErr w:type="spellEnd"/>
                            <w:r>
                              <w:rPr>
                                <w:rStyle w:val="melo-codeblock-Normal-theme-char"/>
                              </w:rPr>
                              <w:t xml:space="preserve">-cli -a Fdddss@2010 --no-auth-warning --cluster call </w:t>
                            </w:r>
                            <w:r>
                              <w:rPr>
                                <w:rStyle w:val="melo-codeblock-Normal-number"/>
                              </w:rPr>
                              <w:t>172.17</w:t>
                            </w:r>
                            <w:r>
                              <w:rPr>
                                <w:rStyle w:val="melo-codeblock-Normal-theme-char"/>
                              </w:rPr>
                              <w:t>.0.15:6379 cluster forget bbb8cb95ed712488089cc1ac2041a156ca07834d</w:t>
                            </w:r>
                          </w:p>
                          <w:p w14:paraId="152B52E3" w14:textId="77777777" w:rsidR="00DF3A96" w:rsidRDefault="002213FD">
                            <w:pPr>
                              <w:pStyle w:val="melo-codeblock-Base-theme-para"/>
                              <w:rPr>
                                <w:rStyle w:val="melo-codeblock-Normal-theme-char"/>
                              </w:rPr>
                            </w:pPr>
                            <w:r>
                              <w:t>#</w:t>
                            </w:r>
                            <w:r>
                              <w:t>将节点添加至集群</w:t>
                            </w:r>
                            <w:r>
                              <w:t>(</w:t>
                            </w:r>
                            <w:r>
                              <w:t>当前</w:t>
                            </w:r>
                            <w:r>
                              <w:t>pod</w:t>
                            </w:r>
                            <w:r>
                              <w:t>的</w:t>
                            </w:r>
                            <w:r>
                              <w:t>ip:6379</w:t>
                            </w:r>
                            <w:r>
                              <w:t>、</w:t>
                            </w:r>
                            <w:r>
                              <w:t>meet</w:t>
                            </w:r>
                            <w:r>
                              <w:t>为当前依赖节点的</w:t>
                            </w:r>
                            <w:proofErr w:type="spellStart"/>
                            <w:r>
                              <w:t>ip</w:t>
                            </w:r>
                            <w:proofErr w:type="spellEnd"/>
                            <w:r>
                              <w:t>)</w:t>
                            </w:r>
                          </w:p>
                          <w:p w14:paraId="3A178EC1" w14:textId="77777777" w:rsidR="00DF3A96" w:rsidRDefault="002213FD">
                            <w:pPr>
                              <w:pStyle w:val="melo-codeblock-Base-theme-para"/>
                              <w:rPr>
                                <w:rStyle w:val="melo-codeblock-Normal-theme-char"/>
                              </w:rPr>
                            </w:pPr>
                            <w:proofErr w:type="spellStart"/>
                            <w:r>
                              <w:rPr>
                                <w:rStyle w:val="melo-codeblock-Normal-theme-char"/>
                              </w:rPr>
                              <w:t>redis</w:t>
                            </w:r>
                            <w:proofErr w:type="spellEnd"/>
                            <w:r>
                              <w:rPr>
                                <w:rStyle w:val="melo-codeblock-Normal-theme-char"/>
                              </w:rPr>
                              <w:t xml:space="preserve">-cli -a Fdddss@2010 --no-auth-warning --cluster call </w:t>
                            </w:r>
                            <w:r>
                              <w:rPr>
                                <w:rStyle w:val="melo-codeblock-Normal-number"/>
                              </w:rPr>
                              <w:t>172.17</w:t>
                            </w:r>
                            <w:r>
                              <w:rPr>
                                <w:rStyle w:val="melo-codeblock-Normal-theme-char"/>
                              </w:rPr>
                              <w:t>.0.15:6379 cluste</w:t>
                            </w:r>
                            <w:r>
                              <w:rPr>
                                <w:rStyle w:val="melo-codeblock-Normal-theme-char"/>
                              </w:rPr>
                              <w:t xml:space="preserve">r </w:t>
                            </w:r>
                            <w:proofErr w:type="gramStart"/>
                            <w:r>
                              <w:rPr>
                                <w:rStyle w:val="melo-codeblock-Normal-theme-char"/>
                              </w:rPr>
                              <w:t xml:space="preserve">meet  </w:t>
                            </w:r>
                            <w:r>
                              <w:rPr>
                                <w:rStyle w:val="melo-codeblock-Normal-number"/>
                              </w:rPr>
                              <w:t>172.17</w:t>
                            </w:r>
                            <w:r>
                              <w:rPr>
                                <w:rStyle w:val="melo-codeblock-Normal-theme-char"/>
                              </w:rPr>
                              <w:t>.1.9</w:t>
                            </w:r>
                            <w:proofErr w:type="gramEnd"/>
                            <w:r>
                              <w:rPr>
                                <w:rStyle w:val="melo-codeblock-Normal-theme-char"/>
                              </w:rPr>
                              <w:t xml:space="preserve"> </w:t>
                            </w:r>
                            <w:r>
                              <w:rPr>
                                <w:rStyle w:val="melo-codeblock-Normal-number"/>
                              </w:rPr>
                              <w:t>6379</w:t>
                            </w:r>
                          </w:p>
                          <w:p w14:paraId="34CC561C" w14:textId="77777777" w:rsidR="00DF3A96" w:rsidRDefault="002213FD">
                            <w:pPr>
                              <w:pStyle w:val="melo-codeblock-Base-theme-para"/>
                              <w:rPr>
                                <w:rStyle w:val="melo-codeblock-Normal-theme-char"/>
                              </w:rPr>
                            </w:pPr>
                            <w:r>
                              <w:t>#</w:t>
                            </w:r>
                            <w:r>
                              <w:t>修复</w:t>
                            </w:r>
                            <w:proofErr w:type="gramStart"/>
                            <w:r>
                              <w:t>槽错误</w:t>
                            </w:r>
                            <w:proofErr w:type="gramEnd"/>
                            <w:r>
                              <w:t>(</w:t>
                            </w:r>
                            <w:r>
                              <w:t>当前</w:t>
                            </w:r>
                            <w:r>
                              <w:t>pod</w:t>
                            </w:r>
                            <w:r>
                              <w:t>的</w:t>
                            </w:r>
                            <w:r>
                              <w:t>ip:6379)</w:t>
                            </w:r>
                          </w:p>
                          <w:p w14:paraId="1E103B67" w14:textId="77777777" w:rsidR="00DF3A96" w:rsidRDefault="002213FD">
                            <w:pPr>
                              <w:pStyle w:val="melo-codeblock-Base-theme-para"/>
                              <w:rPr>
                                <w:rStyle w:val="melo-codeblock-Normal-theme-char"/>
                              </w:rPr>
                            </w:pPr>
                            <w:proofErr w:type="spellStart"/>
                            <w:r>
                              <w:rPr>
                                <w:rStyle w:val="melo-codeblock-Normal-theme-char"/>
                              </w:rPr>
                              <w:t>redis</w:t>
                            </w:r>
                            <w:proofErr w:type="spellEnd"/>
                            <w:r>
                              <w:rPr>
                                <w:rStyle w:val="melo-codeblock-Normal-theme-char"/>
                              </w:rPr>
                              <w:t xml:space="preserve">-cli -a Fdddss@2010 --no-auth-warning --cluster fix </w:t>
                            </w:r>
                            <w:r>
                              <w:rPr>
                                <w:rStyle w:val="melo-codeblock-Normal-number"/>
                              </w:rPr>
                              <w:t>172.17</w:t>
                            </w:r>
                            <w:r>
                              <w:rPr>
                                <w:rStyle w:val="melo-codeblock-Normal-theme-char"/>
                              </w:rPr>
                              <w:t xml:space="preserve">.0.15 </w:t>
                            </w:r>
                            <w:r>
                              <w:rPr>
                                <w:rStyle w:val="melo-codeblock-Normal-number"/>
                              </w:rPr>
                              <w:t>6379</w:t>
                            </w:r>
                          </w:p>
                          <w:p w14:paraId="6FC39FFA" w14:textId="77777777" w:rsidR="00DF3A96" w:rsidRDefault="002213FD">
                            <w:pPr>
                              <w:pStyle w:val="melo-codeblock-Base-theme-para"/>
                              <w:rPr>
                                <w:rStyle w:val="melo-codeblock-Normal-theme-char"/>
                              </w:rPr>
                            </w:pPr>
                            <w:r>
                              <w:t>#</w:t>
                            </w:r>
                            <w:r>
                              <w:t>最后三主三从全部运行后，检查集群</w:t>
                            </w:r>
                            <w:r>
                              <w:t>(</w:t>
                            </w:r>
                            <w:r>
                              <w:t>可为</w:t>
                            </w:r>
                            <w:r>
                              <w:t>redis-cluster-0</w:t>
                            </w:r>
                            <w:r>
                              <w:t>的</w:t>
                            </w:r>
                            <w:r>
                              <w:t>ip:6379)</w:t>
                            </w:r>
                          </w:p>
                          <w:p w14:paraId="3EDD378D" w14:textId="77777777" w:rsidR="00DF3A96" w:rsidRDefault="002213FD">
                            <w:pPr>
                              <w:pStyle w:val="melo-codeblock-Base-theme-para"/>
                              <w:rPr>
                                <w:rStyle w:val="melo-codeblock-Normal-theme-char"/>
                              </w:rPr>
                            </w:pPr>
                            <w:proofErr w:type="spellStart"/>
                            <w:r>
                              <w:rPr>
                                <w:rStyle w:val="melo-codeblock-Normal-theme-char"/>
                              </w:rPr>
                              <w:t>redis</w:t>
                            </w:r>
                            <w:proofErr w:type="spellEnd"/>
                            <w:r>
                              <w:rPr>
                                <w:rStyle w:val="melo-codeblock-Normal-theme-char"/>
                              </w:rPr>
                              <w:t xml:space="preserve">-cli -a Fdddss@2010 --no-auth-warning --cluster check </w:t>
                            </w:r>
                            <w:r>
                              <w:rPr>
                                <w:rStyle w:val="melo-codeblock-Normal-number"/>
                              </w:rPr>
                              <w:t>172.17</w:t>
                            </w:r>
                            <w:r>
                              <w:rPr>
                                <w:rStyle w:val="melo-codeblock-Normal-theme-char"/>
                              </w:rPr>
                              <w:t>.0.15:6379</w:t>
                            </w:r>
                          </w:p>
                        </w:txbxContent>
                      </wps:txbx>
                      <wps:bodyPr rot="0" spcFirstLastPara="0" vertOverflow="overflow" horzOverflow="overflow" vert="horz" wrap="square" lIns="400050" tIns="114300" rIns="114300" bIns="114300" numCol="1" spcCol="0" rtlCol="0" fromWordArt="0" anchor="t" anchorCtr="0" forceAA="0" compatLnSpc="1">
                        <a:spAutoFit/>
                      </wps:bodyPr>
                    </wps:wsp>
                  </a:graphicData>
                </a:graphic>
              </wp:inline>
            </w:drawing>
          </mc:Choice>
          <mc:Fallback>
            <w:pict>
              <v:shape w14:anchorId="5BD3E316" id="文本框 mnkck2" o:spid="_x0000_s1039" type="#_x0000_t202" style="width:453.55pt;height:4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" fillcolor="#fafafa" strokeweight="3e-5mm">
                <v:stroke opacity="6682f"/>
                <v:textbox style="mso-fit-shape-to-text:t" inset="31.5pt,9pt,9pt,9pt">
                  <w:txbxContent>
                    <w:p w14:paraId="5D83E225" w14:textId="77777777" w:rsidR="00DF3A96" w:rsidRDefault="002213FD">
                      <w:pPr>
                        <w:pStyle w:val="melo-codeblock-Base-theme-para"/>
                        <w:rPr>
                          <w:rStyle w:val="melo-codeblock-Normal-theme-char"/>
                        </w:rPr>
                      </w:pPr>
                      <w:r>
                        <w:t>#</w:t>
                      </w:r>
                      <w:r>
                        <w:t>以</w:t>
                      </w:r>
                      <w:r>
                        <w:t>redis-cluster-0</w:t>
                      </w:r>
                      <w:r>
                        <w:t>为主，先修复</w:t>
                      </w:r>
                      <w:r>
                        <w:t>redis-cluster-1</w:t>
                      </w:r>
                      <w:r>
                        <w:t>和</w:t>
                      </w:r>
                      <w:r>
                        <w:t>redis-cluster-2</w:t>
                      </w:r>
                      <w:r>
                        <w:t>主节点，使三主节点状态恢复；其次修复三从节点。</w:t>
                      </w:r>
                    </w:p>
                    <w:p w14:paraId="27879383" w14:textId="77777777" w:rsidR="00DF3A96" w:rsidRDefault="002213FD">
                      <w:pPr>
                        <w:pStyle w:val="melo-codeblock-Base-theme-para"/>
                        <w:rPr>
                          <w:rStyle w:val="melo-codeblock-Normal-theme-char"/>
                        </w:rPr>
                      </w:pPr>
                      <w:r>
                        <w:t>#</w:t>
                      </w:r>
                      <w:r>
                        <w:t>从集群中移除节点</w:t>
                      </w:r>
                      <w:r>
                        <w:t>(</w:t>
                      </w:r>
                      <w:r>
                        <w:t>当前</w:t>
                      </w:r>
                      <w:r>
                        <w:t>pod</w:t>
                      </w:r>
                      <w:r>
                        <w:t>的</w:t>
                      </w:r>
                      <w:r>
                        <w:t>ip:6379</w:t>
                      </w:r>
                      <w:r>
                        <w:t>、</w:t>
                      </w:r>
                      <w:r>
                        <w:t>forget</w:t>
                      </w:r>
                      <w:r>
                        <w:t>为当前节点的</w:t>
                      </w:r>
                      <w:proofErr w:type="spellStart"/>
                      <w:r>
                        <w:t>node</w:t>
                      </w:r>
                      <w:r>
                        <w:t>Id</w:t>
                      </w:r>
                      <w:proofErr w:type="spellEnd"/>
                      <w:r>
                        <w:t>)</w:t>
                      </w:r>
                    </w:p>
                    <w:p w14:paraId="1732DBEA" w14:textId="77777777" w:rsidR="00DF3A96" w:rsidRDefault="002213FD">
                      <w:pPr>
                        <w:pStyle w:val="melo-codeblock-Base-theme-para"/>
                        <w:rPr>
                          <w:rStyle w:val="melo-codeblock-Normal-theme-char"/>
                        </w:rPr>
                      </w:pPr>
                      <w:proofErr w:type="spellStart"/>
                      <w:r>
                        <w:rPr>
                          <w:rStyle w:val="melo-codeblock-Normal-theme-char"/>
                        </w:rPr>
                        <w:t>redis</w:t>
                      </w:r>
                      <w:proofErr w:type="spellEnd"/>
                      <w:r>
                        <w:rPr>
                          <w:rStyle w:val="melo-codeblock-Normal-theme-char"/>
                        </w:rPr>
                        <w:t xml:space="preserve">-cli -a Fdddss@2010 --no-auth-warning --cluster call </w:t>
                      </w:r>
                      <w:r>
                        <w:rPr>
                          <w:rStyle w:val="melo-codeblock-Normal-number"/>
                        </w:rPr>
                        <w:t>172.17</w:t>
                      </w:r>
                      <w:r>
                        <w:rPr>
                          <w:rStyle w:val="melo-codeblock-Normal-theme-char"/>
                        </w:rPr>
                        <w:t>.0.15:6379 cluster forget bbb8cb95ed712488089cc1ac2041a156ca07834d</w:t>
                      </w:r>
                    </w:p>
                    <w:p w14:paraId="152B52E3" w14:textId="77777777" w:rsidR="00DF3A96" w:rsidRDefault="002213FD">
                      <w:pPr>
                        <w:pStyle w:val="melo-codeblock-Base-theme-para"/>
                        <w:rPr>
                          <w:rStyle w:val="melo-codeblock-Normal-theme-char"/>
                        </w:rPr>
                      </w:pPr>
                      <w:r>
                        <w:t>#</w:t>
                      </w:r>
                      <w:r>
                        <w:t>将节点添加至集群</w:t>
                      </w:r>
                      <w:r>
                        <w:t>(</w:t>
                      </w:r>
                      <w:r>
                        <w:t>当前</w:t>
                      </w:r>
                      <w:r>
                        <w:t>pod</w:t>
                      </w:r>
                      <w:r>
                        <w:t>的</w:t>
                      </w:r>
                      <w:r>
                        <w:t>ip:6379</w:t>
                      </w:r>
                      <w:r>
                        <w:t>、</w:t>
                      </w:r>
                      <w:r>
                        <w:t>meet</w:t>
                      </w:r>
                      <w:r>
                        <w:t>为当前依赖节点的</w:t>
                      </w:r>
                      <w:proofErr w:type="spellStart"/>
                      <w:r>
                        <w:t>ip</w:t>
                      </w:r>
                      <w:proofErr w:type="spellEnd"/>
                      <w:r>
                        <w:t>)</w:t>
                      </w:r>
                    </w:p>
                    <w:p w14:paraId="3A178EC1" w14:textId="77777777" w:rsidR="00DF3A96" w:rsidRDefault="002213FD">
                      <w:pPr>
                        <w:pStyle w:val="melo-codeblock-Base-theme-para"/>
                        <w:rPr>
                          <w:rStyle w:val="melo-codeblock-Normal-theme-char"/>
                        </w:rPr>
                      </w:pPr>
                      <w:proofErr w:type="spellStart"/>
                      <w:r>
                        <w:rPr>
                          <w:rStyle w:val="melo-codeblock-Normal-theme-char"/>
                        </w:rPr>
                        <w:t>redis</w:t>
                      </w:r>
                      <w:proofErr w:type="spellEnd"/>
                      <w:r>
                        <w:rPr>
                          <w:rStyle w:val="melo-codeblock-Normal-theme-char"/>
                        </w:rPr>
                        <w:t xml:space="preserve">-cli -a Fdddss@2010 --no-auth-warning --cluster call </w:t>
                      </w:r>
                      <w:r>
                        <w:rPr>
                          <w:rStyle w:val="melo-codeblock-Normal-number"/>
                        </w:rPr>
                        <w:t>172.17</w:t>
                      </w:r>
                      <w:r>
                        <w:rPr>
                          <w:rStyle w:val="melo-codeblock-Normal-theme-char"/>
                        </w:rPr>
                        <w:t>.0.15:6379 cluste</w:t>
                      </w:r>
                      <w:r>
                        <w:rPr>
                          <w:rStyle w:val="melo-codeblock-Normal-theme-char"/>
                        </w:rPr>
                        <w:t xml:space="preserve">r </w:t>
                      </w:r>
                      <w:proofErr w:type="gramStart"/>
                      <w:r>
                        <w:rPr>
                          <w:rStyle w:val="melo-codeblock-Normal-theme-char"/>
                        </w:rPr>
                        <w:t xml:space="preserve">meet  </w:t>
                      </w:r>
                      <w:r>
                        <w:rPr>
                          <w:rStyle w:val="melo-codeblock-Normal-number"/>
                        </w:rPr>
                        <w:t>172.17</w:t>
                      </w:r>
                      <w:r>
                        <w:rPr>
                          <w:rStyle w:val="melo-codeblock-Normal-theme-char"/>
                        </w:rPr>
                        <w:t>.1.9</w:t>
                      </w:r>
                      <w:proofErr w:type="gramEnd"/>
                      <w:r>
                        <w:rPr>
                          <w:rStyle w:val="melo-codeblock-Normal-theme-char"/>
                        </w:rPr>
                        <w:t xml:space="preserve"> </w:t>
                      </w:r>
                      <w:r>
                        <w:rPr>
                          <w:rStyle w:val="melo-codeblock-Normal-number"/>
                        </w:rPr>
                        <w:t>6379</w:t>
                      </w:r>
                    </w:p>
                    <w:p w14:paraId="34CC561C" w14:textId="77777777" w:rsidR="00DF3A96" w:rsidRDefault="002213FD">
                      <w:pPr>
                        <w:pStyle w:val="melo-codeblock-Base-theme-para"/>
                        <w:rPr>
                          <w:rStyle w:val="melo-codeblock-Normal-theme-char"/>
                        </w:rPr>
                      </w:pPr>
                      <w:r>
                        <w:t>#</w:t>
                      </w:r>
                      <w:r>
                        <w:t>修复</w:t>
                      </w:r>
                      <w:proofErr w:type="gramStart"/>
                      <w:r>
                        <w:t>槽错误</w:t>
                      </w:r>
                      <w:proofErr w:type="gramEnd"/>
                      <w:r>
                        <w:t>(</w:t>
                      </w:r>
                      <w:r>
                        <w:t>当前</w:t>
                      </w:r>
                      <w:r>
                        <w:t>pod</w:t>
                      </w:r>
                      <w:r>
                        <w:t>的</w:t>
                      </w:r>
                      <w:r>
                        <w:t>ip:6379)</w:t>
                      </w:r>
                    </w:p>
                    <w:p w14:paraId="1E103B67" w14:textId="77777777" w:rsidR="00DF3A96" w:rsidRDefault="002213FD">
                      <w:pPr>
                        <w:pStyle w:val="melo-codeblock-Base-theme-para"/>
                        <w:rPr>
                          <w:rStyle w:val="melo-codeblock-Normal-theme-char"/>
                        </w:rPr>
                      </w:pPr>
                      <w:proofErr w:type="spellStart"/>
                      <w:r>
                        <w:rPr>
                          <w:rStyle w:val="melo-codeblock-Normal-theme-char"/>
                        </w:rPr>
                        <w:t>redis</w:t>
                      </w:r>
                      <w:proofErr w:type="spellEnd"/>
                      <w:r>
                        <w:rPr>
                          <w:rStyle w:val="melo-codeblock-Normal-theme-char"/>
                        </w:rPr>
                        <w:t xml:space="preserve">-cli -a Fdddss@2010 --no-auth-warning --cluster fix </w:t>
                      </w:r>
                      <w:r>
                        <w:rPr>
                          <w:rStyle w:val="melo-codeblock-Normal-number"/>
                        </w:rPr>
                        <w:t>172.17</w:t>
                      </w:r>
                      <w:r>
                        <w:rPr>
                          <w:rStyle w:val="melo-codeblock-Normal-theme-char"/>
                        </w:rPr>
                        <w:t xml:space="preserve">.0.15 </w:t>
                      </w:r>
                      <w:r>
                        <w:rPr>
                          <w:rStyle w:val="melo-codeblock-Normal-number"/>
                        </w:rPr>
                        <w:t>6379</w:t>
                      </w:r>
                    </w:p>
                    <w:p w14:paraId="6FC39FFA" w14:textId="77777777" w:rsidR="00DF3A96" w:rsidRDefault="002213FD">
                      <w:pPr>
                        <w:pStyle w:val="melo-codeblock-Base-theme-para"/>
                        <w:rPr>
                          <w:rStyle w:val="melo-codeblock-Normal-theme-char"/>
                        </w:rPr>
                      </w:pPr>
                      <w:r>
                        <w:t>#</w:t>
                      </w:r>
                      <w:r>
                        <w:t>最后三主三从全部运行后，检查集群</w:t>
                      </w:r>
                      <w:r>
                        <w:t>(</w:t>
                      </w:r>
                      <w:r>
                        <w:t>可为</w:t>
                      </w:r>
                      <w:r>
                        <w:t>redis-cluster-0</w:t>
                      </w:r>
                      <w:r>
                        <w:t>的</w:t>
                      </w:r>
                      <w:r>
                        <w:t>ip:6379)</w:t>
                      </w:r>
                    </w:p>
                    <w:p w14:paraId="3EDD378D" w14:textId="77777777" w:rsidR="00DF3A96" w:rsidRDefault="002213FD">
                      <w:pPr>
                        <w:pStyle w:val="melo-codeblock-Base-theme-para"/>
                        <w:rPr>
                          <w:rStyle w:val="melo-codeblock-Normal-theme-char"/>
                        </w:rPr>
                      </w:pPr>
                      <w:proofErr w:type="spellStart"/>
                      <w:r>
                        <w:rPr>
                          <w:rStyle w:val="melo-codeblock-Normal-theme-char"/>
                        </w:rPr>
                        <w:t>redis</w:t>
                      </w:r>
                      <w:proofErr w:type="spellEnd"/>
                      <w:r>
                        <w:rPr>
                          <w:rStyle w:val="melo-codeblock-Normal-theme-char"/>
                        </w:rPr>
                        <w:t xml:space="preserve">-cli -a Fdddss@2010 --no-auth-warning --cluster check </w:t>
                      </w:r>
                      <w:r>
                        <w:rPr>
                          <w:rStyle w:val="melo-codeblock-Normal-number"/>
                        </w:rPr>
                        <w:t>172.17</w:t>
                      </w:r>
                      <w:r>
                        <w:rPr>
                          <w:rStyle w:val="melo-codeblock-Normal-theme-char"/>
                        </w:rPr>
                        <w:t>.0.15:6379</w:t>
                      </w:r>
                    </w:p>
                  </w:txbxContent>
                </v:textbox>
                <w10:anchorlock/>
              </v:shape>
            </w:pict>
          </mc:Fallback>
        </mc:AlternateContent>
      </w:r>
    </w:p>
    <w:p w14:paraId="72DCEC58" w14:textId="77777777" w:rsidR="00DF3A96" w:rsidRDefault="002213FD">
      <w:pPr>
        <w:numPr>
          <w:ilvl w:val="0"/>
          <w:numId w:val="60"/>
        </w:numPr>
        <w:rPr>
          <w:sz w:val="20"/>
        </w:rPr>
      </w:pPr>
      <w:r>
        <w:rPr>
          <w:sz w:val="20"/>
        </w:rPr>
        <w:t>在</w:t>
      </w:r>
      <w:r>
        <w:rPr>
          <w:sz w:val="20"/>
        </w:rPr>
        <w:t>master</w:t>
      </w:r>
      <w:r>
        <w:rPr>
          <w:sz w:val="20"/>
        </w:rPr>
        <w:t>主节点查看修复</w:t>
      </w:r>
      <w:r>
        <w:rPr>
          <w:sz w:val="20"/>
        </w:rPr>
        <w:t>后集群情况。</w:t>
      </w:r>
    </w:p>
    <w:p w14:paraId="2063E92D" w14:textId="77777777" w:rsidR="00DF3A96" w:rsidRDefault="002213FD">
      <w:pPr>
        <w:ind w:left="336"/>
        <w:rPr>
          <w:sz w:val="20"/>
        </w:rPr>
      </w:pPr>
      <w:r>
        <w:rPr>
          <w:sz w:val="20"/>
        </w:rPr>
        <w:t>状态：</w:t>
      </w:r>
      <w:proofErr w:type="spellStart"/>
      <w:r>
        <w:rPr>
          <w:sz w:val="20"/>
        </w:rPr>
        <w:t>kubectl</w:t>
      </w:r>
      <w:proofErr w:type="spellEnd"/>
      <w:r>
        <w:rPr>
          <w:sz w:val="20"/>
        </w:rPr>
        <w:t xml:space="preserve"> exec -it redis-cluster-0 -- </w:t>
      </w:r>
      <w:proofErr w:type="spellStart"/>
      <w:r>
        <w:rPr>
          <w:sz w:val="20"/>
        </w:rPr>
        <w:t>redis</w:t>
      </w:r>
      <w:proofErr w:type="spellEnd"/>
      <w:r>
        <w:rPr>
          <w:sz w:val="20"/>
        </w:rPr>
        <w:t xml:space="preserve">-cli -a </w:t>
      </w:r>
      <w:r>
        <w:rPr>
          <w:sz w:val="20"/>
        </w:rPr>
        <w:t>密码</w:t>
      </w:r>
      <w:r>
        <w:rPr>
          <w:sz w:val="20"/>
        </w:rPr>
        <w:t xml:space="preserve"> --no-auth-warning cluster info</w:t>
      </w:r>
    </w:p>
    <w:p w14:paraId="33F52AE8" w14:textId="77777777" w:rsidR="00DF3A96" w:rsidRDefault="002213FD">
      <w:pPr>
        <w:ind w:left="336"/>
        <w:rPr>
          <w:sz w:val="20"/>
        </w:rPr>
      </w:pPr>
      <w:proofErr w:type="spellStart"/>
      <w:r>
        <w:rPr>
          <w:sz w:val="20"/>
        </w:rPr>
        <w:t>cluster_state</w:t>
      </w:r>
      <w:proofErr w:type="spellEnd"/>
      <w:r>
        <w:rPr>
          <w:sz w:val="20"/>
        </w:rPr>
        <w:t>为</w:t>
      </w:r>
      <w:r>
        <w:rPr>
          <w:sz w:val="20"/>
        </w:rPr>
        <w:t>ok</w:t>
      </w:r>
    </w:p>
    <w:p w14:paraId="5F7BCBAA" w14:textId="77777777" w:rsidR="00DF3A96" w:rsidRDefault="002213FD">
      <w:pPr>
        <w:ind w:left="336"/>
        <w:rPr>
          <w:sz w:val="20"/>
        </w:rPr>
      </w:pPr>
      <w:r>
        <w:rPr>
          <w:sz w:val="20"/>
        </w:rPr>
        <w:t>状态：</w:t>
      </w:r>
      <w:proofErr w:type="spellStart"/>
      <w:r>
        <w:rPr>
          <w:sz w:val="20"/>
        </w:rPr>
        <w:t>kubectl</w:t>
      </w:r>
      <w:proofErr w:type="spellEnd"/>
      <w:r>
        <w:rPr>
          <w:sz w:val="20"/>
        </w:rPr>
        <w:t xml:space="preserve"> exec -it redis-cluster-0 -- </w:t>
      </w:r>
      <w:proofErr w:type="spellStart"/>
      <w:r>
        <w:rPr>
          <w:sz w:val="20"/>
        </w:rPr>
        <w:t>redis</w:t>
      </w:r>
      <w:proofErr w:type="spellEnd"/>
      <w:r>
        <w:rPr>
          <w:sz w:val="20"/>
        </w:rPr>
        <w:t xml:space="preserve">-cli -a </w:t>
      </w:r>
      <w:r>
        <w:rPr>
          <w:sz w:val="20"/>
        </w:rPr>
        <w:t>密码</w:t>
      </w:r>
      <w:r>
        <w:rPr>
          <w:sz w:val="20"/>
        </w:rPr>
        <w:t xml:space="preserve"> --no-auth-warning cluster nodes</w:t>
      </w:r>
    </w:p>
    <w:p w14:paraId="2B411A3E" w14:textId="77777777" w:rsidR="00DF3A96" w:rsidRDefault="002213FD">
      <w:pPr>
        <w:ind w:left="336"/>
        <w:rPr>
          <w:sz w:val="20"/>
        </w:rPr>
      </w:pPr>
      <w:r>
        <w:rPr>
          <w:sz w:val="20"/>
        </w:rPr>
        <w:t>nodes</w:t>
      </w:r>
      <w:r>
        <w:rPr>
          <w:sz w:val="20"/>
        </w:rPr>
        <w:t>为</w:t>
      </w:r>
      <w:r>
        <w:rPr>
          <w:sz w:val="20"/>
        </w:rPr>
        <w:t>connected</w:t>
      </w:r>
    </w:p>
    <w:p w14:paraId="7B987C0F" w14:textId="77777777" w:rsidR="00DF3A96" w:rsidRDefault="002213FD">
      <w:pPr>
        <w:numPr>
          <w:ilvl w:val="0"/>
          <w:numId w:val="60"/>
        </w:numPr>
        <w:rPr>
          <w:sz w:val="20"/>
        </w:rPr>
      </w:pPr>
      <w:r>
        <w:rPr>
          <w:sz w:val="20"/>
        </w:rPr>
        <w:t>最后查看数据是否恢复，</w:t>
      </w:r>
      <w:proofErr w:type="spellStart"/>
      <w:r>
        <w:rPr>
          <w:sz w:val="20"/>
        </w:rPr>
        <w:t>redis</w:t>
      </w:r>
      <w:proofErr w:type="spellEnd"/>
      <w:r>
        <w:rPr>
          <w:sz w:val="20"/>
        </w:rPr>
        <w:t xml:space="preserve">-cli -a </w:t>
      </w:r>
      <w:r>
        <w:rPr>
          <w:sz w:val="20"/>
        </w:rPr>
        <w:t>Fdddss@2010 --no-auth-warning -c get keys</w:t>
      </w:r>
    </w:p>
    <w:p w14:paraId="23DC4CDA" w14:textId="77777777" w:rsidR="00DF3A96" w:rsidRDefault="00DF3A96"/>
    <w:p w14:paraId="557D1558" w14:textId="77777777" w:rsidR="00DF3A96" w:rsidRDefault="002213FD">
      <w:pPr>
        <w:pStyle w:val="4"/>
        <w:numPr>
          <w:ilvl w:val="2"/>
          <w:numId w:val="38"/>
        </w:numPr>
      </w:pPr>
      <w:r>
        <w:t>服务二级路由支持</w:t>
      </w:r>
    </w:p>
    <w:p w14:paraId="3AA8BC1E" w14:textId="77777777" w:rsidR="00DF3A96" w:rsidRDefault="002213FD">
      <w:pPr>
        <w:rPr>
          <w:sz w:val="20"/>
        </w:rPr>
      </w:pPr>
      <w:r>
        <w:rPr>
          <w:sz w:val="20"/>
        </w:rPr>
        <w:t>由于客户网络环境限制，会有将不同系统部署在同一域名的二级地址下的场景。二级路由一般是直接对外暴露的服务，目前有</w:t>
      </w:r>
      <w:proofErr w:type="spellStart"/>
      <w:r>
        <w:rPr>
          <w:sz w:val="20"/>
        </w:rPr>
        <w:t>dss</w:t>
      </w:r>
      <w:proofErr w:type="spellEnd"/>
      <w:r>
        <w:rPr>
          <w:sz w:val="20"/>
        </w:rPr>
        <w:t>-console</w:t>
      </w:r>
      <w:r>
        <w:rPr>
          <w:sz w:val="20"/>
        </w:rPr>
        <w:t>、</w:t>
      </w:r>
      <w:proofErr w:type="spellStart"/>
      <w:r>
        <w:rPr>
          <w:sz w:val="20"/>
        </w:rPr>
        <w:t>dss</w:t>
      </w:r>
      <w:proofErr w:type="spellEnd"/>
      <w:r>
        <w:rPr>
          <w:sz w:val="20"/>
        </w:rPr>
        <w:t>-proxy</w:t>
      </w:r>
      <w:r>
        <w:rPr>
          <w:sz w:val="20"/>
        </w:rPr>
        <w:t>、</w:t>
      </w:r>
      <w:proofErr w:type="spellStart"/>
      <w:r>
        <w:rPr>
          <w:sz w:val="20"/>
        </w:rPr>
        <w:t>dss-api</w:t>
      </w:r>
      <w:proofErr w:type="spellEnd"/>
      <w:r>
        <w:rPr>
          <w:sz w:val="20"/>
        </w:rPr>
        <w:t xml:space="preserve"> </w:t>
      </w:r>
      <w:r>
        <w:rPr>
          <w:sz w:val="20"/>
        </w:rPr>
        <w:t>三个服务；</w:t>
      </w:r>
    </w:p>
    <w:p w14:paraId="76459AFE" w14:textId="77777777" w:rsidR="00DF3A96" w:rsidRDefault="002213FD">
      <w:pPr>
        <w:rPr>
          <w:sz w:val="20"/>
        </w:rPr>
      </w:pPr>
      <w:r>
        <w:rPr>
          <w:sz w:val="20"/>
        </w:rPr>
        <w:t>配置方式如下：（以</w:t>
      </w:r>
      <w:proofErr w:type="spellStart"/>
      <w:r>
        <w:rPr>
          <w:sz w:val="20"/>
        </w:rPr>
        <w:t>dss</w:t>
      </w:r>
      <w:proofErr w:type="spellEnd"/>
      <w:r>
        <w:rPr>
          <w:sz w:val="20"/>
        </w:rPr>
        <w:t xml:space="preserve">-console </w:t>
      </w:r>
      <w:r>
        <w:rPr>
          <w:sz w:val="20"/>
        </w:rPr>
        <w:t>服务，二级路径为</w:t>
      </w:r>
      <w:proofErr w:type="gramStart"/>
      <w:r>
        <w:rPr>
          <w:sz w:val="20"/>
        </w:rPr>
        <w:t>’</w:t>
      </w:r>
      <w:proofErr w:type="gramEnd"/>
      <w:r>
        <w:rPr>
          <w:sz w:val="20"/>
        </w:rPr>
        <w:t>/</w:t>
      </w:r>
      <w:proofErr w:type="spellStart"/>
      <w:r>
        <w:rPr>
          <w:sz w:val="20"/>
        </w:rPr>
        <w:t>dss-suburl</w:t>
      </w:r>
      <w:proofErr w:type="spellEnd"/>
      <w:proofErr w:type="gramStart"/>
      <w:r>
        <w:rPr>
          <w:sz w:val="20"/>
        </w:rPr>
        <w:t>‘</w:t>
      </w:r>
      <w:proofErr w:type="gramEnd"/>
      <w:r>
        <w:rPr>
          <w:sz w:val="20"/>
        </w:rPr>
        <w:t xml:space="preserve"> </w:t>
      </w:r>
      <w:r>
        <w:rPr>
          <w:sz w:val="20"/>
        </w:rPr>
        <w:t>为例）</w:t>
      </w:r>
    </w:p>
    <w:p w14:paraId="67580924" w14:textId="77777777" w:rsidR="00DF3A96" w:rsidRDefault="002213FD">
      <w:pPr>
        <w:numPr>
          <w:ilvl w:val="0"/>
          <w:numId w:val="61"/>
        </w:numPr>
        <w:rPr>
          <w:sz w:val="20"/>
        </w:rPr>
      </w:pPr>
      <w:r>
        <w:rPr>
          <w:sz w:val="20"/>
        </w:rPr>
        <w:t>前置要求：按正常流程部署完成</w:t>
      </w:r>
      <w:proofErr w:type="spellStart"/>
      <w:r>
        <w:rPr>
          <w:sz w:val="20"/>
        </w:rPr>
        <w:t>dss</w:t>
      </w:r>
      <w:proofErr w:type="spellEnd"/>
      <w:r>
        <w:rPr>
          <w:sz w:val="20"/>
        </w:rPr>
        <w:t>-console</w:t>
      </w:r>
      <w:r>
        <w:rPr>
          <w:sz w:val="20"/>
        </w:rPr>
        <w:t>服务；</w:t>
      </w:r>
    </w:p>
    <w:p w14:paraId="3763A87C" w14:textId="77777777" w:rsidR="00DF3A96" w:rsidRDefault="002213FD">
      <w:pPr>
        <w:numPr>
          <w:ilvl w:val="0"/>
          <w:numId w:val="61"/>
        </w:numPr>
        <w:rPr>
          <w:sz w:val="20"/>
        </w:rPr>
      </w:pPr>
      <w:r>
        <w:rPr>
          <w:sz w:val="20"/>
        </w:rPr>
        <w:t>修改</w:t>
      </w:r>
      <w:r>
        <w:rPr>
          <w:sz w:val="20"/>
        </w:rPr>
        <w:t>Deployment</w:t>
      </w:r>
      <w:r>
        <w:rPr>
          <w:sz w:val="20"/>
        </w:rPr>
        <w:t>中环境变量、健康检查、就绪检查地址：</w:t>
      </w:r>
    </w:p>
    <w:p w14:paraId="054360F0" w14:textId="77777777" w:rsidR="00DF3A96" w:rsidRDefault="002213FD">
      <w:pPr>
        <w:rPr>
          <w:sz w:val="20"/>
        </w:rPr>
      </w:pPr>
      <w:r>
        <w:rPr>
          <w:noProof/>
          <w:sz w:val="20"/>
        </w:rPr>
        <mc:AlternateContent>
          <mc:Choice Requires="wps">
            <w:drawing>
              <wp:inline distT="0" distB="0" distL="0" distR="0" wp14:anchorId="3CA45039" wp14:editId="06A65C20">
                <wp:extent cx="5760085" cy="5760085"/>
                <wp:effectExtent l="0" t="0" r="0" b="0"/>
                <wp:docPr id="293" name="文本框 5m5djq"/>
                <wp:cNvGraphicFramePr/>
                <a:graphic xmlns:a="http://schemas.openxmlformats.org/drawingml/2006/main">
                  <a:graphicData uri="http://schemas.microsoft.com/office/word/2010/wordprocessingShape">
                    <wps:wsp>
                      <wps:cNvSpPr txBox="1"/>
                      <wps:spPr>
                        <a:xfrm>
                          <a:off x="0" y="0"/>
                          <a:ext cx="5760085" cy="5760085"/>
                        </a:xfrm>
                        <a:prstGeom prst="rect">
                          <a:avLst/>
                        </a:prstGeom>
                        <a:solidFill>
                          <a:srgbClr val="FAFAFA"/>
                        </a:solidFill>
                        <a:ln w="1">
                          <a:solidFill>
                            <a:srgbClr val="000000">
                              <a:alpha val="10000"/>
                            </a:srgbClr>
                          </a:solidFill>
                        </a:ln>
                      </wps:spPr>
                      <wps:txbx>
                        <w:txbxContent>
                          <w:p w14:paraId="36C9A2EF" w14:textId="77777777" w:rsidR="00DF3A96" w:rsidRDefault="002213FD">
                            <w:pPr>
                              <w:pStyle w:val="melo-codeblock-Base-theme-para"/>
                              <w:rPr>
                                <w:rStyle w:val="melo-codeblock-Normal-theme-char"/>
                              </w:rPr>
                            </w:pPr>
                            <w:r>
                              <w:t>spec</w:t>
                            </w:r>
                            <w:r>
                              <w:rPr>
                                <w:rStyle w:val="melo-codeblock-Normal-punctuation"/>
                              </w:rPr>
                              <w:t>:</w:t>
                            </w:r>
                          </w:p>
                          <w:p w14:paraId="707C8ACE" w14:textId="77777777" w:rsidR="00DF3A96" w:rsidRDefault="002213FD">
                            <w:pPr>
                              <w:pStyle w:val="melo-codeblock-Base-theme-para"/>
                              <w:rPr>
                                <w:rStyle w:val="melo-codeblock-Normal-theme-char"/>
                              </w:rPr>
                            </w:pPr>
                            <w:r>
                              <w:rPr>
                                <w:rStyle w:val="melo-codeblock-Normal-theme-char"/>
                              </w:rPr>
                              <w:t xml:space="preserve">  </w:t>
                            </w:r>
                            <w:r>
                              <w:t>containers</w:t>
                            </w:r>
                            <w:r>
                              <w:rPr>
                                <w:rStyle w:val="melo-codeblock-Normal-punctuation"/>
                              </w:rPr>
                              <w:t>:</w:t>
                            </w:r>
                          </w:p>
                          <w:p w14:paraId="74E5F4D2"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env</w:t>
                            </w:r>
                            <w:r>
                              <w:rPr>
                                <w:rStyle w:val="melo-codeblock-Normal-punctuation"/>
                              </w:rPr>
                              <w:t>:</w:t>
                            </w:r>
                          </w:p>
                          <w:p w14:paraId="34EE2363" w14:textId="77777777" w:rsidR="00DF3A96" w:rsidRDefault="002213FD">
                            <w:pPr>
                              <w:pStyle w:val="melo-codeblock-Base-theme-para"/>
                              <w:rPr>
                                <w:rStyle w:val="melo-codeblock-Normal-theme-char"/>
                              </w:rPr>
                            </w:pPr>
                            <w:r>
                              <w:rPr>
                                <w:rStyle w:val="melo-codeblock-Normal-theme-char"/>
                              </w:rPr>
                              <w:t xml:space="preserve">          </w:t>
                            </w:r>
                            <w:r>
                              <w:t xml:space="preserve"># </w:t>
                            </w:r>
                            <w:r>
                              <w:t>其他字段略</w:t>
                            </w:r>
                          </w:p>
                          <w:p w14:paraId="2ED053A0"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name</w:t>
                            </w:r>
                            <w:r>
                              <w:rPr>
                                <w:rStyle w:val="melo-codeblock-Normal-punctuation"/>
                              </w:rPr>
                              <w:t>:</w:t>
                            </w:r>
                            <w:r>
                              <w:rPr>
                                <w:rStyle w:val="melo-codeblock-Normal-theme-char"/>
                              </w:rPr>
                              <w:t xml:space="preserve"> SERVER_SERVLET_CONTEXT_PATH</w:t>
                            </w:r>
                          </w:p>
                          <w:p w14:paraId="0924DF9E" w14:textId="77777777" w:rsidR="00DF3A96" w:rsidRDefault="002213FD">
                            <w:pPr>
                              <w:pStyle w:val="melo-codeblock-Base-theme-para"/>
                              <w:rPr>
                                <w:rStyle w:val="melo-codeblock-Normal-theme-char"/>
                              </w:rPr>
                            </w:pPr>
                            <w:r>
                              <w:rPr>
                                <w:rStyle w:val="melo-codeblock-Normal-theme-char"/>
                              </w:rPr>
                              <w:t xml:space="preserve">          </w:t>
                            </w:r>
                            <w:r>
                              <w:t xml:space="preserve"># </w:t>
                            </w:r>
                            <w:r>
                              <w:t>格式说明：</w:t>
                            </w:r>
                            <w:r>
                              <w:t>value: &lt;</w:t>
                            </w:r>
                            <w:r>
                              <w:t>二级路由</w:t>
                            </w:r>
                            <w:r>
                              <w:t>&gt;</w:t>
                            </w:r>
                          </w:p>
                          <w:p w14:paraId="66A3769B" w14:textId="77777777" w:rsidR="00DF3A96" w:rsidRDefault="002213FD">
                            <w:pPr>
                              <w:pStyle w:val="melo-codeblock-Base-theme-para"/>
                              <w:rPr>
                                <w:rStyle w:val="melo-codeblock-Normal-theme-char"/>
                              </w:rPr>
                            </w:pPr>
                            <w:r>
                              <w:rPr>
                                <w:rStyle w:val="melo-codeblock-Normal-theme-char"/>
                              </w:rPr>
                              <w:t xml:space="preserve">          </w:t>
                            </w:r>
                            <w:r>
                              <w:t>value</w:t>
                            </w:r>
                            <w:r>
                              <w:rPr>
                                <w:rStyle w:val="melo-codeblock-Normal-punctuation"/>
                              </w:rPr>
                              <w:t>:</w:t>
                            </w:r>
                            <w:r>
                              <w:rPr>
                                <w:rStyle w:val="melo-codeblock-Normal-theme-char"/>
                              </w:rPr>
                              <w:t xml:space="preserve"> /</w:t>
                            </w:r>
                            <w:proofErr w:type="spellStart"/>
                            <w:r>
                              <w:rPr>
                                <w:rStyle w:val="melo-codeblock-Normal-theme-char"/>
                              </w:rPr>
                              <w:t>dss</w:t>
                            </w:r>
                            <w:r>
                              <w:rPr>
                                <w:rStyle w:val="melo-codeblock-Normal-punctuation"/>
                              </w:rPr>
                              <w:t>-</w:t>
                            </w:r>
                            <w:r>
                              <w:rPr>
                                <w:rStyle w:val="melo-codeblock-Normal-theme-char"/>
                              </w:rPr>
                              <w:t>suburl</w:t>
                            </w:r>
                            <w:proofErr w:type="spellEnd"/>
                            <w:r>
                              <w:rPr>
                                <w:rStyle w:val="melo-codeblock-Normal-theme-char"/>
                              </w:rPr>
                              <w:t xml:space="preserve">    </w:t>
                            </w:r>
                          </w:p>
                          <w:p w14:paraId="2809F9B8" w14:textId="77777777" w:rsidR="00DF3A96" w:rsidRDefault="002213FD">
                            <w:pPr>
                              <w:pStyle w:val="melo-codeblock-Base-theme-para"/>
                              <w:rPr>
                                <w:rStyle w:val="melo-codeblock-Normal-theme-char"/>
                              </w:rPr>
                            </w:pPr>
                            <w:r>
                              <w:rPr>
                                <w:rStyle w:val="melo-codeblock-Normal-theme-char"/>
                              </w:rPr>
                              <w:t xml:space="preserve">      </w:t>
                            </w:r>
                            <w:proofErr w:type="spellStart"/>
                            <w:r>
                              <w:t>livenessProbe</w:t>
                            </w:r>
                            <w:proofErr w:type="spellEnd"/>
                            <w:r>
                              <w:rPr>
                                <w:rStyle w:val="melo-codeblock-Normal-punctuation"/>
                              </w:rPr>
                              <w:t>:</w:t>
                            </w:r>
                          </w:p>
                          <w:p w14:paraId="21BDC06B" w14:textId="77777777" w:rsidR="00DF3A96" w:rsidRDefault="002213FD">
                            <w:pPr>
                              <w:pStyle w:val="melo-codeblock-Base-theme-para"/>
                              <w:rPr>
                                <w:rStyle w:val="melo-codeblock-Normal-theme-char"/>
                              </w:rPr>
                            </w:pPr>
                            <w:r>
                              <w:rPr>
                                <w:rStyle w:val="melo-codeblock-Normal-theme-char"/>
                              </w:rPr>
                              <w:t xml:space="preserve">          </w:t>
                            </w:r>
                            <w:r>
                              <w:t xml:space="preserve"># </w:t>
                            </w:r>
                            <w:r>
                              <w:t>其他字段略</w:t>
                            </w:r>
                          </w:p>
                          <w:p w14:paraId="078B81AC" w14:textId="77777777" w:rsidR="00DF3A96" w:rsidRDefault="002213FD">
                            <w:pPr>
                              <w:pStyle w:val="melo-codeblock-Base-theme-para"/>
                              <w:rPr>
                                <w:rStyle w:val="melo-codeblock-Normal-theme-char"/>
                              </w:rPr>
                            </w:pPr>
                            <w:r>
                              <w:rPr>
                                <w:rStyle w:val="melo-codeblock-Normal-theme-char"/>
                              </w:rPr>
                              <w:t xml:space="preserve">          </w:t>
                            </w:r>
                            <w:r>
                              <w:t xml:space="preserve"># </w:t>
                            </w:r>
                            <w:r>
                              <w:t>格式说明：</w:t>
                            </w:r>
                            <w:r>
                              <w:t>path: &lt;</w:t>
                            </w:r>
                            <w:r>
                              <w:t>二级</w:t>
                            </w:r>
                            <w:r>
                              <w:t>路由</w:t>
                            </w:r>
                            <w:r>
                              <w:t>&gt;/actuator/health</w:t>
                            </w:r>
                          </w:p>
                          <w:p w14:paraId="0DFA4AD3" w14:textId="77777777" w:rsidR="00DF3A96" w:rsidRDefault="002213FD">
                            <w:pPr>
                              <w:pStyle w:val="melo-codeblock-Base-theme-para"/>
                              <w:rPr>
                                <w:rStyle w:val="melo-codeblock-Normal-theme-char"/>
                              </w:rPr>
                            </w:pPr>
                            <w:r>
                              <w:rPr>
                                <w:rStyle w:val="melo-codeblock-Normal-theme-char"/>
                              </w:rPr>
                              <w:t xml:space="preserve">          </w:t>
                            </w:r>
                            <w:r>
                              <w:t>path</w:t>
                            </w:r>
                            <w:r>
                              <w:rPr>
                                <w:rStyle w:val="melo-codeblock-Normal-punctuation"/>
                              </w:rPr>
                              <w:t>:</w:t>
                            </w:r>
                            <w:r>
                              <w:rPr>
                                <w:rStyle w:val="melo-codeblock-Normal-theme-char"/>
                              </w:rPr>
                              <w:t xml:space="preserve"> /</w:t>
                            </w:r>
                            <w:proofErr w:type="spellStart"/>
                            <w:r>
                              <w:rPr>
                                <w:rStyle w:val="melo-codeblock-Normal-theme-char"/>
                              </w:rPr>
                              <w:t>dss</w:t>
                            </w:r>
                            <w:r>
                              <w:rPr>
                                <w:rStyle w:val="melo-codeblock-Normal-punctuation"/>
                              </w:rPr>
                              <w:t>-</w:t>
                            </w:r>
                            <w:r>
                              <w:rPr>
                                <w:rStyle w:val="melo-codeblock-Normal-theme-char"/>
                              </w:rPr>
                              <w:t>suburl</w:t>
                            </w:r>
                            <w:proofErr w:type="spellEnd"/>
                            <w:r>
                              <w:rPr>
                                <w:rStyle w:val="melo-codeblock-Normal-theme-char"/>
                              </w:rPr>
                              <w:t xml:space="preserve">/actuator/health   </w:t>
                            </w:r>
                          </w:p>
                          <w:p w14:paraId="561541FD" w14:textId="77777777" w:rsidR="00DF3A96" w:rsidRDefault="002213FD">
                            <w:pPr>
                              <w:pStyle w:val="melo-codeblock-Base-theme-para"/>
                              <w:rPr>
                                <w:rStyle w:val="melo-codeblock-Normal-theme-char"/>
                              </w:rPr>
                            </w:pPr>
                            <w:r>
                              <w:rPr>
                                <w:rStyle w:val="melo-codeblock-Normal-theme-char"/>
                              </w:rPr>
                              <w:t xml:space="preserve">      </w:t>
                            </w:r>
                            <w:proofErr w:type="spellStart"/>
                            <w:r>
                              <w:t>readinessProbe</w:t>
                            </w:r>
                            <w:proofErr w:type="spellEnd"/>
                            <w:r>
                              <w:rPr>
                                <w:rStyle w:val="melo-codeblock-Normal-punctuation"/>
                              </w:rPr>
                              <w:t>:</w:t>
                            </w:r>
                          </w:p>
                          <w:p w14:paraId="08916FBD" w14:textId="77777777" w:rsidR="00DF3A96" w:rsidRDefault="002213FD">
                            <w:pPr>
                              <w:pStyle w:val="melo-codeblock-Base-theme-para"/>
                              <w:rPr>
                                <w:rStyle w:val="melo-codeblock-Normal-theme-char"/>
                              </w:rPr>
                            </w:pPr>
                            <w:r>
                              <w:rPr>
                                <w:rStyle w:val="melo-codeblock-Normal-theme-char"/>
                              </w:rPr>
                              <w:t xml:space="preserve">          </w:t>
                            </w:r>
                            <w:r>
                              <w:t xml:space="preserve"># </w:t>
                            </w:r>
                            <w:r>
                              <w:t>其他字段略</w:t>
                            </w:r>
                          </w:p>
                          <w:p w14:paraId="4E785D8E" w14:textId="77777777" w:rsidR="00DF3A96" w:rsidRDefault="002213FD">
                            <w:pPr>
                              <w:pStyle w:val="melo-codeblock-Base-theme-para"/>
                              <w:rPr>
                                <w:rStyle w:val="melo-codeblock-Normal-theme-char"/>
                              </w:rPr>
                            </w:pPr>
                            <w:r>
                              <w:rPr>
                                <w:rStyle w:val="melo-codeblock-Normal-theme-char"/>
                              </w:rPr>
                              <w:t xml:space="preserve">          </w:t>
                            </w:r>
                            <w:r>
                              <w:t xml:space="preserve"># </w:t>
                            </w:r>
                            <w:r>
                              <w:t>格式说明：</w:t>
                            </w:r>
                            <w:r>
                              <w:t>path: &lt;</w:t>
                            </w:r>
                            <w:r>
                              <w:t>二级路由</w:t>
                            </w:r>
                            <w:r>
                              <w:t>&gt;/actuator/health</w:t>
                            </w:r>
                          </w:p>
                          <w:p w14:paraId="7AA9FDC1" w14:textId="77777777" w:rsidR="00DF3A96" w:rsidRDefault="002213FD">
                            <w:pPr>
                              <w:pStyle w:val="melo-codeblock-Base-theme-para"/>
                              <w:rPr>
                                <w:rStyle w:val="melo-codeblock-Normal-theme-char"/>
                              </w:rPr>
                            </w:pPr>
                            <w:r>
                              <w:rPr>
                                <w:rStyle w:val="melo-codeblock-Normal-theme-char"/>
                              </w:rPr>
                              <w:t xml:space="preserve">          </w:t>
                            </w:r>
                            <w:r>
                              <w:t>path</w:t>
                            </w:r>
                            <w:r>
                              <w:rPr>
                                <w:rStyle w:val="melo-codeblock-Normal-punctuation"/>
                              </w:rPr>
                              <w:t>:</w:t>
                            </w:r>
                            <w:r>
                              <w:rPr>
                                <w:rStyle w:val="melo-codeblock-Normal-theme-char"/>
                              </w:rPr>
                              <w:t xml:space="preserve"> /</w:t>
                            </w:r>
                            <w:proofErr w:type="spellStart"/>
                            <w:r>
                              <w:rPr>
                                <w:rStyle w:val="melo-codeblock-Normal-theme-char"/>
                              </w:rPr>
                              <w:t>dss</w:t>
                            </w:r>
                            <w:r>
                              <w:rPr>
                                <w:rStyle w:val="melo-codeblock-Normal-punctuation"/>
                              </w:rPr>
                              <w:t>-</w:t>
                            </w:r>
                            <w:r>
                              <w:rPr>
                                <w:rStyle w:val="melo-codeblock-Normal-theme-char"/>
                              </w:rPr>
                              <w:t>suburl</w:t>
                            </w:r>
                            <w:proofErr w:type="spellEnd"/>
                            <w:r>
                              <w:rPr>
                                <w:rStyle w:val="melo-codeblock-Normal-theme-char"/>
                              </w:rPr>
                              <w:t>/actuator/health</w:t>
                            </w:r>
                          </w:p>
                        </w:txbxContent>
                      </wps:txbx>
                      <wps:bodyPr rot="0" spcFirstLastPara="0" vertOverflow="overflow" horzOverflow="overflow" vert="horz" wrap="square" lIns="400050" tIns="114300" rIns="114300" bIns="114300" numCol="1" spcCol="0" rtlCol="0" fromWordArt="0" anchor="t" anchorCtr="0" forceAA="0" compatLnSpc="1">
                        <a:spAutoFit/>
                      </wps:bodyPr>
                    </wps:wsp>
                  </a:graphicData>
                </a:graphic>
              </wp:inline>
            </w:drawing>
          </mc:Choice>
          <mc:Fallback>
            <w:pict>
              <v:shape w14:anchorId="3CA45039" id="文本框 5m5djq" o:spid="_x0000_s1040" type="#_x0000_t202" style="width:453.55pt;height:4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" fillcolor="#fafafa" strokeweight="3e-5mm">
                <v:stroke opacity="6682f"/>
                <v:textbox style="mso-fit-shape-to-text:t" inset="31.5pt,9pt,9pt,9pt">
                  <w:txbxContent>
                    <w:p w14:paraId="36C9A2EF" w14:textId="77777777" w:rsidR="00DF3A96" w:rsidRDefault="002213FD">
                      <w:pPr>
                        <w:pStyle w:val="melo-codeblock-Base-theme-para"/>
                        <w:rPr>
                          <w:rStyle w:val="melo-codeblock-Normal-theme-char"/>
                        </w:rPr>
                      </w:pPr>
                      <w:r>
                        <w:t>spec</w:t>
                      </w:r>
                      <w:r>
                        <w:rPr>
                          <w:rStyle w:val="melo-codeblock-Normal-punctuation"/>
                        </w:rPr>
                        <w:t>:</w:t>
                      </w:r>
                    </w:p>
                    <w:p w14:paraId="707C8ACE" w14:textId="77777777" w:rsidR="00DF3A96" w:rsidRDefault="002213FD">
                      <w:pPr>
                        <w:pStyle w:val="melo-codeblock-Base-theme-para"/>
                        <w:rPr>
                          <w:rStyle w:val="melo-codeblock-Normal-theme-char"/>
                        </w:rPr>
                      </w:pPr>
                      <w:r>
                        <w:rPr>
                          <w:rStyle w:val="melo-codeblock-Normal-theme-char"/>
                        </w:rPr>
                        <w:t xml:space="preserve">  </w:t>
                      </w:r>
                      <w:r>
                        <w:t>containers</w:t>
                      </w:r>
                      <w:r>
                        <w:rPr>
                          <w:rStyle w:val="melo-codeblock-Normal-punctuation"/>
                        </w:rPr>
                        <w:t>:</w:t>
                      </w:r>
                    </w:p>
                    <w:p w14:paraId="74E5F4D2"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env</w:t>
                      </w:r>
                      <w:r>
                        <w:rPr>
                          <w:rStyle w:val="melo-codeblock-Normal-punctuation"/>
                        </w:rPr>
                        <w:t>:</w:t>
                      </w:r>
                    </w:p>
                    <w:p w14:paraId="34EE2363" w14:textId="77777777" w:rsidR="00DF3A96" w:rsidRDefault="002213FD">
                      <w:pPr>
                        <w:pStyle w:val="melo-codeblock-Base-theme-para"/>
                        <w:rPr>
                          <w:rStyle w:val="melo-codeblock-Normal-theme-char"/>
                        </w:rPr>
                      </w:pPr>
                      <w:r>
                        <w:rPr>
                          <w:rStyle w:val="melo-codeblock-Normal-theme-char"/>
                        </w:rPr>
                        <w:t xml:space="preserve">          </w:t>
                      </w:r>
                      <w:r>
                        <w:t xml:space="preserve"># </w:t>
                      </w:r>
                      <w:r>
                        <w:t>其他字段略</w:t>
                      </w:r>
                    </w:p>
                    <w:p w14:paraId="2ED053A0" w14:textId="77777777" w:rsidR="00DF3A96" w:rsidRDefault="002213FD">
                      <w:pPr>
                        <w:pStyle w:val="melo-codeblock-Base-theme-para"/>
                        <w:rPr>
                          <w:rStyle w:val="melo-codeblock-Normal-theme-char"/>
                        </w:rPr>
                      </w:pPr>
                      <w:r>
                        <w:rPr>
                          <w:rStyle w:val="melo-codeblock-Normal-theme-char"/>
                        </w:rPr>
                        <w:t xml:space="preserve">        </w:t>
                      </w:r>
                      <w:r>
                        <w:rPr>
                          <w:rStyle w:val="melo-codeblock-Normal-punctuation"/>
                        </w:rPr>
                        <w:t>-</w:t>
                      </w:r>
                      <w:r>
                        <w:rPr>
                          <w:rStyle w:val="melo-codeblock-Normal-theme-char"/>
                        </w:rPr>
                        <w:t xml:space="preserve"> </w:t>
                      </w:r>
                      <w:r>
                        <w:t>name</w:t>
                      </w:r>
                      <w:r>
                        <w:rPr>
                          <w:rStyle w:val="melo-codeblock-Normal-punctuation"/>
                        </w:rPr>
                        <w:t>:</w:t>
                      </w:r>
                      <w:r>
                        <w:rPr>
                          <w:rStyle w:val="melo-codeblock-Normal-theme-char"/>
                        </w:rPr>
                        <w:t xml:space="preserve"> SERVER_SERVLET_CONTEXT_PATH</w:t>
                      </w:r>
                    </w:p>
                    <w:p w14:paraId="0924DF9E" w14:textId="77777777" w:rsidR="00DF3A96" w:rsidRDefault="002213FD">
                      <w:pPr>
                        <w:pStyle w:val="melo-codeblock-Base-theme-para"/>
                        <w:rPr>
                          <w:rStyle w:val="melo-codeblock-Normal-theme-char"/>
                        </w:rPr>
                      </w:pPr>
                      <w:r>
                        <w:rPr>
                          <w:rStyle w:val="melo-codeblock-Normal-theme-char"/>
                        </w:rPr>
                        <w:t xml:space="preserve">          </w:t>
                      </w:r>
                      <w:r>
                        <w:t xml:space="preserve"># </w:t>
                      </w:r>
                      <w:r>
                        <w:t>格式说明：</w:t>
                      </w:r>
                      <w:r>
                        <w:t>value: &lt;</w:t>
                      </w:r>
                      <w:r>
                        <w:t>二级路由</w:t>
                      </w:r>
                      <w:r>
                        <w:t>&gt;</w:t>
                      </w:r>
                    </w:p>
                    <w:p w14:paraId="66A3769B" w14:textId="77777777" w:rsidR="00DF3A96" w:rsidRDefault="002213FD">
                      <w:pPr>
                        <w:pStyle w:val="melo-codeblock-Base-theme-para"/>
                        <w:rPr>
                          <w:rStyle w:val="melo-codeblock-Normal-theme-char"/>
                        </w:rPr>
                      </w:pPr>
                      <w:r>
                        <w:rPr>
                          <w:rStyle w:val="melo-codeblock-Normal-theme-char"/>
                        </w:rPr>
                        <w:t xml:space="preserve">          </w:t>
                      </w:r>
                      <w:r>
                        <w:t>value</w:t>
                      </w:r>
                      <w:r>
                        <w:rPr>
                          <w:rStyle w:val="melo-codeblock-Normal-punctuation"/>
                        </w:rPr>
                        <w:t>:</w:t>
                      </w:r>
                      <w:r>
                        <w:rPr>
                          <w:rStyle w:val="melo-codeblock-Normal-theme-char"/>
                        </w:rPr>
                        <w:t xml:space="preserve"> /</w:t>
                      </w:r>
                      <w:proofErr w:type="spellStart"/>
                      <w:r>
                        <w:rPr>
                          <w:rStyle w:val="melo-codeblock-Normal-theme-char"/>
                        </w:rPr>
                        <w:t>dss</w:t>
                      </w:r>
                      <w:r>
                        <w:rPr>
                          <w:rStyle w:val="melo-codeblock-Normal-punctuation"/>
                        </w:rPr>
                        <w:t>-</w:t>
                      </w:r>
                      <w:r>
                        <w:rPr>
                          <w:rStyle w:val="melo-codeblock-Normal-theme-char"/>
                        </w:rPr>
                        <w:t>suburl</w:t>
                      </w:r>
                      <w:proofErr w:type="spellEnd"/>
                      <w:r>
                        <w:rPr>
                          <w:rStyle w:val="melo-codeblock-Normal-theme-char"/>
                        </w:rPr>
                        <w:t xml:space="preserve">    </w:t>
                      </w:r>
                    </w:p>
                    <w:p w14:paraId="2809F9B8" w14:textId="77777777" w:rsidR="00DF3A96" w:rsidRDefault="002213FD">
                      <w:pPr>
                        <w:pStyle w:val="melo-codeblock-Base-theme-para"/>
                        <w:rPr>
                          <w:rStyle w:val="melo-codeblock-Normal-theme-char"/>
                        </w:rPr>
                      </w:pPr>
                      <w:r>
                        <w:rPr>
                          <w:rStyle w:val="melo-codeblock-Normal-theme-char"/>
                        </w:rPr>
                        <w:t xml:space="preserve">      </w:t>
                      </w:r>
                      <w:proofErr w:type="spellStart"/>
                      <w:r>
                        <w:t>livenessProbe</w:t>
                      </w:r>
                      <w:proofErr w:type="spellEnd"/>
                      <w:r>
                        <w:rPr>
                          <w:rStyle w:val="melo-codeblock-Normal-punctuation"/>
                        </w:rPr>
                        <w:t>:</w:t>
                      </w:r>
                    </w:p>
                    <w:p w14:paraId="21BDC06B" w14:textId="77777777" w:rsidR="00DF3A96" w:rsidRDefault="002213FD">
                      <w:pPr>
                        <w:pStyle w:val="melo-codeblock-Base-theme-para"/>
                        <w:rPr>
                          <w:rStyle w:val="melo-codeblock-Normal-theme-char"/>
                        </w:rPr>
                      </w:pPr>
                      <w:r>
                        <w:rPr>
                          <w:rStyle w:val="melo-codeblock-Normal-theme-char"/>
                        </w:rPr>
                        <w:t xml:space="preserve">          </w:t>
                      </w:r>
                      <w:r>
                        <w:t xml:space="preserve"># </w:t>
                      </w:r>
                      <w:r>
                        <w:t>其他字段略</w:t>
                      </w:r>
                    </w:p>
                    <w:p w14:paraId="078B81AC" w14:textId="77777777" w:rsidR="00DF3A96" w:rsidRDefault="002213FD">
                      <w:pPr>
                        <w:pStyle w:val="melo-codeblock-Base-theme-para"/>
                        <w:rPr>
                          <w:rStyle w:val="melo-codeblock-Normal-theme-char"/>
                        </w:rPr>
                      </w:pPr>
                      <w:r>
                        <w:rPr>
                          <w:rStyle w:val="melo-codeblock-Normal-theme-char"/>
                        </w:rPr>
                        <w:t xml:space="preserve">          </w:t>
                      </w:r>
                      <w:r>
                        <w:t xml:space="preserve"># </w:t>
                      </w:r>
                      <w:r>
                        <w:t>格式说明：</w:t>
                      </w:r>
                      <w:r>
                        <w:t>path: &lt;</w:t>
                      </w:r>
                      <w:r>
                        <w:t>二级</w:t>
                      </w:r>
                      <w:r>
                        <w:t>路由</w:t>
                      </w:r>
                      <w:r>
                        <w:t>&gt;/actuator/health</w:t>
                      </w:r>
                    </w:p>
                    <w:p w14:paraId="0DFA4AD3" w14:textId="77777777" w:rsidR="00DF3A96" w:rsidRDefault="002213FD">
                      <w:pPr>
                        <w:pStyle w:val="melo-codeblock-Base-theme-para"/>
                        <w:rPr>
                          <w:rStyle w:val="melo-codeblock-Normal-theme-char"/>
                        </w:rPr>
                      </w:pPr>
                      <w:r>
                        <w:rPr>
                          <w:rStyle w:val="melo-codeblock-Normal-theme-char"/>
                        </w:rPr>
                        <w:t xml:space="preserve">          </w:t>
                      </w:r>
                      <w:r>
                        <w:t>path</w:t>
                      </w:r>
                      <w:r>
                        <w:rPr>
                          <w:rStyle w:val="melo-codeblock-Normal-punctuation"/>
                        </w:rPr>
                        <w:t>:</w:t>
                      </w:r>
                      <w:r>
                        <w:rPr>
                          <w:rStyle w:val="melo-codeblock-Normal-theme-char"/>
                        </w:rPr>
                        <w:t xml:space="preserve"> /</w:t>
                      </w:r>
                      <w:proofErr w:type="spellStart"/>
                      <w:r>
                        <w:rPr>
                          <w:rStyle w:val="melo-codeblock-Normal-theme-char"/>
                        </w:rPr>
                        <w:t>dss</w:t>
                      </w:r>
                      <w:r>
                        <w:rPr>
                          <w:rStyle w:val="melo-codeblock-Normal-punctuation"/>
                        </w:rPr>
                        <w:t>-</w:t>
                      </w:r>
                      <w:r>
                        <w:rPr>
                          <w:rStyle w:val="melo-codeblock-Normal-theme-char"/>
                        </w:rPr>
                        <w:t>suburl</w:t>
                      </w:r>
                      <w:proofErr w:type="spellEnd"/>
                      <w:r>
                        <w:rPr>
                          <w:rStyle w:val="melo-codeblock-Normal-theme-char"/>
                        </w:rPr>
                        <w:t xml:space="preserve">/actuator/health   </w:t>
                      </w:r>
                    </w:p>
                    <w:p w14:paraId="561541FD" w14:textId="77777777" w:rsidR="00DF3A96" w:rsidRDefault="002213FD">
                      <w:pPr>
                        <w:pStyle w:val="melo-codeblock-Base-theme-para"/>
                        <w:rPr>
                          <w:rStyle w:val="melo-codeblock-Normal-theme-char"/>
                        </w:rPr>
                      </w:pPr>
                      <w:r>
                        <w:rPr>
                          <w:rStyle w:val="melo-codeblock-Normal-theme-char"/>
                        </w:rPr>
                        <w:t xml:space="preserve">      </w:t>
                      </w:r>
                      <w:proofErr w:type="spellStart"/>
                      <w:r>
                        <w:t>readinessProbe</w:t>
                      </w:r>
                      <w:proofErr w:type="spellEnd"/>
                      <w:r>
                        <w:rPr>
                          <w:rStyle w:val="melo-codeblock-Normal-punctuation"/>
                        </w:rPr>
                        <w:t>:</w:t>
                      </w:r>
                    </w:p>
                    <w:p w14:paraId="08916FBD" w14:textId="77777777" w:rsidR="00DF3A96" w:rsidRDefault="002213FD">
                      <w:pPr>
                        <w:pStyle w:val="melo-codeblock-Base-theme-para"/>
                        <w:rPr>
                          <w:rStyle w:val="melo-codeblock-Normal-theme-char"/>
                        </w:rPr>
                      </w:pPr>
                      <w:r>
                        <w:rPr>
                          <w:rStyle w:val="melo-codeblock-Normal-theme-char"/>
                        </w:rPr>
                        <w:t xml:space="preserve">          </w:t>
                      </w:r>
                      <w:r>
                        <w:t xml:space="preserve"># </w:t>
                      </w:r>
                      <w:r>
                        <w:t>其他字段略</w:t>
                      </w:r>
                    </w:p>
                    <w:p w14:paraId="4E785D8E" w14:textId="77777777" w:rsidR="00DF3A96" w:rsidRDefault="002213FD">
                      <w:pPr>
                        <w:pStyle w:val="melo-codeblock-Base-theme-para"/>
                        <w:rPr>
                          <w:rStyle w:val="melo-codeblock-Normal-theme-char"/>
                        </w:rPr>
                      </w:pPr>
                      <w:r>
                        <w:rPr>
                          <w:rStyle w:val="melo-codeblock-Normal-theme-char"/>
                        </w:rPr>
                        <w:t xml:space="preserve">          </w:t>
                      </w:r>
                      <w:r>
                        <w:t xml:space="preserve"># </w:t>
                      </w:r>
                      <w:r>
                        <w:t>格式说明：</w:t>
                      </w:r>
                      <w:r>
                        <w:t>path: &lt;</w:t>
                      </w:r>
                      <w:r>
                        <w:t>二级路由</w:t>
                      </w:r>
                      <w:r>
                        <w:t>&gt;/actuator/health</w:t>
                      </w:r>
                    </w:p>
                    <w:p w14:paraId="7AA9FDC1" w14:textId="77777777" w:rsidR="00DF3A96" w:rsidRDefault="002213FD">
                      <w:pPr>
                        <w:pStyle w:val="melo-codeblock-Base-theme-para"/>
                        <w:rPr>
                          <w:rStyle w:val="melo-codeblock-Normal-theme-char"/>
                        </w:rPr>
                      </w:pPr>
                      <w:r>
                        <w:rPr>
                          <w:rStyle w:val="melo-codeblock-Normal-theme-char"/>
                        </w:rPr>
                        <w:t xml:space="preserve">          </w:t>
                      </w:r>
                      <w:r>
                        <w:t>path</w:t>
                      </w:r>
                      <w:r>
                        <w:rPr>
                          <w:rStyle w:val="melo-codeblock-Normal-punctuation"/>
                        </w:rPr>
                        <w:t>:</w:t>
                      </w:r>
                      <w:r>
                        <w:rPr>
                          <w:rStyle w:val="melo-codeblock-Normal-theme-char"/>
                        </w:rPr>
                        <w:t xml:space="preserve"> /</w:t>
                      </w:r>
                      <w:proofErr w:type="spellStart"/>
                      <w:r>
                        <w:rPr>
                          <w:rStyle w:val="melo-codeblock-Normal-theme-char"/>
                        </w:rPr>
                        <w:t>dss</w:t>
                      </w:r>
                      <w:r>
                        <w:rPr>
                          <w:rStyle w:val="melo-codeblock-Normal-punctuation"/>
                        </w:rPr>
                        <w:t>-</w:t>
                      </w:r>
                      <w:r>
                        <w:rPr>
                          <w:rStyle w:val="melo-codeblock-Normal-theme-char"/>
                        </w:rPr>
                        <w:t>suburl</w:t>
                      </w:r>
                      <w:proofErr w:type="spellEnd"/>
                      <w:r>
                        <w:rPr>
                          <w:rStyle w:val="melo-codeblock-Normal-theme-char"/>
                        </w:rPr>
                        <w:t>/actuator/health</w:t>
                      </w:r>
                    </w:p>
                  </w:txbxContent>
                </v:textbox>
                <w10:anchorlock/>
              </v:shape>
            </w:pict>
          </mc:Fallback>
        </mc:AlternateContent>
      </w:r>
    </w:p>
    <w:p w14:paraId="04EA7A08" w14:textId="77777777" w:rsidR="00DF3A96" w:rsidRDefault="002213FD">
      <w:pPr>
        <w:numPr>
          <w:ilvl w:val="0"/>
          <w:numId w:val="61"/>
        </w:numPr>
        <w:rPr>
          <w:sz w:val="20"/>
        </w:rPr>
      </w:pPr>
      <w:r>
        <w:rPr>
          <w:sz w:val="20"/>
        </w:rPr>
        <w:t>修改其他服务的</w:t>
      </w:r>
      <w:proofErr w:type="spellStart"/>
      <w:r>
        <w:rPr>
          <w:sz w:val="20"/>
        </w:rPr>
        <w:t>ConfigMap</w:t>
      </w:r>
      <w:proofErr w:type="spellEnd"/>
      <w:r>
        <w:rPr>
          <w:sz w:val="20"/>
        </w:rPr>
        <w:t>中的配置：中增加该服务的</w:t>
      </w:r>
      <w:proofErr w:type="spellStart"/>
      <w:r>
        <w:rPr>
          <w:sz w:val="20"/>
        </w:rPr>
        <w:t>url</w:t>
      </w:r>
      <w:proofErr w:type="spellEnd"/>
      <w:r>
        <w:rPr>
          <w:sz w:val="20"/>
        </w:rPr>
        <w:t>。</w:t>
      </w:r>
    </w:p>
    <w:p w14:paraId="32584A24" w14:textId="77777777" w:rsidR="00DF3A96" w:rsidRDefault="002213FD">
      <w:pPr>
        <w:rPr>
          <w:sz w:val="20"/>
        </w:rPr>
      </w:pPr>
      <w:r>
        <w:rPr>
          <w:noProof/>
          <w:sz w:val="20"/>
        </w:rPr>
        <mc:AlternateContent>
          <mc:Choice Requires="wps">
            <w:drawing>
              <wp:inline distT="0" distB="0" distL="0" distR="0" wp14:anchorId="3728DAB1" wp14:editId="355A9271">
                <wp:extent cx="5760085" cy="5760085"/>
                <wp:effectExtent l="0" t="0" r="0" b="0"/>
                <wp:docPr id="295" name="文本框 5m5djq"/>
                <wp:cNvGraphicFramePr/>
                <a:graphic xmlns:a="http://schemas.openxmlformats.org/drawingml/2006/main">
                  <a:graphicData uri="http://schemas.microsoft.com/office/word/2010/wordprocessingShape">
                    <wps:wsp>
                      <wps:cNvSpPr txBox="1"/>
                      <wps:spPr>
                        <a:xfrm>
                          <a:off x="0" y="0"/>
                          <a:ext cx="5760085" cy="5760085"/>
                        </a:xfrm>
                        <a:prstGeom prst="rect">
                          <a:avLst/>
                        </a:prstGeom>
                        <a:solidFill>
                          <a:srgbClr val="FAFAFA"/>
                        </a:solidFill>
                        <a:ln w="1">
                          <a:solidFill>
                            <a:srgbClr val="000000">
                              <a:alpha val="10000"/>
                            </a:srgbClr>
                          </a:solidFill>
                        </a:ln>
                      </wps:spPr>
                      <wps:txbx>
                        <w:txbxContent>
                          <w:p w14:paraId="4299CD3F" w14:textId="77777777" w:rsidR="00DF3A96" w:rsidRDefault="002213FD">
                            <w:pPr>
                              <w:pStyle w:val="melo-codeblock-Base-theme-para"/>
                              <w:rPr>
                                <w:rStyle w:val="melo-codeblock-Normal-theme-char"/>
                              </w:rPr>
                            </w:pPr>
                            <w:proofErr w:type="spellStart"/>
                            <w:r>
                              <w:t>dss</w:t>
                            </w:r>
                            <w:proofErr w:type="spellEnd"/>
                            <w:r>
                              <w:t>-console</w:t>
                            </w:r>
                            <w:r>
                              <w:rPr>
                                <w:rStyle w:val="melo-codeblock-Normal-punctuation"/>
                              </w:rPr>
                              <w:t>:</w:t>
                            </w:r>
                          </w:p>
                          <w:p w14:paraId="2163CC0C" w14:textId="77777777" w:rsidR="00DF3A96" w:rsidRDefault="002213FD">
                            <w:pPr>
                              <w:pStyle w:val="melo-codeblock-Base-theme-para"/>
                              <w:rPr>
                                <w:rStyle w:val="melo-codeblock-Normal-theme-char"/>
                              </w:rPr>
                            </w:pPr>
                            <w:r>
                              <w:rPr>
                                <w:rStyle w:val="melo-codeblock-Normal-theme-char"/>
                              </w:rPr>
                              <w:t xml:space="preserve">  </w:t>
                            </w:r>
                            <w:r>
                              <w:t>url</w:t>
                            </w:r>
                            <w:r>
                              <w:rPr>
                                <w:rStyle w:val="melo-codeblock-Normal-punctuation"/>
                              </w:rPr>
                              <w:t>:</w:t>
                            </w:r>
                            <w:r>
                              <w:rPr>
                                <w:rStyle w:val="melo-codeblock-Normal-theme-char"/>
                              </w:rPr>
                              <w:t xml:space="preserve"> http</w:t>
                            </w:r>
                            <w:r>
                              <w:rPr>
                                <w:rStyle w:val="melo-codeblock-Normal-punctuation"/>
                              </w:rPr>
                              <w:t>:</w:t>
                            </w:r>
                            <w:r>
                              <w:rPr>
                                <w:rStyle w:val="melo-codeblock-Normal-theme-char"/>
                              </w:rPr>
                              <w:t>//dss</w:t>
                            </w:r>
                            <w:r>
                              <w:rPr>
                                <w:rStyle w:val="melo-codeblock-Normal-punctuation"/>
                              </w:rPr>
                              <w:t>-</w:t>
                            </w:r>
                            <w:r>
                              <w:rPr>
                                <w:rStyle w:val="melo-codeblock-Normal-theme-char"/>
                              </w:rPr>
                              <w:t>console:</w:t>
                            </w:r>
                            <w:r>
                              <w:rPr>
                                <w:rStyle w:val="melo-codeblock-Normal-punctuation1"/>
                              </w:rPr>
                              <w:t>9</w:t>
                            </w:r>
                            <w:r>
                              <w:rPr>
                                <w:rStyle w:val="melo-codeblock-Normal-theme-char"/>
                              </w:rPr>
                              <w:t>006/dss</w:t>
                            </w:r>
                            <w:r>
                              <w:rPr>
                                <w:rStyle w:val="melo-codeblock-Normal-punctuation"/>
                              </w:rPr>
                              <w:t>-</w:t>
                            </w:r>
                            <w:r>
                              <w:rPr>
                                <w:rStyle w:val="melo-codeblock-Normal-theme-char"/>
                              </w:rPr>
                              <w:t>suburl</w:t>
                            </w:r>
                          </w:p>
                          <w:p w14:paraId="0C9799E4" w14:textId="77777777" w:rsidR="00DF3A96" w:rsidRDefault="00DF3A96">
                            <w:pPr>
                              <w:pStyle w:val="melo-codeblock-Base-theme-para"/>
                              <w:rPr>
                                <w:rStyle w:val="melo-codeblock-Normal-theme-char"/>
                              </w:rPr>
                            </w:pPr>
                          </w:p>
                          <w:p w14:paraId="2EF775C7" w14:textId="77777777" w:rsidR="00DF3A96" w:rsidRDefault="002213FD">
                            <w:pPr>
                              <w:pStyle w:val="melo-codeblock-Base-theme-para"/>
                              <w:rPr>
                                <w:rStyle w:val="melo-codeblock-Normal-theme-char"/>
                              </w:rPr>
                            </w:pPr>
                            <w:r>
                              <w:t xml:space="preserve"># </w:t>
                            </w:r>
                            <w:r>
                              <w:t>格式说明</w:t>
                            </w:r>
                          </w:p>
                          <w:p w14:paraId="666E24BD" w14:textId="77777777" w:rsidR="00DF3A96" w:rsidRDefault="002213FD">
                            <w:pPr>
                              <w:pStyle w:val="melo-codeblock-Base-theme-para"/>
                              <w:rPr>
                                <w:rStyle w:val="melo-codeblock-Normal-theme-char"/>
                              </w:rPr>
                            </w:pPr>
                            <w:r>
                              <w:t>&lt;</w:t>
                            </w:r>
                            <w:r>
                              <w:t>服务名</w:t>
                            </w:r>
                            <w:r>
                              <w:t>&gt;</w:t>
                            </w:r>
                            <w:r>
                              <w:rPr>
                                <w:rStyle w:val="melo-codeblock-Normal-punctuation"/>
                              </w:rPr>
                              <w:t>:</w:t>
                            </w:r>
                          </w:p>
                          <w:p w14:paraId="2A845182" w14:textId="77777777" w:rsidR="00DF3A96" w:rsidRDefault="002213FD">
                            <w:pPr>
                              <w:pStyle w:val="melo-codeblock-Base-theme-para"/>
                              <w:rPr>
                                <w:rStyle w:val="melo-codeblock-Normal-theme-char"/>
                              </w:rPr>
                            </w:pPr>
                            <w:r>
                              <w:rPr>
                                <w:rStyle w:val="melo-codeblock-Normal-theme-char"/>
                              </w:rPr>
                              <w:t xml:space="preserve">  </w:t>
                            </w:r>
                            <w:r>
                              <w:t>url</w:t>
                            </w:r>
                            <w:r>
                              <w:rPr>
                                <w:rStyle w:val="melo-codeblock-Normal-punctuation"/>
                              </w:rPr>
                              <w:t>:</w:t>
                            </w:r>
                            <w:r>
                              <w:rPr>
                                <w:rStyle w:val="melo-codeblock-Normal-theme-char"/>
                              </w:rPr>
                              <w:t xml:space="preserve"> http</w:t>
                            </w:r>
                            <w:r>
                              <w:rPr>
                                <w:rStyle w:val="melo-codeblock-Normal-punctuation"/>
                              </w:rPr>
                              <w:t>:</w:t>
                            </w:r>
                            <w:r>
                              <w:rPr>
                                <w:rStyle w:val="melo-codeblock-Normal-theme-char"/>
                              </w:rPr>
                              <w:t>//&lt;</w:t>
                            </w:r>
                            <w:r>
                              <w:rPr>
                                <w:rStyle w:val="melo-codeblock-Normal-theme-char"/>
                              </w:rPr>
                              <w:t>服务名</w:t>
                            </w:r>
                            <w:r>
                              <w:rPr>
                                <w:rStyle w:val="melo-codeblock-Normal-punctuation"/>
                              </w:rPr>
                              <w:t>&gt;</w:t>
                            </w:r>
                            <w:r>
                              <w:rPr>
                                <w:rStyle w:val="melo-codeblock-Normal-punctuation1"/>
                              </w:rPr>
                              <w:t>:&lt;</w:t>
                            </w:r>
                            <w:r>
                              <w:rPr>
                                <w:rStyle w:val="melo-codeblock-Normal-theme-char"/>
                              </w:rPr>
                              <w:t>端口</w:t>
                            </w:r>
                            <w:r>
                              <w:rPr>
                                <w:rStyle w:val="melo-codeblock-Normal-theme-char"/>
                              </w:rPr>
                              <w:t>&gt;/&lt;</w:t>
                            </w:r>
                            <w:r>
                              <w:rPr>
                                <w:rStyle w:val="melo-codeblock-Normal-theme-char"/>
                              </w:rPr>
                              <w:t>二级路由</w:t>
                            </w:r>
                            <w:r>
                              <w:rPr>
                                <w:rStyle w:val="melo-codeblock-Normal-punctuation"/>
                              </w:rPr>
                              <w:t>&gt;</w:t>
                            </w:r>
                          </w:p>
                        </w:txbxContent>
                      </wps:txbx>
                      <wps:bodyPr rot="0" spcFirstLastPara="0" vertOverflow="overflow" horzOverflow="overflow" vert="horz" wrap="square" lIns="400050" tIns="114300" rIns="114300" bIns="114300" numCol="1" spcCol="0" rtlCol="0" fromWordArt="0" anchor="t" anchorCtr="0" forceAA="0" compatLnSpc="1">
                        <a:spAutoFit/>
                      </wps:bodyPr>
                    </wps:wsp>
                  </a:graphicData>
                </a:graphic>
              </wp:inline>
            </w:drawing>
          </mc:Choice>
          <mc:Fallback>
            <w:pict>
              <v:shape w14:anchorId="3728DAB1" id="_x0000_s1041" type="#_x0000_t202" style="width:453.55pt;height:4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" fillcolor="#fafafa" strokeweight="3e-5mm">
                <v:stroke opacity="6682f"/>
                <v:textbox style="mso-fit-shape-to-text:t" inset="31.5pt,9pt,9pt,9pt">
                  <w:txbxContent>
                    <w:p w14:paraId="4299CD3F" w14:textId="77777777" w:rsidR="00DF3A96" w:rsidRDefault="002213FD">
                      <w:pPr>
                        <w:pStyle w:val="melo-codeblock-Base-theme-para"/>
                        <w:rPr>
                          <w:rStyle w:val="melo-codeblock-Normal-theme-char"/>
                        </w:rPr>
                      </w:pPr>
                      <w:proofErr w:type="spellStart"/>
                      <w:r>
                        <w:t>dss</w:t>
                      </w:r>
                      <w:proofErr w:type="spellEnd"/>
                      <w:r>
                        <w:t>-console</w:t>
                      </w:r>
                      <w:r>
                        <w:rPr>
                          <w:rStyle w:val="melo-codeblock-Normal-punctuation"/>
                        </w:rPr>
                        <w:t>:</w:t>
                      </w:r>
                    </w:p>
                    <w:p w14:paraId="2163CC0C" w14:textId="77777777" w:rsidR="00DF3A96" w:rsidRDefault="002213FD">
                      <w:pPr>
                        <w:pStyle w:val="melo-codeblock-Base-theme-para"/>
                        <w:rPr>
                          <w:rStyle w:val="melo-codeblock-Normal-theme-char"/>
                        </w:rPr>
                      </w:pPr>
                      <w:r>
                        <w:rPr>
                          <w:rStyle w:val="melo-codeblock-Normal-theme-char"/>
                        </w:rPr>
                        <w:t xml:space="preserve">  </w:t>
                      </w:r>
                      <w:r>
                        <w:t>url</w:t>
                      </w:r>
                      <w:r>
                        <w:rPr>
                          <w:rStyle w:val="melo-codeblock-Normal-punctuation"/>
                        </w:rPr>
                        <w:t>:</w:t>
                      </w:r>
                      <w:r>
                        <w:rPr>
                          <w:rStyle w:val="melo-codeblock-Normal-theme-char"/>
                        </w:rPr>
                        <w:t xml:space="preserve"> http</w:t>
                      </w:r>
                      <w:r>
                        <w:rPr>
                          <w:rStyle w:val="melo-codeblock-Normal-punctuation"/>
                        </w:rPr>
                        <w:t>:</w:t>
                      </w:r>
                      <w:r>
                        <w:rPr>
                          <w:rStyle w:val="melo-codeblock-Normal-theme-char"/>
                        </w:rPr>
                        <w:t>//dss</w:t>
                      </w:r>
                      <w:r>
                        <w:rPr>
                          <w:rStyle w:val="melo-codeblock-Normal-punctuation"/>
                        </w:rPr>
                        <w:t>-</w:t>
                      </w:r>
                      <w:r>
                        <w:rPr>
                          <w:rStyle w:val="melo-codeblock-Normal-theme-char"/>
                        </w:rPr>
                        <w:t>console:</w:t>
                      </w:r>
                      <w:r>
                        <w:rPr>
                          <w:rStyle w:val="melo-codeblock-Normal-punctuation1"/>
                        </w:rPr>
                        <w:t>9</w:t>
                      </w:r>
                      <w:r>
                        <w:rPr>
                          <w:rStyle w:val="melo-codeblock-Normal-theme-char"/>
                        </w:rPr>
                        <w:t>006/dss</w:t>
                      </w:r>
                      <w:r>
                        <w:rPr>
                          <w:rStyle w:val="melo-codeblock-Normal-punctuation"/>
                        </w:rPr>
                        <w:t>-</w:t>
                      </w:r>
                      <w:r>
                        <w:rPr>
                          <w:rStyle w:val="melo-codeblock-Normal-theme-char"/>
                        </w:rPr>
                        <w:t>suburl</w:t>
                      </w:r>
                    </w:p>
                    <w:p w14:paraId="0C9799E4" w14:textId="77777777" w:rsidR="00DF3A96" w:rsidRDefault="00DF3A96">
                      <w:pPr>
                        <w:pStyle w:val="melo-codeblock-Base-theme-para"/>
                        <w:rPr>
                          <w:rStyle w:val="melo-codeblock-Normal-theme-char"/>
                        </w:rPr>
                      </w:pPr>
                    </w:p>
                    <w:p w14:paraId="2EF775C7" w14:textId="77777777" w:rsidR="00DF3A96" w:rsidRDefault="002213FD">
                      <w:pPr>
                        <w:pStyle w:val="melo-codeblock-Base-theme-para"/>
                        <w:rPr>
                          <w:rStyle w:val="melo-codeblock-Normal-theme-char"/>
                        </w:rPr>
                      </w:pPr>
                      <w:r>
                        <w:t xml:space="preserve"># </w:t>
                      </w:r>
                      <w:r>
                        <w:t>格式说明</w:t>
                      </w:r>
                    </w:p>
                    <w:p w14:paraId="666E24BD" w14:textId="77777777" w:rsidR="00DF3A96" w:rsidRDefault="002213FD">
                      <w:pPr>
                        <w:pStyle w:val="melo-codeblock-Base-theme-para"/>
                        <w:rPr>
                          <w:rStyle w:val="melo-codeblock-Normal-theme-char"/>
                        </w:rPr>
                      </w:pPr>
                      <w:r>
                        <w:t>&lt;</w:t>
                      </w:r>
                      <w:r>
                        <w:t>服务名</w:t>
                      </w:r>
                      <w:r>
                        <w:t>&gt;</w:t>
                      </w:r>
                      <w:r>
                        <w:rPr>
                          <w:rStyle w:val="melo-codeblock-Normal-punctuation"/>
                        </w:rPr>
                        <w:t>:</w:t>
                      </w:r>
                    </w:p>
                    <w:p w14:paraId="2A845182" w14:textId="77777777" w:rsidR="00DF3A96" w:rsidRDefault="002213FD">
                      <w:pPr>
                        <w:pStyle w:val="melo-codeblock-Base-theme-para"/>
                        <w:rPr>
                          <w:rStyle w:val="melo-codeblock-Normal-theme-char"/>
                        </w:rPr>
                      </w:pPr>
                      <w:r>
                        <w:rPr>
                          <w:rStyle w:val="melo-codeblock-Normal-theme-char"/>
                        </w:rPr>
                        <w:t xml:space="preserve">  </w:t>
                      </w:r>
                      <w:r>
                        <w:t>url</w:t>
                      </w:r>
                      <w:r>
                        <w:rPr>
                          <w:rStyle w:val="melo-codeblock-Normal-punctuation"/>
                        </w:rPr>
                        <w:t>:</w:t>
                      </w:r>
                      <w:r>
                        <w:rPr>
                          <w:rStyle w:val="melo-codeblock-Normal-theme-char"/>
                        </w:rPr>
                        <w:t xml:space="preserve"> http</w:t>
                      </w:r>
                      <w:r>
                        <w:rPr>
                          <w:rStyle w:val="melo-codeblock-Normal-punctuation"/>
                        </w:rPr>
                        <w:t>:</w:t>
                      </w:r>
                      <w:r>
                        <w:rPr>
                          <w:rStyle w:val="melo-codeblock-Normal-theme-char"/>
                        </w:rPr>
                        <w:t>//&lt;</w:t>
                      </w:r>
                      <w:r>
                        <w:rPr>
                          <w:rStyle w:val="melo-codeblock-Normal-theme-char"/>
                        </w:rPr>
                        <w:t>服务名</w:t>
                      </w:r>
                      <w:r>
                        <w:rPr>
                          <w:rStyle w:val="melo-codeblock-Normal-punctuation"/>
                        </w:rPr>
                        <w:t>&gt;</w:t>
                      </w:r>
                      <w:r>
                        <w:rPr>
                          <w:rStyle w:val="melo-codeblock-Normal-punctuation1"/>
                        </w:rPr>
                        <w:t>:&lt;</w:t>
                      </w:r>
                      <w:r>
                        <w:rPr>
                          <w:rStyle w:val="melo-codeblock-Normal-theme-char"/>
                        </w:rPr>
                        <w:t>端口</w:t>
                      </w:r>
                      <w:r>
                        <w:rPr>
                          <w:rStyle w:val="melo-codeblock-Normal-theme-char"/>
                        </w:rPr>
                        <w:t>&gt;/&lt;</w:t>
                      </w:r>
                      <w:r>
                        <w:rPr>
                          <w:rStyle w:val="melo-codeblock-Normal-theme-char"/>
                        </w:rPr>
                        <w:t>二级路由</w:t>
                      </w:r>
                      <w:r>
                        <w:rPr>
                          <w:rStyle w:val="melo-codeblock-Normal-punctuation"/>
                        </w:rPr>
                        <w:t>&gt;</w:t>
                      </w:r>
                    </w:p>
                  </w:txbxContent>
                </v:textbox>
                <w10:anchorlock/>
              </v:shape>
            </w:pict>
          </mc:Fallback>
        </mc:AlternateContent>
      </w:r>
    </w:p>
    <w:p w14:paraId="00211AA1" w14:textId="77777777" w:rsidR="00DF3A96" w:rsidRDefault="00DF3A96">
      <w:pPr>
        <w:pStyle w:val="4"/>
        <w:rPr>
          <w:sz w:val="20"/>
        </w:rPr>
      </w:pPr>
    </w:p>
    <w:p w14:paraId="110733E9" w14:textId="77777777" w:rsidR="00DF3A96" w:rsidRDefault="00DF3A96"/>
    <w:p w14:paraId="5C5F2592" w14:textId="77777777" w:rsidR="00DF3A96" w:rsidRDefault="002213FD">
      <w:pPr>
        <w:pStyle w:val="3"/>
        <w:numPr>
          <w:ilvl w:val="1"/>
          <w:numId w:val="38"/>
        </w:numPr>
      </w:pPr>
      <w:r>
        <w:t>技术要求</w:t>
      </w:r>
    </w:p>
    <w:p w14:paraId="49313586" w14:textId="77777777" w:rsidR="00DF3A96" w:rsidRDefault="002213FD">
      <w:pPr>
        <w:pStyle w:val="4"/>
        <w:numPr>
          <w:ilvl w:val="2"/>
          <w:numId w:val="38"/>
        </w:numPr>
      </w:pPr>
      <w:r>
        <w:t>系统架构要求</w:t>
      </w:r>
    </w:p>
    <w:p w14:paraId="7FDF3FC6" w14:textId="77777777" w:rsidR="00DF3A96" w:rsidRDefault="002213FD">
      <w:pPr>
        <w:pStyle w:val="Style10"/>
        <w:snapToGrid/>
        <w:spacing w:line="240" w:lineRule="auto"/>
        <w:rPr>
          <w:sz w:val="20"/>
        </w:rPr>
      </w:pPr>
      <w:r>
        <w:rPr>
          <w:sz w:val="20"/>
        </w:rPr>
        <w:t>详见</w:t>
      </w:r>
      <w:r>
        <w:rPr>
          <w:sz w:val="20"/>
        </w:rPr>
        <w:t>[</w:t>
      </w:r>
      <w:r>
        <w:rPr>
          <w:color w:val="2972F4"/>
          <w:sz w:val="20"/>
        </w:rPr>
        <w:t>本文档</w:t>
      </w:r>
      <w:r>
        <w:rPr>
          <w:color w:val="2972F4"/>
          <w:sz w:val="20"/>
        </w:rPr>
        <w:t>-</w:t>
      </w:r>
      <w:r>
        <w:rPr>
          <w:color w:val="2972F4"/>
          <w:sz w:val="20"/>
        </w:rPr>
        <w:t>产品介绍</w:t>
      </w:r>
      <w:r>
        <w:rPr>
          <w:color w:val="2972F4"/>
          <w:sz w:val="20"/>
        </w:rPr>
        <w:t>-</w:t>
      </w:r>
      <w:r>
        <w:rPr>
          <w:color w:val="2972F4"/>
          <w:sz w:val="20"/>
        </w:rPr>
        <w:t>技术架构</w:t>
      </w:r>
      <w:r>
        <w:rPr>
          <w:sz w:val="20"/>
        </w:rPr>
        <w:t>]</w:t>
      </w:r>
      <w:r>
        <w:rPr>
          <w:sz w:val="20"/>
        </w:rPr>
        <w:t>。</w:t>
      </w:r>
    </w:p>
    <w:p w14:paraId="329E96ED" w14:textId="77777777" w:rsidR="00DF3A96" w:rsidRDefault="002213FD">
      <w:pPr>
        <w:pStyle w:val="Style10"/>
        <w:snapToGrid/>
        <w:spacing w:line="240" w:lineRule="auto"/>
        <w:rPr>
          <w:sz w:val="20"/>
        </w:rPr>
      </w:pPr>
      <w:r>
        <w:rPr>
          <w:sz w:val="20"/>
        </w:rPr>
        <w:t>系统整体基于</w:t>
      </w:r>
      <w:proofErr w:type="gramStart"/>
      <w:r>
        <w:rPr>
          <w:sz w:val="20"/>
        </w:rPr>
        <w:t>微服务</w:t>
      </w:r>
      <w:proofErr w:type="gramEnd"/>
      <w:r>
        <w:rPr>
          <w:sz w:val="20"/>
        </w:rPr>
        <w:t>架构，实现前后端分离、业务解耦、扩展性强、容错性高等特点，同时能够保证系统的稳定性和安全性。</w:t>
      </w:r>
    </w:p>
    <w:p w14:paraId="0910CFA7" w14:textId="77777777" w:rsidR="00DF3A96" w:rsidRDefault="00DF3A96">
      <w:pPr>
        <w:pStyle w:val="Style10"/>
        <w:snapToGrid/>
        <w:spacing w:line="240" w:lineRule="auto"/>
        <w:rPr>
          <w:sz w:val="20"/>
        </w:rPr>
      </w:pPr>
    </w:p>
    <w:p w14:paraId="64FAED11" w14:textId="77777777" w:rsidR="00DF3A96" w:rsidRDefault="002213FD">
      <w:pPr>
        <w:pStyle w:val="4"/>
        <w:numPr>
          <w:ilvl w:val="2"/>
          <w:numId w:val="38"/>
        </w:numPr>
      </w:pPr>
      <w:r>
        <w:t>系统集成与接口要求</w:t>
      </w:r>
    </w:p>
    <w:p w14:paraId="0965963F" w14:textId="77777777" w:rsidR="00DF3A96" w:rsidRDefault="002213FD">
      <w:pPr>
        <w:pStyle w:val="Style10"/>
        <w:numPr>
          <w:ilvl w:val="0"/>
          <w:numId w:val="62"/>
        </w:numPr>
        <w:snapToGrid/>
        <w:spacing w:line="240" w:lineRule="auto"/>
        <w:rPr>
          <w:sz w:val="20"/>
        </w:rPr>
      </w:pPr>
      <w:r>
        <w:rPr>
          <w:sz w:val="20"/>
        </w:rPr>
        <w:t>服务</w:t>
      </w:r>
      <w:proofErr w:type="gramStart"/>
      <w:r>
        <w:rPr>
          <w:sz w:val="20"/>
        </w:rPr>
        <w:t>端提供</w:t>
      </w:r>
      <w:proofErr w:type="gramEnd"/>
      <w:r>
        <w:rPr>
          <w:sz w:val="20"/>
        </w:rPr>
        <w:t xml:space="preserve"> SDK </w:t>
      </w:r>
      <w:r>
        <w:rPr>
          <w:sz w:val="20"/>
        </w:rPr>
        <w:t>和</w:t>
      </w:r>
      <w:r>
        <w:rPr>
          <w:sz w:val="20"/>
        </w:rPr>
        <w:t xml:space="preserve"> API </w:t>
      </w:r>
      <w:r>
        <w:rPr>
          <w:sz w:val="20"/>
        </w:rPr>
        <w:t>两种接入方式；</w:t>
      </w:r>
    </w:p>
    <w:p w14:paraId="1941A609" w14:textId="77777777" w:rsidR="00DF3A96" w:rsidRDefault="002213FD">
      <w:pPr>
        <w:pStyle w:val="Style10"/>
        <w:snapToGrid/>
        <w:spacing w:line="240" w:lineRule="auto"/>
        <w:rPr>
          <w:sz w:val="20"/>
        </w:rPr>
      </w:pPr>
      <w:r>
        <w:rPr>
          <w:sz w:val="20"/>
        </w:rPr>
        <w:t>SDK</w:t>
      </w:r>
      <w:r>
        <w:rPr>
          <w:sz w:val="20"/>
        </w:rPr>
        <w:t>方式，针对主流开发语言，提供标准</w:t>
      </w:r>
      <w:r>
        <w:rPr>
          <w:sz w:val="20"/>
        </w:rPr>
        <w:t>API</w:t>
      </w:r>
      <w:r>
        <w:rPr>
          <w:sz w:val="20"/>
        </w:rPr>
        <w:t>接口及扩展机制，方便业务系统集成；</w:t>
      </w:r>
      <w:r>
        <w:rPr>
          <w:sz w:val="20"/>
        </w:rPr>
        <w:t>API</w:t>
      </w:r>
      <w:r>
        <w:rPr>
          <w:sz w:val="20"/>
        </w:rPr>
        <w:t>接口支持</w:t>
      </w:r>
      <w:r>
        <w:rPr>
          <w:sz w:val="20"/>
        </w:rPr>
        <w:t>Rest</w:t>
      </w:r>
      <w:r>
        <w:rPr>
          <w:sz w:val="20"/>
        </w:rPr>
        <w:t>。</w:t>
      </w:r>
    </w:p>
    <w:p w14:paraId="068B7520" w14:textId="77777777" w:rsidR="00DF3A96" w:rsidRDefault="002213FD">
      <w:pPr>
        <w:pStyle w:val="Style10"/>
        <w:numPr>
          <w:ilvl w:val="0"/>
          <w:numId w:val="63"/>
        </w:numPr>
        <w:snapToGrid/>
        <w:spacing w:line="240" w:lineRule="auto"/>
        <w:rPr>
          <w:sz w:val="20"/>
        </w:rPr>
      </w:pPr>
      <w:r>
        <w:rPr>
          <w:sz w:val="20"/>
        </w:rPr>
        <w:t xml:space="preserve">PC </w:t>
      </w:r>
      <w:proofErr w:type="gramStart"/>
      <w:r>
        <w:rPr>
          <w:sz w:val="20"/>
        </w:rPr>
        <w:t>端提供</w:t>
      </w:r>
      <w:proofErr w:type="gramEnd"/>
      <w:r>
        <w:rPr>
          <w:sz w:val="20"/>
        </w:rPr>
        <w:t xml:space="preserve"> Web </w:t>
      </w:r>
      <w:r>
        <w:rPr>
          <w:sz w:val="20"/>
        </w:rPr>
        <w:t>页面集成方式；</w:t>
      </w:r>
    </w:p>
    <w:p w14:paraId="2F18F58A" w14:textId="77777777" w:rsidR="00DF3A96" w:rsidRDefault="002213FD">
      <w:pPr>
        <w:pStyle w:val="Style10"/>
        <w:numPr>
          <w:ilvl w:val="0"/>
          <w:numId w:val="63"/>
        </w:numPr>
        <w:snapToGrid/>
        <w:spacing w:line="240" w:lineRule="auto"/>
        <w:rPr>
          <w:sz w:val="20"/>
        </w:rPr>
      </w:pPr>
      <w:r>
        <w:rPr>
          <w:sz w:val="20"/>
        </w:rPr>
        <w:t>手机</w:t>
      </w:r>
      <w:proofErr w:type="gramStart"/>
      <w:r>
        <w:rPr>
          <w:sz w:val="20"/>
        </w:rPr>
        <w:t>端提供</w:t>
      </w:r>
      <w:proofErr w:type="gramEnd"/>
      <w:r>
        <w:rPr>
          <w:sz w:val="20"/>
        </w:rPr>
        <w:t xml:space="preserve">Html5 </w:t>
      </w:r>
      <w:r>
        <w:rPr>
          <w:sz w:val="20"/>
        </w:rPr>
        <w:t>页面集成方式。</w:t>
      </w:r>
    </w:p>
    <w:p w14:paraId="6B90695A" w14:textId="77777777" w:rsidR="00DF3A96" w:rsidRDefault="00DF3A96"/>
    <w:p w14:paraId="1E2680B5" w14:textId="77777777" w:rsidR="00DF3A96" w:rsidRDefault="002213FD">
      <w:pPr>
        <w:pStyle w:val="4"/>
        <w:numPr>
          <w:ilvl w:val="2"/>
          <w:numId w:val="38"/>
        </w:numPr>
      </w:pPr>
      <w:r>
        <w:t>开发语言要求</w:t>
      </w:r>
    </w:p>
    <w:p w14:paraId="46245F85" w14:textId="77777777" w:rsidR="00DF3A96" w:rsidRDefault="002213FD">
      <w:pPr>
        <w:pStyle w:val="Style10"/>
        <w:numPr>
          <w:ilvl w:val="0"/>
          <w:numId w:val="63"/>
        </w:numPr>
        <w:snapToGrid/>
        <w:spacing w:line="240" w:lineRule="auto"/>
        <w:rPr>
          <w:sz w:val="20"/>
        </w:rPr>
      </w:pPr>
      <w:r>
        <w:rPr>
          <w:sz w:val="20"/>
        </w:rPr>
        <w:t>开发语言后端</w:t>
      </w:r>
      <w:r>
        <w:rPr>
          <w:sz w:val="20"/>
        </w:rPr>
        <w:t xml:space="preserve"> Java</w:t>
      </w:r>
      <w:r>
        <w:rPr>
          <w:sz w:val="20"/>
        </w:rPr>
        <w:t>（</w:t>
      </w:r>
      <w:r>
        <w:rPr>
          <w:sz w:val="20"/>
        </w:rPr>
        <w:t xml:space="preserve">JDK 1.8 </w:t>
      </w:r>
      <w:r>
        <w:rPr>
          <w:sz w:val="20"/>
        </w:rPr>
        <w:t>及以上）</w:t>
      </w:r>
    </w:p>
    <w:p w14:paraId="7C713AE5" w14:textId="77777777" w:rsidR="00DF3A96" w:rsidRDefault="00DF3A96">
      <w:pPr>
        <w:pStyle w:val="Style10"/>
        <w:snapToGrid/>
        <w:spacing w:line="240" w:lineRule="auto"/>
        <w:rPr>
          <w:sz w:val="20"/>
        </w:rPr>
      </w:pPr>
    </w:p>
    <w:p w14:paraId="1EED4B45" w14:textId="77777777" w:rsidR="00DF3A96" w:rsidRDefault="002213FD">
      <w:pPr>
        <w:pStyle w:val="4"/>
        <w:numPr>
          <w:ilvl w:val="2"/>
          <w:numId w:val="38"/>
        </w:numPr>
      </w:pPr>
      <w:r>
        <w:t>技术</w:t>
      </w:r>
      <w:proofErr w:type="gramStart"/>
      <w:r>
        <w:t>栈</w:t>
      </w:r>
      <w:proofErr w:type="gramEnd"/>
      <w:r>
        <w:t>（框架版本信息，具体版本号与应用版本相关）</w:t>
      </w:r>
    </w:p>
    <w:p w14:paraId="106D5516" w14:textId="77777777" w:rsidR="00DF3A96" w:rsidRDefault="002213FD">
      <w:pPr>
        <w:pStyle w:val="Style10"/>
        <w:numPr>
          <w:ilvl w:val="0"/>
          <w:numId w:val="63"/>
        </w:numPr>
        <w:snapToGrid/>
        <w:spacing w:line="240" w:lineRule="auto"/>
        <w:rPr>
          <w:sz w:val="20"/>
        </w:rPr>
      </w:pPr>
      <w:r>
        <w:rPr>
          <w:sz w:val="20"/>
        </w:rPr>
        <w:t>后端：</w:t>
      </w:r>
      <w:proofErr w:type="spellStart"/>
      <w:r>
        <w:rPr>
          <w:sz w:val="20"/>
        </w:rPr>
        <w:t>SpringBoot</w:t>
      </w:r>
      <w:proofErr w:type="spellEnd"/>
      <w:r>
        <w:rPr>
          <w:sz w:val="20"/>
        </w:rPr>
        <w:t>、</w:t>
      </w:r>
      <w:r>
        <w:rPr>
          <w:sz w:val="20"/>
        </w:rPr>
        <w:t>Ma</w:t>
      </w:r>
      <w:r>
        <w:rPr>
          <w:sz w:val="20"/>
        </w:rPr>
        <w:t xml:space="preserve">ven </w:t>
      </w:r>
      <w:r>
        <w:rPr>
          <w:sz w:val="20"/>
        </w:rPr>
        <w:t>、</w:t>
      </w:r>
      <w:r>
        <w:rPr>
          <w:sz w:val="20"/>
        </w:rPr>
        <w:t>Shiro</w:t>
      </w:r>
      <w:r>
        <w:rPr>
          <w:sz w:val="20"/>
        </w:rPr>
        <w:t>、</w:t>
      </w:r>
      <w:proofErr w:type="spellStart"/>
      <w:r>
        <w:rPr>
          <w:sz w:val="20"/>
        </w:rPr>
        <w:t>Logback</w:t>
      </w:r>
      <w:proofErr w:type="spellEnd"/>
      <w:r>
        <w:rPr>
          <w:sz w:val="20"/>
        </w:rPr>
        <w:t>、</w:t>
      </w:r>
      <w:proofErr w:type="spellStart"/>
      <w:r>
        <w:rPr>
          <w:sz w:val="20"/>
        </w:rPr>
        <w:t>MyBatis</w:t>
      </w:r>
      <w:proofErr w:type="spellEnd"/>
      <w:r>
        <w:rPr>
          <w:sz w:val="20"/>
        </w:rPr>
        <w:t>、</w:t>
      </w:r>
      <w:r>
        <w:rPr>
          <w:sz w:val="20"/>
        </w:rPr>
        <w:t>Redis</w:t>
      </w:r>
      <w:r>
        <w:rPr>
          <w:sz w:val="20"/>
        </w:rPr>
        <w:t>、</w:t>
      </w:r>
      <w:r>
        <w:rPr>
          <w:sz w:val="20"/>
        </w:rPr>
        <w:t>RabbitMQ</w:t>
      </w:r>
      <w:r>
        <w:rPr>
          <w:sz w:val="20"/>
        </w:rPr>
        <w:t>、</w:t>
      </w:r>
      <w:r>
        <w:rPr>
          <w:sz w:val="20"/>
        </w:rPr>
        <w:t>Druid</w:t>
      </w:r>
    </w:p>
    <w:p w14:paraId="4D65D740" w14:textId="77777777" w:rsidR="00DF3A96" w:rsidRDefault="002213FD">
      <w:pPr>
        <w:pStyle w:val="Style10"/>
        <w:numPr>
          <w:ilvl w:val="0"/>
          <w:numId w:val="63"/>
        </w:numPr>
        <w:snapToGrid/>
        <w:spacing w:line="240" w:lineRule="auto"/>
        <w:rPr>
          <w:sz w:val="20"/>
        </w:rPr>
      </w:pPr>
      <w:r>
        <w:rPr>
          <w:sz w:val="20"/>
        </w:rPr>
        <w:t>前端：</w:t>
      </w:r>
      <w:r>
        <w:rPr>
          <w:sz w:val="20"/>
        </w:rPr>
        <w:t>VUE</w:t>
      </w:r>
      <w:r>
        <w:rPr>
          <w:sz w:val="20"/>
        </w:rPr>
        <w:t>、</w:t>
      </w:r>
      <w:proofErr w:type="gramStart"/>
      <w:r>
        <w:rPr>
          <w:sz w:val="20"/>
        </w:rPr>
        <w:t>法大大</w:t>
      </w:r>
      <w:proofErr w:type="gramEnd"/>
      <w:r>
        <w:rPr>
          <w:sz w:val="20"/>
        </w:rPr>
        <w:t xml:space="preserve"> UI </w:t>
      </w:r>
      <w:r>
        <w:rPr>
          <w:sz w:val="20"/>
        </w:rPr>
        <w:t>库、</w:t>
      </w:r>
      <w:proofErr w:type="spellStart"/>
      <w:r>
        <w:rPr>
          <w:sz w:val="20"/>
        </w:rPr>
        <w:t>iview</w:t>
      </w:r>
      <w:proofErr w:type="spellEnd"/>
      <w:r>
        <w:rPr>
          <w:sz w:val="20"/>
        </w:rPr>
        <w:t>、</w:t>
      </w:r>
      <w:proofErr w:type="spellStart"/>
      <w:r>
        <w:rPr>
          <w:sz w:val="20"/>
        </w:rPr>
        <w:t>vant</w:t>
      </w:r>
      <w:proofErr w:type="spellEnd"/>
      <w:r>
        <w:rPr>
          <w:sz w:val="20"/>
        </w:rPr>
        <w:t>、</w:t>
      </w:r>
      <w:proofErr w:type="spellStart"/>
      <w:r>
        <w:rPr>
          <w:sz w:val="20"/>
        </w:rPr>
        <w:t>elment-ui</w:t>
      </w:r>
      <w:proofErr w:type="spellEnd"/>
      <w:r>
        <w:rPr>
          <w:sz w:val="20"/>
        </w:rPr>
        <w:t>、</w:t>
      </w:r>
      <w:proofErr w:type="spellStart"/>
      <w:r>
        <w:rPr>
          <w:sz w:val="20"/>
        </w:rPr>
        <w:t>Echarts</w:t>
      </w:r>
      <w:proofErr w:type="spellEnd"/>
      <w:r>
        <w:rPr>
          <w:sz w:val="20"/>
        </w:rPr>
        <w:t>、</w:t>
      </w:r>
      <w:proofErr w:type="spellStart"/>
      <w:r>
        <w:rPr>
          <w:sz w:val="20"/>
        </w:rPr>
        <w:t>axios</w:t>
      </w:r>
      <w:proofErr w:type="spellEnd"/>
      <w:r>
        <w:rPr>
          <w:sz w:val="20"/>
        </w:rPr>
        <w:t>、</w:t>
      </w:r>
      <w:r>
        <w:rPr>
          <w:sz w:val="20"/>
        </w:rPr>
        <w:t>Less</w:t>
      </w:r>
      <w:r>
        <w:rPr>
          <w:sz w:val="20"/>
        </w:rPr>
        <w:t>、</w:t>
      </w:r>
      <w:proofErr w:type="spellStart"/>
      <w:r>
        <w:rPr>
          <w:sz w:val="20"/>
        </w:rPr>
        <w:t>signature_pad</w:t>
      </w:r>
      <w:proofErr w:type="spellEnd"/>
    </w:p>
    <w:p w14:paraId="56FF9D2C" w14:textId="77777777" w:rsidR="00DF3A96" w:rsidRDefault="00DF3A96">
      <w:pPr>
        <w:pStyle w:val="Style10"/>
        <w:snapToGrid/>
        <w:spacing w:line="240" w:lineRule="auto"/>
        <w:rPr>
          <w:sz w:val="20"/>
        </w:rPr>
      </w:pPr>
    </w:p>
    <w:p w14:paraId="273D828B" w14:textId="77777777" w:rsidR="00DF3A96" w:rsidRDefault="002213FD">
      <w:pPr>
        <w:pStyle w:val="4"/>
        <w:numPr>
          <w:ilvl w:val="2"/>
          <w:numId w:val="38"/>
        </w:numPr>
      </w:pPr>
      <w:r>
        <w:t>服务器端操作系统与应用软件要求</w:t>
      </w:r>
      <w:r>
        <w:t xml:space="preserve"> </w:t>
      </w:r>
      <w:r>
        <w:t>（参照运维要求）</w:t>
      </w:r>
    </w:p>
    <w:p w14:paraId="7DC5D500" w14:textId="77777777" w:rsidR="00DF3A96" w:rsidRDefault="002213FD">
      <w:pPr>
        <w:pStyle w:val="Style10"/>
        <w:snapToGrid/>
        <w:spacing w:line="240" w:lineRule="auto"/>
        <w:rPr>
          <w:sz w:val="20"/>
        </w:rPr>
      </w:pPr>
      <w:r>
        <w:rPr>
          <w:sz w:val="20"/>
        </w:rPr>
        <w:t>适配显示器的纵横比与分辨率要求。</w:t>
      </w:r>
    </w:p>
    <w:p w14:paraId="29895E48" w14:textId="77777777" w:rsidR="00DF3A96" w:rsidRDefault="002213FD">
      <w:pPr>
        <w:pStyle w:val="Style10"/>
        <w:numPr>
          <w:ilvl w:val="0"/>
          <w:numId w:val="64"/>
        </w:numPr>
        <w:snapToGrid/>
        <w:spacing w:line="240" w:lineRule="auto"/>
        <w:rPr>
          <w:sz w:val="20"/>
        </w:rPr>
      </w:pPr>
      <w:r>
        <w:rPr>
          <w:sz w:val="20"/>
        </w:rPr>
        <w:t xml:space="preserve">PC </w:t>
      </w:r>
      <w:r>
        <w:rPr>
          <w:sz w:val="20"/>
        </w:rPr>
        <w:t>端显示器</w:t>
      </w:r>
    </w:p>
    <w:p w14:paraId="15F2BE9C" w14:textId="77777777" w:rsidR="00DF3A96" w:rsidRDefault="002213FD">
      <w:pPr>
        <w:pStyle w:val="Style10"/>
        <w:snapToGrid/>
        <w:spacing w:line="240" w:lineRule="auto"/>
        <w:rPr>
          <w:sz w:val="20"/>
        </w:rPr>
      </w:pPr>
      <w:r>
        <w:rPr>
          <w:sz w:val="20"/>
        </w:rPr>
        <w:t>需同时支持</w:t>
      </w:r>
      <w:r>
        <w:rPr>
          <w:sz w:val="20"/>
        </w:rPr>
        <w:t xml:space="preserve"> 16:9</w:t>
      </w:r>
      <w:r>
        <w:rPr>
          <w:sz w:val="20"/>
        </w:rPr>
        <w:t>、</w:t>
      </w:r>
      <w:r>
        <w:rPr>
          <w:sz w:val="20"/>
        </w:rPr>
        <w:t xml:space="preserve">4:3 </w:t>
      </w:r>
      <w:r>
        <w:rPr>
          <w:sz w:val="20"/>
        </w:rPr>
        <w:t>显示屏，要求页面比例协调匀称无明显形</w:t>
      </w:r>
    </w:p>
    <w:p w14:paraId="1C8720F8" w14:textId="77777777" w:rsidR="00DF3A96" w:rsidRDefault="002213FD">
      <w:pPr>
        <w:pStyle w:val="Style10"/>
        <w:numPr>
          <w:ilvl w:val="0"/>
          <w:numId w:val="65"/>
        </w:numPr>
        <w:snapToGrid/>
        <w:spacing w:line="240" w:lineRule="auto"/>
        <w:rPr>
          <w:sz w:val="20"/>
        </w:rPr>
      </w:pPr>
      <w:r>
        <w:rPr>
          <w:sz w:val="20"/>
        </w:rPr>
        <w:t>手机端</w:t>
      </w:r>
    </w:p>
    <w:p w14:paraId="070889B6" w14:textId="77777777" w:rsidR="00DF3A96" w:rsidRDefault="002213FD">
      <w:pPr>
        <w:pStyle w:val="Style10"/>
        <w:snapToGrid/>
        <w:spacing w:line="240" w:lineRule="auto"/>
        <w:rPr>
          <w:sz w:val="20"/>
        </w:rPr>
      </w:pPr>
      <w:r>
        <w:rPr>
          <w:sz w:val="20"/>
        </w:rPr>
        <w:t>支撑主流安卓、苹果手机显示，页面比例协调匀称无明显形变。</w:t>
      </w:r>
    </w:p>
    <w:p w14:paraId="6D97C6C2" w14:textId="77777777" w:rsidR="00DF3A96" w:rsidRDefault="002213FD">
      <w:pPr>
        <w:pStyle w:val="Style10"/>
        <w:numPr>
          <w:ilvl w:val="0"/>
          <w:numId w:val="66"/>
        </w:numPr>
        <w:snapToGrid/>
        <w:spacing w:line="240" w:lineRule="auto"/>
        <w:rPr>
          <w:sz w:val="20"/>
        </w:rPr>
      </w:pPr>
      <w:r>
        <w:rPr>
          <w:sz w:val="20"/>
        </w:rPr>
        <w:t>对插件、组价、中间件等集成第三方开源软件包的要求</w:t>
      </w:r>
    </w:p>
    <w:p w14:paraId="72B0F0CB" w14:textId="77777777" w:rsidR="00DF3A96" w:rsidRDefault="002213FD">
      <w:pPr>
        <w:pStyle w:val="Style10"/>
        <w:snapToGrid/>
        <w:spacing w:line="240" w:lineRule="auto"/>
        <w:rPr>
          <w:sz w:val="20"/>
        </w:rPr>
      </w:pPr>
      <w:r>
        <w:rPr>
          <w:sz w:val="20"/>
        </w:rPr>
        <w:t>须采用已产品化、或具备二次开发能力、具备缺陷发现与改善能力的开源第三方软件包。</w:t>
      </w:r>
    </w:p>
    <w:p w14:paraId="09128061" w14:textId="77777777" w:rsidR="00DF3A96" w:rsidRDefault="00DF3A96">
      <w:pPr>
        <w:pStyle w:val="Style10"/>
        <w:snapToGrid/>
        <w:spacing w:line="240" w:lineRule="auto"/>
        <w:rPr>
          <w:sz w:val="20"/>
        </w:rPr>
      </w:pPr>
    </w:p>
    <w:p w14:paraId="25D3BA9E" w14:textId="77777777" w:rsidR="00DF3A96" w:rsidRDefault="00DF3A96">
      <w:pPr>
        <w:pStyle w:val="Style10"/>
        <w:snapToGrid/>
        <w:spacing w:line="240" w:lineRule="auto"/>
        <w:rPr>
          <w:sz w:val="20"/>
        </w:rPr>
      </w:pPr>
    </w:p>
    <w:p w14:paraId="46AB0DC6" w14:textId="77777777" w:rsidR="00DF3A96" w:rsidRDefault="002213FD">
      <w:pPr>
        <w:pStyle w:val="2"/>
        <w:numPr>
          <w:ilvl w:val="0"/>
          <w:numId w:val="38"/>
        </w:numPr>
      </w:pPr>
      <w:r>
        <w:t>产品（控制台、</w:t>
      </w:r>
      <w:r>
        <w:t>API</w:t>
      </w:r>
      <w:r>
        <w:t>）</w:t>
      </w:r>
    </w:p>
    <w:p w14:paraId="2B3C3E9F" w14:textId="77777777" w:rsidR="00DF3A96" w:rsidRDefault="002213FD">
      <w:pPr>
        <w:pStyle w:val="3"/>
        <w:numPr>
          <w:ilvl w:val="1"/>
          <w:numId w:val="38"/>
        </w:numPr>
      </w:pPr>
      <w:r>
        <w:t>控制台相关</w:t>
      </w:r>
    </w:p>
    <w:p w14:paraId="413B1D7F" w14:textId="77777777" w:rsidR="00DF3A96" w:rsidRDefault="002213FD">
      <w:pPr>
        <w:pStyle w:val="4"/>
        <w:numPr>
          <w:ilvl w:val="2"/>
          <w:numId w:val="38"/>
        </w:numPr>
      </w:pPr>
      <w:r>
        <w:t>初始化相关</w:t>
      </w:r>
    </w:p>
    <w:p w14:paraId="13E772C5" w14:textId="77777777" w:rsidR="00DF3A96" w:rsidRDefault="002213FD">
      <w:pPr>
        <w:pStyle w:val="5"/>
        <w:numPr>
          <w:ilvl w:val="3"/>
          <w:numId w:val="38"/>
        </w:numPr>
      </w:pPr>
      <w:r>
        <w:t>初始化流程</w:t>
      </w:r>
    </w:p>
    <w:p w14:paraId="312ABD0B" w14:textId="77777777" w:rsidR="00DF3A96" w:rsidRDefault="002213FD">
      <w:pPr>
        <w:pStyle w:val="Style10"/>
        <w:snapToGrid/>
        <w:spacing w:line="240" w:lineRule="auto"/>
        <w:rPr>
          <w:sz w:val="20"/>
        </w:rPr>
      </w:pPr>
      <w:r>
        <w:rPr>
          <w:sz w:val="20"/>
        </w:rPr>
        <w:t>详见</w:t>
      </w:r>
      <w:r>
        <w:rPr>
          <w:sz w:val="20"/>
        </w:rPr>
        <w:t>[</w:t>
      </w:r>
      <w:r>
        <w:rPr>
          <w:color w:val="2972F4"/>
          <w:sz w:val="20"/>
        </w:rPr>
        <w:t>本文档</w:t>
      </w:r>
      <w:r>
        <w:rPr>
          <w:color w:val="2972F4"/>
          <w:sz w:val="20"/>
        </w:rPr>
        <w:t>-</w:t>
      </w:r>
      <w:r>
        <w:rPr>
          <w:color w:val="2972F4"/>
          <w:sz w:val="20"/>
        </w:rPr>
        <w:t>产品使用</w:t>
      </w:r>
      <w:r>
        <w:rPr>
          <w:color w:val="2972F4"/>
          <w:sz w:val="20"/>
        </w:rPr>
        <w:t>-</w:t>
      </w:r>
      <w:r>
        <w:rPr>
          <w:color w:val="2972F4"/>
          <w:sz w:val="20"/>
        </w:rPr>
        <w:t>初始化流程</w:t>
      </w:r>
      <w:r>
        <w:rPr>
          <w:sz w:val="20"/>
        </w:rPr>
        <w:t>]</w:t>
      </w:r>
      <w:r>
        <w:rPr>
          <w:sz w:val="20"/>
        </w:rPr>
        <w:t>，</w:t>
      </w:r>
      <w:r>
        <w:rPr>
          <w:sz w:val="20"/>
        </w:rPr>
        <w:t>简单</w:t>
      </w:r>
      <w:r>
        <w:rPr>
          <w:sz w:val="20"/>
        </w:rPr>
        <w:t>2</w:t>
      </w:r>
      <w:r>
        <w:rPr>
          <w:sz w:val="20"/>
        </w:rPr>
        <w:t>步，完成初始化。</w:t>
      </w:r>
    </w:p>
    <w:p w14:paraId="4FA321CB" w14:textId="77777777" w:rsidR="00DF3A96" w:rsidRDefault="002213FD">
      <w:pPr>
        <w:numPr>
          <w:ilvl w:val="0"/>
          <w:numId w:val="67"/>
        </w:numPr>
        <w:rPr>
          <w:sz w:val="20"/>
        </w:rPr>
      </w:pPr>
      <w:r>
        <w:rPr>
          <w:sz w:val="20"/>
        </w:rPr>
        <w:t>管理平台信息，选择部署的环境并输入相应的平台信息。</w:t>
      </w:r>
    </w:p>
    <w:p w14:paraId="40543792" w14:textId="77777777" w:rsidR="00DF3A96" w:rsidRDefault="002213FD">
      <w:pPr>
        <w:numPr>
          <w:ilvl w:val="0"/>
          <w:numId w:val="67"/>
        </w:numPr>
        <w:rPr>
          <w:sz w:val="20"/>
        </w:rPr>
      </w:pPr>
      <w:r>
        <w:rPr>
          <w:sz w:val="20"/>
        </w:rPr>
        <w:t>配置全局</w:t>
      </w:r>
      <w:proofErr w:type="gramStart"/>
      <w:r>
        <w:rPr>
          <w:sz w:val="20"/>
        </w:rPr>
        <w:t>制章者</w:t>
      </w:r>
      <w:proofErr w:type="gramEnd"/>
      <w:r>
        <w:rPr>
          <w:sz w:val="20"/>
        </w:rPr>
        <w:t>证书，上</w:t>
      </w:r>
      <w:proofErr w:type="gramStart"/>
      <w:r>
        <w:rPr>
          <w:sz w:val="20"/>
        </w:rPr>
        <w:t>传制章者</w:t>
      </w:r>
      <w:proofErr w:type="gramEnd"/>
      <w:r>
        <w:rPr>
          <w:sz w:val="20"/>
        </w:rPr>
        <w:t>证书文件及密钥。</w:t>
      </w:r>
    </w:p>
    <w:p w14:paraId="79E4B92C" w14:textId="77777777" w:rsidR="00DF3A96" w:rsidRDefault="00DF3A96">
      <w:pPr>
        <w:ind w:left="336"/>
        <w:rPr>
          <w:sz w:val="20"/>
        </w:rPr>
      </w:pPr>
    </w:p>
    <w:p w14:paraId="56A0C4B8" w14:textId="77777777" w:rsidR="00DF3A96" w:rsidRDefault="002213FD">
      <w:pPr>
        <w:pStyle w:val="5"/>
        <w:numPr>
          <w:ilvl w:val="3"/>
          <w:numId w:val="38"/>
        </w:numPr>
      </w:pPr>
      <w:r>
        <w:t>如何确保初始化完成？</w:t>
      </w:r>
    </w:p>
    <w:p w14:paraId="70A7AADF" w14:textId="77777777" w:rsidR="00DF3A96" w:rsidRDefault="002213FD">
      <w:r>
        <w:rPr>
          <w:sz w:val="20"/>
        </w:rPr>
        <w:t>初始化完成后，需确认服务列表是否启动，以及服务是否正常。</w:t>
      </w:r>
    </w:p>
    <w:p w14:paraId="6B5319A8" w14:textId="77777777" w:rsidR="00DF3A96" w:rsidRDefault="002213FD">
      <w:pPr>
        <w:pStyle w:val="Style10"/>
        <w:numPr>
          <w:ilvl w:val="0"/>
          <w:numId w:val="68"/>
        </w:numPr>
        <w:snapToGrid/>
        <w:spacing w:line="240" w:lineRule="auto"/>
        <w:rPr>
          <w:sz w:val="20"/>
        </w:rPr>
      </w:pPr>
      <w:r>
        <w:rPr>
          <w:sz w:val="20"/>
        </w:rPr>
        <w:t>前往</w:t>
      </w:r>
      <w:r>
        <w:rPr>
          <w:sz w:val="20"/>
        </w:rPr>
        <w:t>[</w:t>
      </w:r>
      <w:r>
        <w:rPr>
          <w:sz w:val="20"/>
        </w:rPr>
        <w:t>控制台</w:t>
      </w:r>
      <w:r>
        <w:rPr>
          <w:sz w:val="20"/>
        </w:rPr>
        <w:t>-</w:t>
      </w:r>
      <w:r>
        <w:rPr>
          <w:sz w:val="20"/>
        </w:rPr>
        <w:t>运</w:t>
      </w:r>
      <w:proofErr w:type="gramStart"/>
      <w:r>
        <w:rPr>
          <w:sz w:val="20"/>
        </w:rPr>
        <w:t>维中心</w:t>
      </w:r>
      <w:proofErr w:type="gramEnd"/>
      <w:r>
        <w:rPr>
          <w:sz w:val="20"/>
        </w:rPr>
        <w:t>-</w:t>
      </w:r>
      <w:r>
        <w:rPr>
          <w:sz w:val="20"/>
        </w:rPr>
        <w:t>服务管理</w:t>
      </w:r>
      <w:r>
        <w:rPr>
          <w:sz w:val="20"/>
        </w:rPr>
        <w:t>]</w:t>
      </w:r>
      <w:r>
        <w:rPr>
          <w:sz w:val="20"/>
        </w:rPr>
        <w:t>，查看部署成功的服务列表。</w:t>
      </w:r>
    </w:p>
    <w:p w14:paraId="6E0C2A8E" w14:textId="77777777" w:rsidR="00DF3A96" w:rsidRDefault="002213FD">
      <w:pPr>
        <w:pStyle w:val="Style10"/>
        <w:numPr>
          <w:ilvl w:val="0"/>
          <w:numId w:val="68"/>
        </w:numPr>
        <w:snapToGrid/>
        <w:spacing w:line="240" w:lineRule="auto"/>
        <w:rPr>
          <w:sz w:val="20"/>
        </w:rPr>
      </w:pPr>
      <w:r>
        <w:rPr>
          <w:sz w:val="20"/>
        </w:rPr>
        <w:t>前往</w:t>
      </w:r>
      <w:r>
        <w:rPr>
          <w:sz w:val="20"/>
        </w:rPr>
        <w:t>[</w:t>
      </w:r>
      <w:r>
        <w:rPr>
          <w:sz w:val="20"/>
        </w:rPr>
        <w:t>控制台</w:t>
      </w:r>
      <w:r>
        <w:rPr>
          <w:sz w:val="20"/>
        </w:rPr>
        <w:t>-</w:t>
      </w:r>
      <w:r>
        <w:rPr>
          <w:sz w:val="20"/>
        </w:rPr>
        <w:t>运</w:t>
      </w:r>
      <w:proofErr w:type="gramStart"/>
      <w:r>
        <w:rPr>
          <w:sz w:val="20"/>
        </w:rPr>
        <w:t>维中心</w:t>
      </w:r>
      <w:proofErr w:type="gramEnd"/>
      <w:r>
        <w:rPr>
          <w:sz w:val="20"/>
        </w:rPr>
        <w:t>-</w:t>
      </w:r>
      <w:r>
        <w:rPr>
          <w:sz w:val="20"/>
        </w:rPr>
        <w:t>系统诊断</w:t>
      </w:r>
      <w:r>
        <w:rPr>
          <w:sz w:val="20"/>
        </w:rPr>
        <w:t>]</w:t>
      </w:r>
      <w:r>
        <w:rPr>
          <w:sz w:val="20"/>
        </w:rPr>
        <w:t>，查看诊断结果是否正常。</w:t>
      </w:r>
    </w:p>
    <w:p w14:paraId="63C97269" w14:textId="77777777" w:rsidR="00DF3A96" w:rsidRDefault="00DF3A96"/>
    <w:p w14:paraId="4237047B" w14:textId="77777777" w:rsidR="00DF3A96" w:rsidRDefault="002213FD">
      <w:pPr>
        <w:pStyle w:val="4"/>
        <w:numPr>
          <w:ilvl w:val="2"/>
          <w:numId w:val="38"/>
        </w:numPr>
      </w:pPr>
      <w:r>
        <w:t>账号问题</w:t>
      </w:r>
    </w:p>
    <w:p w14:paraId="53B3B075" w14:textId="77777777" w:rsidR="00DF3A96" w:rsidRDefault="002213FD">
      <w:pPr>
        <w:pStyle w:val="5"/>
        <w:numPr>
          <w:ilvl w:val="3"/>
          <w:numId w:val="38"/>
        </w:numPr>
      </w:pPr>
      <w:r>
        <w:t>初始化账号是什么？</w:t>
      </w:r>
    </w:p>
    <w:p w14:paraId="2F85672D" w14:textId="77777777" w:rsidR="00DF3A96" w:rsidRDefault="002213FD">
      <w:pPr>
        <w:pStyle w:val="Style10"/>
        <w:snapToGrid/>
        <w:spacing w:line="240" w:lineRule="auto"/>
        <w:rPr>
          <w:sz w:val="20"/>
        </w:rPr>
      </w:pPr>
      <w:r>
        <w:rPr>
          <w:sz w:val="20"/>
        </w:rPr>
        <w:t>系统部署后默认创建一个控制台账号（初始账号密码：</w:t>
      </w:r>
      <w:r>
        <w:rPr>
          <w:sz w:val="20"/>
        </w:rPr>
        <w:t>admin/Fasc@dss.1120</w:t>
      </w:r>
      <w:r>
        <w:rPr>
          <w:sz w:val="20"/>
        </w:rPr>
        <w:t>），该账号拥有控制台的所有权限。首次登录要求修改密码。</w:t>
      </w:r>
    </w:p>
    <w:p w14:paraId="2BD3E7B1" w14:textId="77777777" w:rsidR="00DF3A96" w:rsidRDefault="00DF3A96">
      <w:pPr>
        <w:pStyle w:val="Style10"/>
        <w:snapToGrid/>
        <w:spacing w:line="240" w:lineRule="auto"/>
        <w:rPr>
          <w:sz w:val="20"/>
        </w:rPr>
      </w:pPr>
    </w:p>
    <w:p w14:paraId="7B6C2992" w14:textId="77777777" w:rsidR="00DF3A96" w:rsidRDefault="002213FD">
      <w:pPr>
        <w:pStyle w:val="5"/>
        <w:numPr>
          <w:ilvl w:val="3"/>
          <w:numId w:val="38"/>
        </w:numPr>
      </w:pPr>
      <w:r>
        <w:t>如何添加账号？</w:t>
      </w:r>
    </w:p>
    <w:p w14:paraId="7F83AFAF" w14:textId="77777777" w:rsidR="00DF3A96" w:rsidRDefault="002213FD">
      <w:pPr>
        <w:pStyle w:val="Style10"/>
        <w:snapToGrid/>
        <w:spacing w:line="240" w:lineRule="auto"/>
        <w:rPr>
          <w:sz w:val="20"/>
        </w:rPr>
      </w:pPr>
      <w:r>
        <w:rPr>
          <w:sz w:val="20"/>
        </w:rPr>
        <w:t>管理员登录控制台，在</w:t>
      </w:r>
      <w:r>
        <w:rPr>
          <w:sz w:val="20"/>
        </w:rPr>
        <w:t>[</w:t>
      </w:r>
      <w:r>
        <w:rPr>
          <w:sz w:val="20"/>
        </w:rPr>
        <w:t>系统管理</w:t>
      </w:r>
      <w:r>
        <w:rPr>
          <w:sz w:val="20"/>
        </w:rPr>
        <w:t>-</w:t>
      </w:r>
      <w:r>
        <w:rPr>
          <w:sz w:val="20"/>
        </w:rPr>
        <w:t>用户管理</w:t>
      </w:r>
      <w:r>
        <w:rPr>
          <w:sz w:val="20"/>
        </w:rPr>
        <w:t>]</w:t>
      </w:r>
      <w:r>
        <w:rPr>
          <w:sz w:val="20"/>
        </w:rPr>
        <w:t>中可单个添加账号。</w:t>
      </w:r>
    </w:p>
    <w:p w14:paraId="79F7D145" w14:textId="77777777" w:rsidR="00DF3A96" w:rsidRDefault="002213FD">
      <w:pPr>
        <w:pStyle w:val="Style10"/>
        <w:snapToGrid/>
        <w:spacing w:line="240" w:lineRule="auto"/>
        <w:rPr>
          <w:sz w:val="20"/>
        </w:rPr>
      </w:pPr>
      <w:r>
        <w:rPr>
          <w:sz w:val="20"/>
        </w:rPr>
        <w:t>注：账号需分配角色权限，才有操作权限、数据权限。</w:t>
      </w:r>
    </w:p>
    <w:p w14:paraId="33243848" w14:textId="77777777" w:rsidR="00DF3A96" w:rsidRDefault="00DF3A96">
      <w:pPr>
        <w:pStyle w:val="Style10"/>
        <w:snapToGrid/>
        <w:spacing w:line="240" w:lineRule="auto"/>
        <w:rPr>
          <w:sz w:val="20"/>
        </w:rPr>
      </w:pPr>
    </w:p>
    <w:p w14:paraId="0F8FF182" w14:textId="77777777" w:rsidR="00DF3A96" w:rsidRDefault="002213FD">
      <w:pPr>
        <w:pStyle w:val="5"/>
        <w:numPr>
          <w:ilvl w:val="3"/>
          <w:numId w:val="38"/>
        </w:numPr>
      </w:pPr>
      <w:r>
        <w:t>如何给账号重置密码？</w:t>
      </w:r>
    </w:p>
    <w:p w14:paraId="2030C96B" w14:textId="77777777" w:rsidR="00DF3A96" w:rsidRDefault="002213FD">
      <w:pPr>
        <w:pStyle w:val="Style10"/>
        <w:snapToGrid/>
        <w:spacing w:line="240" w:lineRule="auto"/>
        <w:rPr>
          <w:sz w:val="20"/>
        </w:rPr>
      </w:pPr>
      <w:r>
        <w:rPr>
          <w:sz w:val="20"/>
        </w:rPr>
        <w:t>管理员登录控制台，在</w:t>
      </w:r>
      <w:r>
        <w:rPr>
          <w:sz w:val="20"/>
        </w:rPr>
        <w:t>[</w:t>
      </w:r>
      <w:r>
        <w:rPr>
          <w:sz w:val="20"/>
        </w:rPr>
        <w:t>系统管理</w:t>
      </w:r>
      <w:r>
        <w:rPr>
          <w:sz w:val="20"/>
        </w:rPr>
        <w:t>-</w:t>
      </w:r>
      <w:r>
        <w:rPr>
          <w:sz w:val="20"/>
        </w:rPr>
        <w:t>用户管理</w:t>
      </w:r>
      <w:r>
        <w:rPr>
          <w:sz w:val="20"/>
        </w:rPr>
        <w:t>]</w:t>
      </w:r>
      <w:r>
        <w:rPr>
          <w:sz w:val="20"/>
        </w:rPr>
        <w:t>中重置账号密码。</w:t>
      </w:r>
    </w:p>
    <w:p w14:paraId="0AABC266" w14:textId="77777777" w:rsidR="00DF3A96" w:rsidRDefault="00DF3A96">
      <w:pPr>
        <w:pStyle w:val="Style10"/>
        <w:snapToGrid/>
        <w:spacing w:line="240" w:lineRule="auto"/>
        <w:rPr>
          <w:sz w:val="20"/>
        </w:rPr>
      </w:pPr>
    </w:p>
    <w:p w14:paraId="7A4D8331" w14:textId="77777777" w:rsidR="00DF3A96" w:rsidRDefault="002213FD">
      <w:pPr>
        <w:pStyle w:val="5"/>
        <w:numPr>
          <w:ilvl w:val="3"/>
          <w:numId w:val="38"/>
        </w:numPr>
      </w:pPr>
      <w:r>
        <w:t>登录后多久</w:t>
      </w:r>
      <w:proofErr w:type="gramStart"/>
      <w:r>
        <w:t>没操作</w:t>
      </w:r>
      <w:proofErr w:type="gramEnd"/>
      <w:r>
        <w:t>或浏览器页面刷新，需要重新登录？</w:t>
      </w:r>
    </w:p>
    <w:p w14:paraId="0AAEDB3A" w14:textId="77777777" w:rsidR="00DF3A96" w:rsidRDefault="002213FD">
      <w:pPr>
        <w:pStyle w:val="Style10"/>
        <w:snapToGrid/>
        <w:spacing w:line="240" w:lineRule="auto"/>
        <w:rPr>
          <w:sz w:val="20"/>
        </w:rPr>
      </w:pPr>
      <w:r>
        <w:rPr>
          <w:sz w:val="20"/>
        </w:rPr>
        <w:t xml:space="preserve"> </w:t>
      </w:r>
      <w:r>
        <w:rPr>
          <w:sz w:val="20"/>
        </w:rPr>
        <w:t>登录有效期默认</w:t>
      </w:r>
      <w:r>
        <w:rPr>
          <w:sz w:val="20"/>
        </w:rPr>
        <w:t xml:space="preserve"> 30 </w:t>
      </w:r>
      <w:r>
        <w:rPr>
          <w:sz w:val="20"/>
        </w:rPr>
        <w:t>分钟，可在</w:t>
      </w:r>
      <w:r>
        <w:rPr>
          <w:sz w:val="20"/>
        </w:rPr>
        <w:t>[</w:t>
      </w:r>
      <w:r>
        <w:rPr>
          <w:sz w:val="20"/>
        </w:rPr>
        <w:t>系统管理</w:t>
      </w:r>
      <w:r>
        <w:rPr>
          <w:sz w:val="20"/>
        </w:rPr>
        <w:t>-</w:t>
      </w:r>
      <w:r>
        <w:rPr>
          <w:sz w:val="20"/>
        </w:rPr>
        <w:t>系统设置</w:t>
      </w:r>
      <w:r>
        <w:rPr>
          <w:sz w:val="20"/>
        </w:rPr>
        <w:t>-</w:t>
      </w:r>
      <w:r>
        <w:rPr>
          <w:sz w:val="20"/>
        </w:rPr>
        <w:t>登录设置</w:t>
      </w:r>
      <w:r>
        <w:rPr>
          <w:sz w:val="20"/>
        </w:rPr>
        <w:t>]</w:t>
      </w:r>
      <w:r>
        <w:rPr>
          <w:sz w:val="20"/>
        </w:rPr>
        <w:t>中设置。</w:t>
      </w:r>
    </w:p>
    <w:p w14:paraId="711CED40" w14:textId="77777777" w:rsidR="00DF3A96" w:rsidRDefault="00DF3A96">
      <w:pPr>
        <w:pStyle w:val="Style10"/>
        <w:snapToGrid/>
        <w:spacing w:line="240" w:lineRule="auto"/>
        <w:rPr>
          <w:sz w:val="20"/>
        </w:rPr>
      </w:pPr>
    </w:p>
    <w:p w14:paraId="7DC69E64" w14:textId="77777777" w:rsidR="00DF3A96" w:rsidRDefault="002213FD">
      <w:pPr>
        <w:pStyle w:val="5"/>
        <w:numPr>
          <w:ilvl w:val="3"/>
          <w:numId w:val="38"/>
        </w:numPr>
      </w:pPr>
      <w:r>
        <w:t>登录时，输错几次密码账号会被锁定，锁定时间是多久？</w:t>
      </w:r>
      <w:r>
        <w:t xml:space="preserve"> </w:t>
      </w:r>
    </w:p>
    <w:p w14:paraId="47B76321" w14:textId="77777777" w:rsidR="00DF3A96" w:rsidRDefault="002213FD">
      <w:pPr>
        <w:pStyle w:val="Style10"/>
        <w:snapToGrid/>
        <w:spacing w:line="240" w:lineRule="auto"/>
        <w:rPr>
          <w:sz w:val="20"/>
        </w:rPr>
      </w:pPr>
      <w:r>
        <w:rPr>
          <w:sz w:val="20"/>
        </w:rPr>
        <w:t>锁定策略默认输错</w:t>
      </w:r>
      <w:r>
        <w:rPr>
          <w:sz w:val="20"/>
        </w:rPr>
        <w:t xml:space="preserve"> 5 </w:t>
      </w:r>
      <w:r>
        <w:rPr>
          <w:sz w:val="20"/>
        </w:rPr>
        <w:t>次账号会被锁定，锁定时间</w:t>
      </w:r>
      <w:r>
        <w:rPr>
          <w:sz w:val="20"/>
        </w:rPr>
        <w:t xml:space="preserve"> 15 </w:t>
      </w:r>
      <w:r>
        <w:rPr>
          <w:sz w:val="20"/>
        </w:rPr>
        <w:t>分钟，可在</w:t>
      </w:r>
      <w:r>
        <w:rPr>
          <w:sz w:val="20"/>
        </w:rPr>
        <w:t>[</w:t>
      </w:r>
      <w:r>
        <w:rPr>
          <w:sz w:val="20"/>
        </w:rPr>
        <w:t>系统管理</w:t>
      </w:r>
      <w:r>
        <w:rPr>
          <w:sz w:val="20"/>
        </w:rPr>
        <w:t>-</w:t>
      </w:r>
      <w:r>
        <w:rPr>
          <w:sz w:val="20"/>
        </w:rPr>
        <w:t>系统设置</w:t>
      </w:r>
      <w:r>
        <w:rPr>
          <w:sz w:val="20"/>
        </w:rPr>
        <w:t>-</w:t>
      </w:r>
      <w:r>
        <w:rPr>
          <w:sz w:val="20"/>
        </w:rPr>
        <w:t>锁定策略</w:t>
      </w:r>
      <w:r>
        <w:rPr>
          <w:sz w:val="20"/>
        </w:rPr>
        <w:t>]</w:t>
      </w:r>
      <w:r>
        <w:rPr>
          <w:sz w:val="20"/>
        </w:rPr>
        <w:t>中设置。</w:t>
      </w:r>
    </w:p>
    <w:p w14:paraId="6162CC1E" w14:textId="77777777" w:rsidR="00DF3A96" w:rsidRDefault="00DF3A96">
      <w:pPr>
        <w:pStyle w:val="Style10"/>
        <w:snapToGrid/>
        <w:spacing w:line="240" w:lineRule="auto"/>
        <w:rPr>
          <w:sz w:val="20"/>
        </w:rPr>
      </w:pPr>
    </w:p>
    <w:p w14:paraId="263D80A7" w14:textId="77777777" w:rsidR="00DF3A96" w:rsidRDefault="002213FD">
      <w:pPr>
        <w:pStyle w:val="5"/>
        <w:numPr>
          <w:ilvl w:val="3"/>
          <w:numId w:val="38"/>
        </w:numPr>
      </w:pPr>
      <w:r>
        <w:t>登录支持哪几种方式？</w:t>
      </w:r>
    </w:p>
    <w:p w14:paraId="207D53C5" w14:textId="77777777" w:rsidR="00DF3A96" w:rsidRDefault="002213FD">
      <w:pPr>
        <w:pStyle w:val="Style10"/>
        <w:snapToGrid/>
        <w:spacing w:line="240" w:lineRule="auto"/>
        <w:rPr>
          <w:sz w:val="20"/>
        </w:rPr>
      </w:pPr>
      <w:proofErr w:type="gramStart"/>
      <w:r>
        <w:rPr>
          <w:sz w:val="20"/>
        </w:rPr>
        <w:t>当前仅</w:t>
      </w:r>
      <w:proofErr w:type="gramEnd"/>
      <w:r>
        <w:rPr>
          <w:sz w:val="20"/>
        </w:rPr>
        <w:t>支持账号密码登录。</w:t>
      </w:r>
    </w:p>
    <w:p w14:paraId="030382E3" w14:textId="77777777" w:rsidR="00DF3A96" w:rsidRDefault="00DF3A96">
      <w:pPr>
        <w:pStyle w:val="Style10"/>
        <w:snapToGrid/>
        <w:spacing w:line="240" w:lineRule="auto"/>
        <w:rPr>
          <w:sz w:val="20"/>
        </w:rPr>
      </w:pPr>
    </w:p>
    <w:p w14:paraId="38C0FB88" w14:textId="77777777" w:rsidR="00DF3A96" w:rsidRDefault="002213FD">
      <w:pPr>
        <w:pStyle w:val="5"/>
        <w:numPr>
          <w:ilvl w:val="3"/>
          <w:numId w:val="38"/>
        </w:numPr>
      </w:pPr>
      <w:r>
        <w:t>修改密码时，有何要求？</w:t>
      </w:r>
    </w:p>
    <w:p w14:paraId="5E7E6BAB" w14:textId="77777777" w:rsidR="00DF3A96" w:rsidRDefault="002213FD">
      <w:pPr>
        <w:pStyle w:val="Style10"/>
        <w:snapToGrid/>
        <w:spacing w:line="240" w:lineRule="auto"/>
        <w:rPr>
          <w:sz w:val="20"/>
        </w:rPr>
      </w:pPr>
      <w:r>
        <w:rPr>
          <w:sz w:val="20"/>
        </w:rPr>
        <w:t>默认密码策略要求</w:t>
      </w:r>
      <w:r>
        <w:rPr>
          <w:sz w:val="20"/>
        </w:rPr>
        <w:t xml:space="preserve"> 8 </w:t>
      </w:r>
      <w:r>
        <w:rPr>
          <w:sz w:val="20"/>
        </w:rPr>
        <w:t>位密码，同时包含字母、数字和特殊字符，可在</w:t>
      </w:r>
      <w:r>
        <w:rPr>
          <w:sz w:val="20"/>
        </w:rPr>
        <w:t>[</w:t>
      </w:r>
      <w:r>
        <w:rPr>
          <w:sz w:val="20"/>
        </w:rPr>
        <w:t>系统管理</w:t>
      </w:r>
      <w:r>
        <w:rPr>
          <w:sz w:val="20"/>
        </w:rPr>
        <w:t>-</w:t>
      </w:r>
      <w:r>
        <w:rPr>
          <w:sz w:val="20"/>
        </w:rPr>
        <w:t>系统设置</w:t>
      </w:r>
      <w:r>
        <w:rPr>
          <w:sz w:val="20"/>
        </w:rPr>
        <w:t>-</w:t>
      </w:r>
      <w:r>
        <w:rPr>
          <w:sz w:val="20"/>
        </w:rPr>
        <w:t>密码策略</w:t>
      </w:r>
      <w:r>
        <w:rPr>
          <w:sz w:val="20"/>
        </w:rPr>
        <w:t>]</w:t>
      </w:r>
      <w:r>
        <w:rPr>
          <w:sz w:val="20"/>
        </w:rPr>
        <w:t>中设置密码策略。</w:t>
      </w:r>
    </w:p>
    <w:p w14:paraId="32F5791B" w14:textId="77777777" w:rsidR="00DF3A96" w:rsidRDefault="00DF3A96">
      <w:pPr>
        <w:pStyle w:val="Style10"/>
        <w:snapToGrid/>
        <w:spacing w:line="240" w:lineRule="auto"/>
        <w:rPr>
          <w:sz w:val="20"/>
        </w:rPr>
      </w:pPr>
    </w:p>
    <w:p w14:paraId="0E33CF90" w14:textId="77777777" w:rsidR="00DF3A96" w:rsidRDefault="002213FD">
      <w:pPr>
        <w:pStyle w:val="5"/>
        <w:numPr>
          <w:ilvl w:val="3"/>
          <w:numId w:val="38"/>
        </w:numPr>
      </w:pPr>
      <w:r>
        <w:t>控制台中的用户信息（姓名、证件号码）等信息能否脱敏？</w:t>
      </w:r>
    </w:p>
    <w:p w14:paraId="74AE771D" w14:textId="77777777" w:rsidR="00DF3A96" w:rsidRDefault="002213FD">
      <w:pPr>
        <w:pStyle w:val="Style10"/>
        <w:snapToGrid/>
        <w:spacing w:line="240" w:lineRule="auto"/>
        <w:rPr>
          <w:sz w:val="20"/>
        </w:rPr>
      </w:pPr>
      <w:r>
        <w:rPr>
          <w:sz w:val="20"/>
        </w:rPr>
        <w:t>支持配置隐私策略，可在</w:t>
      </w:r>
      <w:r>
        <w:rPr>
          <w:sz w:val="20"/>
        </w:rPr>
        <w:t>[</w:t>
      </w:r>
      <w:r>
        <w:rPr>
          <w:sz w:val="20"/>
        </w:rPr>
        <w:t>系统管理</w:t>
      </w:r>
      <w:r>
        <w:rPr>
          <w:sz w:val="20"/>
        </w:rPr>
        <w:t>-</w:t>
      </w:r>
      <w:r>
        <w:rPr>
          <w:sz w:val="20"/>
        </w:rPr>
        <w:t>系统设置</w:t>
      </w:r>
      <w:r>
        <w:rPr>
          <w:sz w:val="20"/>
        </w:rPr>
        <w:t>-</w:t>
      </w:r>
      <w:r>
        <w:rPr>
          <w:sz w:val="20"/>
        </w:rPr>
        <w:t>隐私策略</w:t>
      </w:r>
      <w:r>
        <w:rPr>
          <w:sz w:val="20"/>
        </w:rPr>
        <w:t>]</w:t>
      </w:r>
      <w:r>
        <w:rPr>
          <w:sz w:val="20"/>
        </w:rPr>
        <w:t>中设置。</w:t>
      </w:r>
    </w:p>
    <w:p w14:paraId="641C8F64" w14:textId="77777777" w:rsidR="00DF3A96" w:rsidRDefault="00DF3A96"/>
    <w:p w14:paraId="36B5D2E9" w14:textId="77777777" w:rsidR="00DF3A96" w:rsidRDefault="002213FD">
      <w:pPr>
        <w:pStyle w:val="4"/>
        <w:numPr>
          <w:ilvl w:val="2"/>
          <w:numId w:val="38"/>
        </w:numPr>
      </w:pPr>
      <w:r>
        <w:t>文件管理</w:t>
      </w:r>
    </w:p>
    <w:p w14:paraId="7868F77A" w14:textId="77777777" w:rsidR="00DF3A96" w:rsidRDefault="002213FD">
      <w:pPr>
        <w:pStyle w:val="5"/>
        <w:numPr>
          <w:ilvl w:val="3"/>
          <w:numId w:val="38"/>
        </w:numPr>
      </w:pPr>
      <w:r>
        <w:t>在控制台能做哪些文件操作？</w:t>
      </w:r>
    </w:p>
    <w:p w14:paraId="6DEB046B" w14:textId="77777777" w:rsidR="00DF3A96" w:rsidRDefault="002213FD">
      <w:pPr>
        <w:pStyle w:val="Style10"/>
        <w:snapToGrid/>
        <w:spacing w:line="240" w:lineRule="auto"/>
        <w:rPr>
          <w:sz w:val="20"/>
        </w:rPr>
      </w:pPr>
      <w:r>
        <w:rPr>
          <w:sz w:val="20"/>
        </w:rPr>
        <w:t>支持在控制台查看系统内的文件，支持上传、下载、替换、删除文件等操作，支持查看签署记录。</w:t>
      </w:r>
    </w:p>
    <w:p w14:paraId="6C157BDF" w14:textId="77777777" w:rsidR="00DF3A96" w:rsidRDefault="00DF3A96">
      <w:pPr>
        <w:pStyle w:val="Style10"/>
        <w:snapToGrid/>
        <w:spacing w:line="240" w:lineRule="auto"/>
        <w:rPr>
          <w:sz w:val="20"/>
        </w:rPr>
      </w:pPr>
    </w:p>
    <w:p w14:paraId="0F3E15B9" w14:textId="77777777" w:rsidR="00DF3A96" w:rsidRDefault="002213FD">
      <w:pPr>
        <w:pStyle w:val="5"/>
        <w:numPr>
          <w:ilvl w:val="3"/>
          <w:numId w:val="38"/>
        </w:numPr>
      </w:pPr>
      <w:r>
        <w:t>在控制台上传的文件格式要求？</w:t>
      </w:r>
    </w:p>
    <w:p w14:paraId="5BD4097C" w14:textId="77777777" w:rsidR="00DF3A96" w:rsidRDefault="002213FD">
      <w:pPr>
        <w:pStyle w:val="Style10"/>
        <w:numPr>
          <w:ilvl w:val="0"/>
          <w:numId w:val="69"/>
        </w:numPr>
        <w:snapToGrid/>
        <w:spacing w:line="240" w:lineRule="auto"/>
        <w:rPr>
          <w:sz w:val="20"/>
        </w:rPr>
      </w:pPr>
      <w:r>
        <w:rPr>
          <w:sz w:val="20"/>
        </w:rPr>
        <w:t>支持将文件转换成</w:t>
      </w:r>
      <w:r>
        <w:rPr>
          <w:sz w:val="20"/>
        </w:rPr>
        <w:t>PDF</w:t>
      </w:r>
      <w:r>
        <w:rPr>
          <w:sz w:val="20"/>
        </w:rPr>
        <w:t>进行签署，支持格式：</w:t>
      </w:r>
      <w:r>
        <w:rPr>
          <w:sz w:val="20"/>
        </w:rPr>
        <w:t>.jpeg, .jpg, .</w:t>
      </w:r>
      <w:proofErr w:type="spellStart"/>
      <w:r>
        <w:rPr>
          <w:sz w:val="20"/>
        </w:rPr>
        <w:t>png</w:t>
      </w:r>
      <w:proofErr w:type="spellEnd"/>
      <w:r>
        <w:rPr>
          <w:sz w:val="20"/>
        </w:rPr>
        <w:t>, .doc, .docx, .</w:t>
      </w:r>
      <w:proofErr w:type="spellStart"/>
      <w:r>
        <w:rPr>
          <w:sz w:val="20"/>
        </w:rPr>
        <w:t>wps</w:t>
      </w:r>
      <w:proofErr w:type="spellEnd"/>
      <w:r>
        <w:rPr>
          <w:sz w:val="20"/>
        </w:rPr>
        <w:t>, .pdf, .</w:t>
      </w:r>
      <w:proofErr w:type="spellStart"/>
      <w:r>
        <w:rPr>
          <w:sz w:val="20"/>
        </w:rPr>
        <w:t>xls</w:t>
      </w:r>
      <w:proofErr w:type="spellEnd"/>
      <w:r>
        <w:rPr>
          <w:sz w:val="20"/>
        </w:rPr>
        <w:t>, .xlsx, .ppt</w:t>
      </w:r>
      <w:r>
        <w:rPr>
          <w:sz w:val="20"/>
        </w:rPr>
        <w:t>；</w:t>
      </w:r>
    </w:p>
    <w:p w14:paraId="707CCB7C" w14:textId="77777777" w:rsidR="00DF3A96" w:rsidRDefault="002213FD">
      <w:pPr>
        <w:pStyle w:val="Style10"/>
        <w:numPr>
          <w:ilvl w:val="0"/>
          <w:numId w:val="69"/>
        </w:numPr>
        <w:snapToGrid/>
        <w:spacing w:line="240" w:lineRule="auto"/>
        <w:rPr>
          <w:sz w:val="20"/>
        </w:rPr>
      </w:pPr>
      <w:r>
        <w:rPr>
          <w:sz w:val="20"/>
        </w:rPr>
        <w:t>支持将文件转换成</w:t>
      </w:r>
      <w:r>
        <w:rPr>
          <w:sz w:val="20"/>
        </w:rPr>
        <w:t>OFD</w:t>
      </w:r>
      <w:r>
        <w:rPr>
          <w:sz w:val="20"/>
        </w:rPr>
        <w:t>进行签署，支持格式：</w:t>
      </w:r>
      <w:r>
        <w:rPr>
          <w:sz w:val="20"/>
        </w:rPr>
        <w:t>.jpeg, .jpg, .</w:t>
      </w:r>
      <w:proofErr w:type="spellStart"/>
      <w:r>
        <w:rPr>
          <w:sz w:val="20"/>
        </w:rPr>
        <w:t>png</w:t>
      </w:r>
      <w:proofErr w:type="spellEnd"/>
      <w:r>
        <w:rPr>
          <w:sz w:val="20"/>
        </w:rPr>
        <w:t>, .doc, .docx, .</w:t>
      </w:r>
      <w:proofErr w:type="spellStart"/>
      <w:r>
        <w:rPr>
          <w:sz w:val="20"/>
        </w:rPr>
        <w:t>xls</w:t>
      </w:r>
      <w:proofErr w:type="spellEnd"/>
      <w:r>
        <w:rPr>
          <w:sz w:val="20"/>
        </w:rPr>
        <w:t>, .xlsx, .</w:t>
      </w:r>
      <w:proofErr w:type="spellStart"/>
      <w:r>
        <w:rPr>
          <w:sz w:val="20"/>
        </w:rPr>
        <w:t>ofd</w:t>
      </w:r>
      <w:proofErr w:type="spellEnd"/>
      <w:r>
        <w:rPr>
          <w:sz w:val="20"/>
        </w:rPr>
        <w:t>；</w:t>
      </w:r>
    </w:p>
    <w:p w14:paraId="7E975465" w14:textId="77777777" w:rsidR="00DF3A96" w:rsidRDefault="002213FD">
      <w:pPr>
        <w:pStyle w:val="Style10"/>
        <w:numPr>
          <w:ilvl w:val="0"/>
          <w:numId w:val="69"/>
        </w:numPr>
        <w:snapToGrid/>
        <w:spacing w:line="240" w:lineRule="auto"/>
        <w:rPr>
          <w:sz w:val="20"/>
        </w:rPr>
      </w:pPr>
      <w:r>
        <w:rPr>
          <w:sz w:val="20"/>
        </w:rPr>
        <w:t>不可上传加密文件。</w:t>
      </w:r>
    </w:p>
    <w:p w14:paraId="0E8DACBE" w14:textId="77777777" w:rsidR="00DF3A96" w:rsidRDefault="00DF3A96">
      <w:pPr>
        <w:pStyle w:val="Style10"/>
        <w:snapToGrid/>
        <w:spacing w:line="240" w:lineRule="auto"/>
        <w:rPr>
          <w:sz w:val="20"/>
        </w:rPr>
      </w:pPr>
    </w:p>
    <w:p w14:paraId="6C28A6D9" w14:textId="77777777" w:rsidR="00DF3A96" w:rsidRDefault="002213FD">
      <w:pPr>
        <w:pStyle w:val="5"/>
        <w:numPr>
          <w:ilvl w:val="3"/>
          <w:numId w:val="38"/>
        </w:numPr>
      </w:pPr>
      <w:r>
        <w:t>是否支持替换文件？</w:t>
      </w:r>
    </w:p>
    <w:p w14:paraId="6E95CB04" w14:textId="77777777" w:rsidR="00DF3A96" w:rsidRDefault="002213FD">
      <w:pPr>
        <w:pStyle w:val="Style10"/>
        <w:snapToGrid/>
        <w:spacing w:line="240" w:lineRule="auto"/>
        <w:rPr>
          <w:sz w:val="20"/>
        </w:rPr>
      </w:pPr>
      <w:r>
        <w:rPr>
          <w:sz w:val="20"/>
        </w:rPr>
        <w:t>支持。在控制台点击</w:t>
      </w:r>
      <w:r>
        <w:rPr>
          <w:sz w:val="20"/>
        </w:rPr>
        <w:t>“</w:t>
      </w:r>
      <w:r>
        <w:rPr>
          <w:sz w:val="20"/>
        </w:rPr>
        <w:t>替换</w:t>
      </w:r>
      <w:r>
        <w:rPr>
          <w:sz w:val="20"/>
        </w:rPr>
        <w:t>”</w:t>
      </w:r>
      <w:r>
        <w:rPr>
          <w:sz w:val="20"/>
        </w:rPr>
        <w:t>文件按钮，此时将保留文件</w:t>
      </w:r>
      <w:r>
        <w:rPr>
          <w:sz w:val="20"/>
        </w:rPr>
        <w:t>ID</w:t>
      </w:r>
      <w:r>
        <w:rPr>
          <w:sz w:val="20"/>
        </w:rPr>
        <w:t>，而更新文件内容。</w:t>
      </w:r>
    </w:p>
    <w:p w14:paraId="039A3FC9" w14:textId="77777777" w:rsidR="00DF3A96" w:rsidRDefault="002213FD">
      <w:pPr>
        <w:pStyle w:val="Style10"/>
        <w:snapToGrid/>
        <w:spacing w:line="240" w:lineRule="auto"/>
        <w:rPr>
          <w:sz w:val="20"/>
        </w:rPr>
      </w:pPr>
      <w:r>
        <w:rPr>
          <w:sz w:val="20"/>
        </w:rPr>
        <w:t>注：若文件已有签名，或</w:t>
      </w:r>
      <w:r>
        <w:rPr>
          <w:sz w:val="20"/>
        </w:rPr>
        <w:t xml:space="preserve"> </w:t>
      </w:r>
      <w:r>
        <w:rPr>
          <w:sz w:val="20"/>
        </w:rPr>
        <w:t>有正在进行的</w:t>
      </w:r>
      <w:r>
        <w:rPr>
          <w:sz w:val="20"/>
        </w:rPr>
        <w:t>EUI</w:t>
      </w:r>
      <w:r>
        <w:rPr>
          <w:sz w:val="20"/>
        </w:rPr>
        <w:t>签署（已有签署交易号），则不允许替换。</w:t>
      </w:r>
    </w:p>
    <w:p w14:paraId="4F8DA1B7" w14:textId="77777777" w:rsidR="00DF3A96" w:rsidRDefault="00DF3A96"/>
    <w:p w14:paraId="0781BCF4" w14:textId="77777777" w:rsidR="00DF3A96" w:rsidRDefault="002213FD">
      <w:pPr>
        <w:pStyle w:val="5"/>
        <w:numPr>
          <w:ilvl w:val="3"/>
          <w:numId w:val="38"/>
        </w:numPr>
      </w:pPr>
      <w:r>
        <w:t>是否支持删除文件？</w:t>
      </w:r>
    </w:p>
    <w:p w14:paraId="173A9D75" w14:textId="77777777" w:rsidR="00DF3A96" w:rsidRDefault="002213FD">
      <w:pPr>
        <w:pStyle w:val="Style10"/>
        <w:snapToGrid/>
        <w:spacing w:line="240" w:lineRule="auto"/>
        <w:rPr>
          <w:sz w:val="20"/>
        </w:rPr>
      </w:pPr>
      <w:r>
        <w:rPr>
          <w:sz w:val="20"/>
        </w:rPr>
        <w:t>支持。删除文件前，请将合同原文件下载存储在本地，并将文件</w:t>
      </w:r>
      <w:r>
        <w:rPr>
          <w:sz w:val="20"/>
        </w:rPr>
        <w:t>ID</w:t>
      </w:r>
      <w:r>
        <w:rPr>
          <w:sz w:val="20"/>
        </w:rPr>
        <w:t>（</w:t>
      </w:r>
      <w:proofErr w:type="spellStart"/>
      <w:r>
        <w:rPr>
          <w:sz w:val="20"/>
        </w:rPr>
        <w:t>fileId</w:t>
      </w:r>
      <w:proofErr w:type="spellEnd"/>
      <w:r>
        <w:rPr>
          <w:sz w:val="20"/>
        </w:rPr>
        <w:t>）与合同文件做好一一对应。注：未来涉及到出证或验签，需要恢复文件，否则缺</w:t>
      </w:r>
      <w:r>
        <w:rPr>
          <w:sz w:val="20"/>
        </w:rPr>
        <w:t>P</w:t>
      </w:r>
      <w:r>
        <w:rPr>
          <w:sz w:val="20"/>
        </w:rPr>
        <w:t>DF</w:t>
      </w:r>
      <w:r>
        <w:rPr>
          <w:sz w:val="20"/>
        </w:rPr>
        <w:t>原文件会导致无法验签和出证。</w:t>
      </w:r>
    </w:p>
    <w:p w14:paraId="3EB7498D" w14:textId="77777777" w:rsidR="00DF3A96" w:rsidRDefault="00DF3A96">
      <w:pPr>
        <w:pStyle w:val="Style10"/>
        <w:snapToGrid/>
        <w:spacing w:line="240" w:lineRule="auto"/>
        <w:rPr>
          <w:sz w:val="20"/>
        </w:rPr>
      </w:pPr>
    </w:p>
    <w:p w14:paraId="188D7AF8" w14:textId="77777777" w:rsidR="00DF3A96" w:rsidRDefault="002213FD">
      <w:pPr>
        <w:pStyle w:val="5"/>
        <w:numPr>
          <w:ilvl w:val="3"/>
          <w:numId w:val="38"/>
        </w:numPr>
      </w:pPr>
      <w:r>
        <w:t>文件删除后，如何验签？</w:t>
      </w:r>
    </w:p>
    <w:p w14:paraId="06B34048" w14:textId="77777777" w:rsidR="00DF3A96" w:rsidRDefault="002213FD">
      <w:pPr>
        <w:pStyle w:val="Style10"/>
        <w:snapToGrid/>
        <w:spacing w:line="240" w:lineRule="auto"/>
        <w:rPr>
          <w:sz w:val="20"/>
        </w:rPr>
      </w:pPr>
      <w:r>
        <w:rPr>
          <w:sz w:val="20"/>
        </w:rPr>
        <w:t>文件验签依赖文件</w:t>
      </w:r>
      <w:r>
        <w:rPr>
          <w:sz w:val="20"/>
        </w:rPr>
        <w:t>ID</w:t>
      </w:r>
      <w:r>
        <w:rPr>
          <w:sz w:val="20"/>
        </w:rPr>
        <w:t>、合同文件。</w:t>
      </w:r>
    </w:p>
    <w:p w14:paraId="25B5C8E0" w14:textId="77777777" w:rsidR="00DF3A96" w:rsidRDefault="002213FD">
      <w:pPr>
        <w:pStyle w:val="Style10"/>
        <w:snapToGrid/>
        <w:spacing w:line="240" w:lineRule="auto"/>
        <w:rPr>
          <w:sz w:val="20"/>
        </w:rPr>
      </w:pPr>
      <w:r>
        <w:rPr>
          <w:sz w:val="20"/>
        </w:rPr>
        <w:t>已删除的文件若需要验签，可先调用</w:t>
      </w:r>
      <w:r>
        <w:rPr>
          <w:sz w:val="20"/>
        </w:rPr>
        <w:t>[</w:t>
      </w:r>
      <w:r>
        <w:rPr>
          <w:sz w:val="20"/>
        </w:rPr>
        <w:t>文件上传</w:t>
      </w:r>
      <w:r>
        <w:rPr>
          <w:sz w:val="20"/>
        </w:rPr>
        <w:t>]</w:t>
      </w:r>
      <w:r>
        <w:rPr>
          <w:sz w:val="20"/>
        </w:rPr>
        <w:t>接口恢复文件，再调用</w:t>
      </w:r>
      <w:r>
        <w:rPr>
          <w:sz w:val="20"/>
        </w:rPr>
        <w:t>[</w:t>
      </w:r>
      <w:r>
        <w:rPr>
          <w:sz w:val="20"/>
        </w:rPr>
        <w:t>文件验签</w:t>
      </w:r>
      <w:r>
        <w:rPr>
          <w:sz w:val="20"/>
        </w:rPr>
        <w:t>]</w:t>
      </w:r>
      <w:r>
        <w:rPr>
          <w:sz w:val="20"/>
        </w:rPr>
        <w:t>接口进行验签，验签后可再调用</w:t>
      </w:r>
      <w:r>
        <w:rPr>
          <w:sz w:val="20"/>
        </w:rPr>
        <w:t>[</w:t>
      </w:r>
      <w:r>
        <w:rPr>
          <w:sz w:val="20"/>
        </w:rPr>
        <w:t>文件删除</w:t>
      </w:r>
      <w:r>
        <w:rPr>
          <w:sz w:val="20"/>
        </w:rPr>
        <w:t>]</w:t>
      </w:r>
      <w:r>
        <w:rPr>
          <w:sz w:val="20"/>
        </w:rPr>
        <w:t>接口删除文件。</w:t>
      </w:r>
    </w:p>
    <w:p w14:paraId="49E7EE20" w14:textId="77777777" w:rsidR="00DF3A96" w:rsidRDefault="00DF3A96">
      <w:pPr>
        <w:pStyle w:val="Style10"/>
        <w:snapToGrid/>
        <w:spacing w:line="240" w:lineRule="auto"/>
        <w:rPr>
          <w:sz w:val="20"/>
        </w:rPr>
      </w:pPr>
    </w:p>
    <w:p w14:paraId="61A716AB" w14:textId="77777777" w:rsidR="00DF3A96" w:rsidRDefault="002213FD">
      <w:pPr>
        <w:pStyle w:val="5"/>
        <w:numPr>
          <w:ilvl w:val="3"/>
          <w:numId w:val="38"/>
        </w:numPr>
      </w:pPr>
      <w:r>
        <w:t>文件删除后，如何出证？</w:t>
      </w:r>
    </w:p>
    <w:p w14:paraId="621D7E2D" w14:textId="77777777" w:rsidR="00DF3A96" w:rsidRDefault="002213FD">
      <w:pPr>
        <w:pStyle w:val="Style10"/>
        <w:snapToGrid/>
        <w:spacing w:line="240" w:lineRule="auto"/>
        <w:rPr>
          <w:sz w:val="20"/>
        </w:rPr>
      </w:pPr>
      <w:r>
        <w:rPr>
          <w:sz w:val="20"/>
        </w:rPr>
        <w:t>申请出证报告依赖文件</w:t>
      </w:r>
      <w:r>
        <w:rPr>
          <w:sz w:val="20"/>
        </w:rPr>
        <w:t>ID</w:t>
      </w:r>
      <w:r>
        <w:rPr>
          <w:sz w:val="20"/>
        </w:rPr>
        <w:t>、合同文件。</w:t>
      </w:r>
    </w:p>
    <w:p w14:paraId="207E7F4F" w14:textId="77777777" w:rsidR="00DF3A96" w:rsidRDefault="002213FD">
      <w:pPr>
        <w:pStyle w:val="Style10"/>
        <w:snapToGrid/>
        <w:spacing w:line="240" w:lineRule="auto"/>
        <w:rPr>
          <w:sz w:val="20"/>
        </w:rPr>
      </w:pPr>
      <w:r>
        <w:rPr>
          <w:sz w:val="20"/>
        </w:rPr>
        <w:t>已删除的文件若需要申请出证报告，可先调用</w:t>
      </w:r>
      <w:r>
        <w:rPr>
          <w:sz w:val="20"/>
        </w:rPr>
        <w:t>[</w:t>
      </w:r>
      <w:r>
        <w:rPr>
          <w:sz w:val="20"/>
        </w:rPr>
        <w:t>文件上传</w:t>
      </w:r>
      <w:r>
        <w:rPr>
          <w:sz w:val="20"/>
        </w:rPr>
        <w:t>]</w:t>
      </w:r>
      <w:r>
        <w:rPr>
          <w:sz w:val="20"/>
        </w:rPr>
        <w:t>接口恢复文件，再调用</w:t>
      </w:r>
      <w:r>
        <w:rPr>
          <w:sz w:val="20"/>
        </w:rPr>
        <w:t>[</w:t>
      </w:r>
      <w:r>
        <w:rPr>
          <w:sz w:val="20"/>
        </w:rPr>
        <w:t>申请出证报告</w:t>
      </w:r>
      <w:r>
        <w:rPr>
          <w:sz w:val="20"/>
        </w:rPr>
        <w:t>]</w:t>
      </w:r>
      <w:r>
        <w:rPr>
          <w:sz w:val="20"/>
        </w:rPr>
        <w:t>接口进行出证，出证后可再调用</w:t>
      </w:r>
      <w:r>
        <w:rPr>
          <w:sz w:val="20"/>
        </w:rPr>
        <w:t>[</w:t>
      </w:r>
      <w:r>
        <w:rPr>
          <w:sz w:val="20"/>
        </w:rPr>
        <w:t>文件删除</w:t>
      </w:r>
      <w:r>
        <w:rPr>
          <w:sz w:val="20"/>
        </w:rPr>
        <w:t>]</w:t>
      </w:r>
      <w:r>
        <w:rPr>
          <w:sz w:val="20"/>
        </w:rPr>
        <w:t>接口删除文件。</w:t>
      </w:r>
    </w:p>
    <w:p w14:paraId="2FE6AFF3" w14:textId="77777777" w:rsidR="00DF3A96" w:rsidRDefault="00DF3A96">
      <w:pPr>
        <w:pStyle w:val="Style10"/>
      </w:pPr>
    </w:p>
    <w:p w14:paraId="3FF8C43C" w14:textId="77777777" w:rsidR="00DF3A96" w:rsidRDefault="002213FD">
      <w:pPr>
        <w:pStyle w:val="4"/>
        <w:numPr>
          <w:ilvl w:val="2"/>
          <w:numId w:val="38"/>
        </w:numPr>
      </w:pPr>
      <w:r>
        <w:t>证据相关</w:t>
      </w:r>
    </w:p>
    <w:p w14:paraId="458D0C29" w14:textId="77777777" w:rsidR="00DF3A96" w:rsidRDefault="002213FD">
      <w:pPr>
        <w:pStyle w:val="5"/>
        <w:numPr>
          <w:ilvl w:val="3"/>
          <w:numId w:val="38"/>
        </w:numPr>
      </w:pPr>
      <w:r>
        <w:t>在控制台如何出证？</w:t>
      </w:r>
    </w:p>
    <w:p w14:paraId="4F185CFB" w14:textId="77777777" w:rsidR="00DF3A96" w:rsidRDefault="002213FD">
      <w:pPr>
        <w:rPr>
          <w:sz w:val="20"/>
        </w:rPr>
      </w:pPr>
      <w:r>
        <w:rPr>
          <w:sz w:val="20"/>
        </w:rPr>
        <w:t>在</w:t>
      </w:r>
      <w:r>
        <w:rPr>
          <w:sz w:val="20"/>
        </w:rPr>
        <w:t>[</w:t>
      </w:r>
      <w:r>
        <w:rPr>
          <w:sz w:val="20"/>
        </w:rPr>
        <w:t>控制台</w:t>
      </w:r>
      <w:r>
        <w:rPr>
          <w:sz w:val="20"/>
        </w:rPr>
        <w:t>-</w:t>
      </w:r>
      <w:r>
        <w:rPr>
          <w:sz w:val="20"/>
        </w:rPr>
        <w:t>证据管理</w:t>
      </w:r>
      <w:r>
        <w:rPr>
          <w:sz w:val="20"/>
        </w:rPr>
        <w:t>-</w:t>
      </w:r>
      <w:r>
        <w:rPr>
          <w:sz w:val="20"/>
        </w:rPr>
        <w:t>签署出证</w:t>
      </w:r>
      <w:r>
        <w:rPr>
          <w:sz w:val="20"/>
        </w:rPr>
        <w:t>]</w:t>
      </w:r>
      <w:r>
        <w:rPr>
          <w:sz w:val="20"/>
        </w:rPr>
        <w:t>中选择</w:t>
      </w:r>
      <w:r>
        <w:rPr>
          <w:sz w:val="20"/>
        </w:rPr>
        <w:t>“</w:t>
      </w:r>
      <w:r>
        <w:rPr>
          <w:sz w:val="20"/>
        </w:rPr>
        <w:t>待出证文件记录</w:t>
      </w:r>
      <w:r>
        <w:rPr>
          <w:sz w:val="20"/>
        </w:rPr>
        <w:t>”</w:t>
      </w:r>
      <w:r>
        <w:rPr>
          <w:sz w:val="20"/>
        </w:rPr>
        <w:t>，选择需要出证的报告，随即可在</w:t>
      </w:r>
      <w:r>
        <w:rPr>
          <w:sz w:val="20"/>
        </w:rPr>
        <w:t>[</w:t>
      </w:r>
      <w:r>
        <w:rPr>
          <w:sz w:val="20"/>
        </w:rPr>
        <w:t>出证记录</w:t>
      </w:r>
      <w:r>
        <w:rPr>
          <w:sz w:val="20"/>
        </w:rPr>
        <w:t>]</w:t>
      </w:r>
      <w:r>
        <w:rPr>
          <w:sz w:val="20"/>
        </w:rPr>
        <w:t>中查看。</w:t>
      </w:r>
    </w:p>
    <w:p w14:paraId="74B3EC16" w14:textId="77777777" w:rsidR="00DF3A96" w:rsidRDefault="00DF3A96"/>
    <w:p w14:paraId="3574FF34" w14:textId="77777777" w:rsidR="00DF3A96" w:rsidRDefault="002213FD">
      <w:pPr>
        <w:pStyle w:val="4"/>
        <w:numPr>
          <w:ilvl w:val="2"/>
          <w:numId w:val="38"/>
        </w:numPr>
      </w:pPr>
      <w:r>
        <w:t>系统集成</w:t>
      </w:r>
    </w:p>
    <w:p w14:paraId="646F476E" w14:textId="77777777" w:rsidR="00DF3A96" w:rsidRDefault="002213FD">
      <w:pPr>
        <w:pStyle w:val="5"/>
        <w:numPr>
          <w:ilvl w:val="3"/>
          <w:numId w:val="38"/>
        </w:numPr>
      </w:pPr>
      <w:r>
        <w:t>客户新增业务场景时，系统中如何配置？是否需要做硬件和软件变更</w:t>
      </w:r>
      <w:r>
        <w:t>/</w:t>
      </w:r>
      <w:r>
        <w:t>扩展？</w:t>
      </w:r>
    </w:p>
    <w:p w14:paraId="1C142320" w14:textId="77777777" w:rsidR="00DF3A96" w:rsidRDefault="002213FD">
      <w:pPr>
        <w:pStyle w:val="Style10"/>
        <w:snapToGrid/>
        <w:spacing w:line="240" w:lineRule="auto"/>
        <w:rPr>
          <w:sz w:val="20"/>
        </w:rPr>
      </w:pPr>
      <w:r>
        <w:rPr>
          <w:sz w:val="20"/>
        </w:rPr>
        <w:t>详见</w:t>
      </w:r>
      <w:r>
        <w:rPr>
          <w:sz w:val="20"/>
        </w:rPr>
        <w:t>[</w:t>
      </w:r>
      <w:r>
        <w:rPr>
          <w:color w:val="2972F4"/>
          <w:sz w:val="20"/>
        </w:rPr>
        <w:t>本文档</w:t>
      </w:r>
      <w:r>
        <w:rPr>
          <w:color w:val="2972F4"/>
          <w:sz w:val="20"/>
        </w:rPr>
        <w:t>-</w:t>
      </w:r>
      <w:r>
        <w:rPr>
          <w:color w:val="2972F4"/>
          <w:sz w:val="20"/>
        </w:rPr>
        <w:t>产品使用</w:t>
      </w:r>
      <w:r>
        <w:rPr>
          <w:color w:val="2972F4"/>
          <w:sz w:val="20"/>
        </w:rPr>
        <w:t>-</w:t>
      </w:r>
      <w:r>
        <w:rPr>
          <w:color w:val="2972F4"/>
          <w:sz w:val="20"/>
        </w:rPr>
        <w:t>控制台</w:t>
      </w:r>
      <w:r>
        <w:rPr>
          <w:color w:val="2972F4"/>
          <w:sz w:val="20"/>
        </w:rPr>
        <w:t>-</w:t>
      </w:r>
      <w:r>
        <w:rPr>
          <w:color w:val="2972F4"/>
          <w:sz w:val="20"/>
        </w:rPr>
        <w:t>集成中心</w:t>
      </w:r>
      <w:r>
        <w:rPr>
          <w:color w:val="2972F4"/>
          <w:sz w:val="20"/>
        </w:rPr>
        <w:t>-</w:t>
      </w:r>
      <w:r>
        <w:rPr>
          <w:color w:val="2972F4"/>
          <w:sz w:val="20"/>
        </w:rPr>
        <w:t>系统集成</w:t>
      </w:r>
      <w:r>
        <w:rPr>
          <w:sz w:val="20"/>
        </w:rPr>
        <w:t>]</w:t>
      </w:r>
      <w:r>
        <w:rPr>
          <w:sz w:val="20"/>
        </w:rPr>
        <w:t>。</w:t>
      </w:r>
    </w:p>
    <w:p w14:paraId="4B944623" w14:textId="77777777" w:rsidR="00DF3A96" w:rsidRDefault="002213FD">
      <w:pPr>
        <w:pStyle w:val="Style10"/>
        <w:snapToGrid/>
        <w:spacing w:line="240" w:lineRule="auto"/>
        <w:rPr>
          <w:sz w:val="20"/>
        </w:rPr>
      </w:pPr>
      <w:r>
        <w:rPr>
          <w:sz w:val="20"/>
        </w:rPr>
        <w:t>客户接入新业务场景，只需在</w:t>
      </w:r>
      <w:r>
        <w:rPr>
          <w:sz w:val="20"/>
        </w:rPr>
        <w:t>[</w:t>
      </w:r>
      <w:r>
        <w:rPr>
          <w:sz w:val="20"/>
        </w:rPr>
        <w:t>应用管理</w:t>
      </w:r>
      <w:r>
        <w:rPr>
          <w:sz w:val="20"/>
        </w:rPr>
        <w:t>]</w:t>
      </w:r>
      <w:r>
        <w:rPr>
          <w:sz w:val="20"/>
        </w:rPr>
        <w:t>中创建新应用，随即可用于业务对接。</w:t>
      </w:r>
    </w:p>
    <w:p w14:paraId="12537972" w14:textId="77777777" w:rsidR="00DF3A96" w:rsidRDefault="002213FD">
      <w:pPr>
        <w:pStyle w:val="Style10"/>
        <w:snapToGrid/>
        <w:spacing w:line="240" w:lineRule="auto"/>
        <w:rPr>
          <w:sz w:val="20"/>
        </w:rPr>
      </w:pPr>
      <w:r>
        <w:rPr>
          <w:sz w:val="20"/>
        </w:rPr>
        <w:t>其中，硬件（服务器资源）视</w:t>
      </w:r>
      <w:proofErr w:type="gramStart"/>
      <w:r>
        <w:rPr>
          <w:sz w:val="20"/>
        </w:rPr>
        <w:t>乎业务</w:t>
      </w:r>
      <w:proofErr w:type="gramEnd"/>
      <w:r>
        <w:rPr>
          <w:sz w:val="20"/>
        </w:rPr>
        <w:t>需要进行拓展，软件层面无需调整。</w:t>
      </w:r>
    </w:p>
    <w:p w14:paraId="2766BDE4" w14:textId="77777777" w:rsidR="00DF3A96" w:rsidRDefault="00DF3A96">
      <w:pPr>
        <w:pStyle w:val="Style10"/>
        <w:snapToGrid/>
        <w:spacing w:line="240" w:lineRule="auto"/>
        <w:rPr>
          <w:sz w:val="20"/>
        </w:rPr>
      </w:pPr>
    </w:p>
    <w:p w14:paraId="2B8FA580" w14:textId="77777777" w:rsidR="00DF3A96" w:rsidRDefault="002213FD">
      <w:pPr>
        <w:pStyle w:val="5"/>
        <w:numPr>
          <w:ilvl w:val="3"/>
          <w:numId w:val="38"/>
        </w:numPr>
      </w:pPr>
      <w:r>
        <w:t>如何新增存储？</w:t>
      </w:r>
    </w:p>
    <w:p w14:paraId="40CCF8E4" w14:textId="77777777" w:rsidR="00DF3A96" w:rsidRDefault="002213FD">
      <w:pPr>
        <w:pStyle w:val="Style10"/>
        <w:snapToGrid/>
        <w:spacing w:line="240" w:lineRule="auto"/>
        <w:rPr>
          <w:sz w:val="20"/>
        </w:rPr>
      </w:pPr>
      <w:r>
        <w:rPr>
          <w:sz w:val="20"/>
        </w:rPr>
        <w:t>详见</w:t>
      </w:r>
      <w:r>
        <w:rPr>
          <w:sz w:val="20"/>
        </w:rPr>
        <w:t>[</w:t>
      </w:r>
      <w:r>
        <w:rPr>
          <w:color w:val="2972F4"/>
          <w:sz w:val="20"/>
        </w:rPr>
        <w:t>本文档</w:t>
      </w:r>
      <w:r>
        <w:rPr>
          <w:color w:val="2972F4"/>
          <w:sz w:val="20"/>
        </w:rPr>
        <w:t>-</w:t>
      </w:r>
      <w:r>
        <w:rPr>
          <w:color w:val="2972F4"/>
          <w:sz w:val="20"/>
        </w:rPr>
        <w:t>产品使用</w:t>
      </w:r>
      <w:r>
        <w:rPr>
          <w:color w:val="2972F4"/>
          <w:sz w:val="20"/>
        </w:rPr>
        <w:t>-</w:t>
      </w:r>
      <w:r>
        <w:rPr>
          <w:color w:val="2972F4"/>
          <w:sz w:val="20"/>
        </w:rPr>
        <w:t>控制台</w:t>
      </w:r>
      <w:r>
        <w:rPr>
          <w:color w:val="2972F4"/>
          <w:sz w:val="20"/>
        </w:rPr>
        <w:t>-</w:t>
      </w:r>
      <w:r>
        <w:rPr>
          <w:color w:val="2972F4"/>
          <w:sz w:val="20"/>
        </w:rPr>
        <w:t>集成中心</w:t>
      </w:r>
      <w:r>
        <w:rPr>
          <w:color w:val="2972F4"/>
          <w:sz w:val="20"/>
        </w:rPr>
        <w:t>-</w:t>
      </w:r>
      <w:r>
        <w:rPr>
          <w:color w:val="2972F4"/>
          <w:sz w:val="20"/>
        </w:rPr>
        <w:t>系统集成</w:t>
      </w:r>
      <w:r>
        <w:rPr>
          <w:sz w:val="20"/>
        </w:rPr>
        <w:t>]</w:t>
      </w:r>
      <w:r>
        <w:rPr>
          <w:sz w:val="20"/>
        </w:rPr>
        <w:t>。</w:t>
      </w:r>
    </w:p>
    <w:p w14:paraId="1275110E" w14:textId="77777777" w:rsidR="00DF3A96" w:rsidRDefault="002213FD">
      <w:pPr>
        <w:pStyle w:val="Style10"/>
        <w:snapToGrid/>
        <w:spacing w:line="240" w:lineRule="auto"/>
        <w:rPr>
          <w:sz w:val="20"/>
        </w:rPr>
      </w:pPr>
      <w:r>
        <w:rPr>
          <w:sz w:val="20"/>
        </w:rPr>
        <w:t>支持不同业务（应用）的数据存储在不同位置。客户只需在</w:t>
      </w:r>
      <w:r>
        <w:rPr>
          <w:sz w:val="20"/>
        </w:rPr>
        <w:t>系统中新增</w:t>
      </w:r>
      <w:r>
        <w:rPr>
          <w:sz w:val="20"/>
        </w:rPr>
        <w:t>“</w:t>
      </w:r>
      <w:r>
        <w:rPr>
          <w:sz w:val="20"/>
        </w:rPr>
        <w:t>存储地址</w:t>
      </w:r>
      <w:r>
        <w:rPr>
          <w:sz w:val="20"/>
        </w:rPr>
        <w:t>”</w:t>
      </w:r>
      <w:r>
        <w:rPr>
          <w:sz w:val="20"/>
        </w:rPr>
        <w:t>，并在</w:t>
      </w:r>
      <w:r>
        <w:rPr>
          <w:sz w:val="20"/>
        </w:rPr>
        <w:t>“</w:t>
      </w:r>
      <w:r>
        <w:rPr>
          <w:sz w:val="20"/>
        </w:rPr>
        <w:t>创建应用</w:t>
      </w:r>
      <w:r>
        <w:rPr>
          <w:sz w:val="20"/>
        </w:rPr>
        <w:t>”</w:t>
      </w:r>
      <w:r>
        <w:rPr>
          <w:sz w:val="20"/>
        </w:rPr>
        <w:t>时关联选中即可。</w:t>
      </w:r>
    </w:p>
    <w:p w14:paraId="301C11D7" w14:textId="77777777" w:rsidR="00DF3A96" w:rsidRDefault="00DF3A96">
      <w:pPr>
        <w:pStyle w:val="Style10"/>
        <w:snapToGrid/>
        <w:spacing w:line="240" w:lineRule="auto"/>
        <w:rPr>
          <w:sz w:val="20"/>
        </w:rPr>
      </w:pPr>
    </w:p>
    <w:p w14:paraId="3FE53115" w14:textId="77777777" w:rsidR="00DF3A96" w:rsidRDefault="002213FD">
      <w:pPr>
        <w:pStyle w:val="5"/>
        <w:numPr>
          <w:ilvl w:val="3"/>
          <w:numId w:val="38"/>
        </w:numPr>
      </w:pPr>
      <w:r>
        <w:t>支持接入多</w:t>
      </w:r>
      <w:r>
        <w:t>CA</w:t>
      </w:r>
      <w:r>
        <w:t>机构吗？</w:t>
      </w:r>
    </w:p>
    <w:p w14:paraId="5698D383" w14:textId="77777777" w:rsidR="00DF3A96" w:rsidRDefault="002213FD">
      <w:pPr>
        <w:pStyle w:val="Style10"/>
        <w:snapToGrid/>
        <w:spacing w:line="240" w:lineRule="auto"/>
        <w:rPr>
          <w:sz w:val="20"/>
        </w:rPr>
      </w:pPr>
      <w:r>
        <w:rPr>
          <w:sz w:val="20"/>
        </w:rPr>
        <w:t>标准产品的</w:t>
      </w:r>
      <w:r>
        <w:rPr>
          <w:sz w:val="20"/>
        </w:rPr>
        <w:t>CA</w:t>
      </w:r>
      <w:r>
        <w:rPr>
          <w:sz w:val="20"/>
        </w:rPr>
        <w:t>机构只支持</w:t>
      </w:r>
      <w:proofErr w:type="gramStart"/>
      <w:r>
        <w:rPr>
          <w:sz w:val="20"/>
        </w:rPr>
        <w:t>豸</w:t>
      </w:r>
      <w:proofErr w:type="gramEnd"/>
      <w:r>
        <w:rPr>
          <w:sz w:val="20"/>
        </w:rPr>
        <w:t>信</w:t>
      </w:r>
      <w:r>
        <w:rPr>
          <w:sz w:val="20"/>
        </w:rPr>
        <w:t>CA</w:t>
      </w:r>
      <w:r>
        <w:rPr>
          <w:sz w:val="20"/>
        </w:rPr>
        <w:t>；未来将拓展不同的</w:t>
      </w:r>
      <w:r>
        <w:rPr>
          <w:sz w:val="20"/>
        </w:rPr>
        <w:t>CA</w:t>
      </w:r>
      <w:r>
        <w:rPr>
          <w:sz w:val="20"/>
        </w:rPr>
        <w:t>资源，敬请期待。</w:t>
      </w:r>
    </w:p>
    <w:p w14:paraId="3FF71D1C" w14:textId="77777777" w:rsidR="00DF3A96" w:rsidRDefault="002213FD">
      <w:pPr>
        <w:pStyle w:val="Style10"/>
        <w:snapToGrid/>
        <w:spacing w:line="240" w:lineRule="auto"/>
        <w:rPr>
          <w:sz w:val="20"/>
        </w:rPr>
      </w:pPr>
      <w:r>
        <w:rPr>
          <w:sz w:val="20"/>
        </w:rPr>
        <w:t>目前不支持</w:t>
      </w:r>
      <w:r>
        <w:rPr>
          <w:sz w:val="20"/>
        </w:rPr>
        <w:t>CFCA</w:t>
      </w:r>
      <w:r>
        <w:rPr>
          <w:sz w:val="20"/>
        </w:rPr>
        <w:t>。</w:t>
      </w:r>
    </w:p>
    <w:p w14:paraId="062490D2" w14:textId="77777777" w:rsidR="00DF3A96" w:rsidRDefault="00DF3A96">
      <w:pPr>
        <w:pStyle w:val="Style10"/>
        <w:snapToGrid/>
        <w:spacing w:line="240" w:lineRule="auto"/>
        <w:rPr>
          <w:sz w:val="20"/>
        </w:rPr>
      </w:pPr>
    </w:p>
    <w:p w14:paraId="43D46D01" w14:textId="77777777" w:rsidR="00DF3A96" w:rsidRDefault="002213FD">
      <w:pPr>
        <w:pStyle w:val="5"/>
        <w:numPr>
          <w:ilvl w:val="3"/>
          <w:numId w:val="38"/>
        </w:numPr>
      </w:pPr>
      <w:r>
        <w:t>支持接入多存证机构吗？</w:t>
      </w:r>
    </w:p>
    <w:p w14:paraId="4766995A" w14:textId="77777777" w:rsidR="00DF3A96" w:rsidRDefault="002213FD">
      <w:pPr>
        <w:pStyle w:val="Style10"/>
        <w:snapToGrid/>
        <w:spacing w:line="240" w:lineRule="auto"/>
        <w:rPr>
          <w:sz w:val="20"/>
        </w:rPr>
      </w:pPr>
      <w:r>
        <w:rPr>
          <w:sz w:val="20"/>
        </w:rPr>
        <w:t>标准产品推荐</w:t>
      </w:r>
      <w:r>
        <w:rPr>
          <w:sz w:val="20"/>
        </w:rPr>
        <w:t>“</w:t>
      </w:r>
      <w:r>
        <w:rPr>
          <w:sz w:val="20"/>
        </w:rPr>
        <w:t>法大大</w:t>
      </w:r>
      <w:r>
        <w:rPr>
          <w:sz w:val="20"/>
        </w:rPr>
        <w:t>”</w:t>
      </w:r>
      <w:r>
        <w:rPr>
          <w:sz w:val="20"/>
        </w:rPr>
        <w:t>作为存证机构；未来将拓展不同的存证机构资源，包括区块链、公证处等资源，敬请期待。</w:t>
      </w:r>
    </w:p>
    <w:p w14:paraId="4615F14E" w14:textId="77777777" w:rsidR="00DF3A96" w:rsidRDefault="00DF3A96"/>
    <w:p w14:paraId="52D70E7C" w14:textId="77777777" w:rsidR="00DF3A96" w:rsidRDefault="002213FD">
      <w:pPr>
        <w:pStyle w:val="4"/>
        <w:numPr>
          <w:ilvl w:val="2"/>
          <w:numId w:val="38"/>
        </w:numPr>
      </w:pPr>
      <w:r>
        <w:t>运维服务</w:t>
      </w:r>
    </w:p>
    <w:p w14:paraId="1F537A06" w14:textId="77777777" w:rsidR="00DF3A96" w:rsidRDefault="002213FD">
      <w:pPr>
        <w:pStyle w:val="5"/>
        <w:numPr>
          <w:ilvl w:val="3"/>
          <w:numId w:val="38"/>
        </w:numPr>
      </w:pPr>
      <w:r>
        <w:t>网关地址配置</w:t>
      </w:r>
    </w:p>
    <w:p w14:paraId="607CFCE3" w14:textId="77777777" w:rsidR="00DF3A96" w:rsidRDefault="002213FD">
      <w:pPr>
        <w:pStyle w:val="Style10"/>
        <w:snapToGrid/>
        <w:spacing w:line="240" w:lineRule="auto"/>
        <w:rPr>
          <w:sz w:val="20"/>
        </w:rPr>
      </w:pPr>
      <w:r>
        <w:rPr>
          <w:sz w:val="20"/>
        </w:rPr>
        <w:t>在</w:t>
      </w:r>
      <w:r>
        <w:rPr>
          <w:sz w:val="20"/>
        </w:rPr>
        <w:t>[</w:t>
      </w:r>
      <w:r>
        <w:rPr>
          <w:sz w:val="20"/>
        </w:rPr>
        <w:t>控制台</w:t>
      </w:r>
      <w:r>
        <w:rPr>
          <w:sz w:val="20"/>
        </w:rPr>
        <w:t>-</w:t>
      </w:r>
      <w:r>
        <w:rPr>
          <w:sz w:val="20"/>
        </w:rPr>
        <w:t>运</w:t>
      </w:r>
      <w:proofErr w:type="gramStart"/>
      <w:r>
        <w:rPr>
          <w:sz w:val="20"/>
        </w:rPr>
        <w:t>维中心</w:t>
      </w:r>
      <w:proofErr w:type="gramEnd"/>
      <w:r>
        <w:rPr>
          <w:sz w:val="20"/>
        </w:rPr>
        <w:t>-</w:t>
      </w:r>
      <w:r>
        <w:rPr>
          <w:sz w:val="20"/>
        </w:rPr>
        <w:t>服务配置</w:t>
      </w:r>
      <w:r>
        <w:rPr>
          <w:sz w:val="20"/>
        </w:rPr>
        <w:t>-</w:t>
      </w:r>
      <w:r>
        <w:rPr>
          <w:sz w:val="20"/>
        </w:rPr>
        <w:t>基础配置</w:t>
      </w:r>
      <w:r>
        <w:rPr>
          <w:sz w:val="20"/>
        </w:rPr>
        <w:t>]</w:t>
      </w:r>
      <w:r>
        <w:rPr>
          <w:sz w:val="20"/>
        </w:rPr>
        <w:t>中配置。</w:t>
      </w:r>
    </w:p>
    <w:p w14:paraId="35FE7FF6" w14:textId="77777777" w:rsidR="00DF3A96" w:rsidRDefault="002213FD">
      <w:pPr>
        <w:pStyle w:val="Style10"/>
        <w:numPr>
          <w:ilvl w:val="0"/>
          <w:numId w:val="70"/>
        </w:numPr>
        <w:snapToGrid/>
        <w:spacing w:line="240" w:lineRule="auto"/>
        <w:rPr>
          <w:sz w:val="20"/>
        </w:rPr>
      </w:pPr>
      <w:r>
        <w:rPr>
          <w:sz w:val="20"/>
        </w:rPr>
        <w:t>支持配置运维网关地址，将用于服务远程升级、运维资源（镜像）下载、监控上报等场景。</w:t>
      </w:r>
    </w:p>
    <w:p w14:paraId="7F7FBEA1" w14:textId="77777777" w:rsidR="00DF3A96" w:rsidRDefault="002213FD">
      <w:pPr>
        <w:pStyle w:val="Style10"/>
        <w:numPr>
          <w:ilvl w:val="0"/>
          <w:numId w:val="70"/>
        </w:numPr>
        <w:snapToGrid/>
        <w:spacing w:line="240" w:lineRule="auto"/>
        <w:rPr>
          <w:sz w:val="20"/>
        </w:rPr>
      </w:pPr>
      <w:r>
        <w:rPr>
          <w:sz w:val="20"/>
        </w:rPr>
        <w:t>支持配置业务网关地址，将用于服务远程升级、运维资源（镜像）下载、监控上报等场景。</w:t>
      </w:r>
    </w:p>
    <w:p w14:paraId="62C12484" w14:textId="77777777" w:rsidR="00DF3A96" w:rsidRDefault="002213FD">
      <w:pPr>
        <w:pStyle w:val="Style10"/>
        <w:numPr>
          <w:ilvl w:val="0"/>
          <w:numId w:val="70"/>
        </w:numPr>
        <w:snapToGrid/>
        <w:spacing w:line="240" w:lineRule="auto"/>
        <w:rPr>
          <w:sz w:val="20"/>
        </w:rPr>
      </w:pPr>
      <w:r>
        <w:rPr>
          <w:sz w:val="20"/>
        </w:rPr>
        <w:t>支持配置本地外网域名，将本地服务器与动态域名进行绑定，</w:t>
      </w:r>
      <w:proofErr w:type="gramStart"/>
      <w:r>
        <w:rPr>
          <w:sz w:val="20"/>
        </w:rPr>
        <w:t>在外网</w:t>
      </w:r>
      <w:proofErr w:type="gramEnd"/>
      <w:r>
        <w:rPr>
          <w:sz w:val="20"/>
        </w:rPr>
        <w:t>就可以通过该动态域名进行接收外部回调、</w:t>
      </w:r>
      <w:r>
        <w:rPr>
          <w:sz w:val="20"/>
        </w:rPr>
        <w:t>EUI</w:t>
      </w:r>
      <w:r>
        <w:rPr>
          <w:sz w:val="20"/>
        </w:rPr>
        <w:t>访问等操作。默认使用内网</w:t>
      </w:r>
      <w:r>
        <w:rPr>
          <w:sz w:val="20"/>
        </w:rPr>
        <w:t>IP</w:t>
      </w:r>
      <w:r>
        <w:rPr>
          <w:sz w:val="20"/>
        </w:rPr>
        <w:t>，若有配置则使用外网回调地址。</w:t>
      </w:r>
    </w:p>
    <w:p w14:paraId="26A2C9E0" w14:textId="77777777" w:rsidR="00DF3A96" w:rsidRDefault="002213FD">
      <w:pPr>
        <w:pStyle w:val="Style10"/>
        <w:snapToGrid/>
        <w:spacing w:line="240" w:lineRule="auto"/>
        <w:rPr>
          <w:sz w:val="20"/>
        </w:rPr>
      </w:pPr>
      <w:r>
        <w:rPr>
          <w:noProof/>
          <w:sz w:val="20"/>
        </w:rPr>
        <w:drawing>
          <wp:inline distT="0" distB="0" distL="0" distR="0" wp14:anchorId="6EB0C03B" wp14:editId="0DCB86B5">
            <wp:extent cx="5760085" cy="666115"/>
            <wp:effectExtent l="0" t="0" r="0" b="0"/>
            <wp:docPr id="297" name="picture" descr="descript"/>
            <wp:cNvGraphicFramePr/>
            <a:graphic xmlns:a="http://schemas.openxmlformats.org/drawingml/2006/main">
              <a:graphicData uri="http://schemas.openxmlformats.org/drawingml/2006/picture">
                <pic:pic xmlns:pic="http://schemas.openxmlformats.org/drawingml/2006/picture">
                  <pic:nvPicPr>
                    <pic:cNvPr id="297" name="picture" descr="descript"/>
                    <pic:cNvPicPr/>
                  </pic:nvPicPr>
                  <pic:blipFill>
                    <a:blip r:embed="rId68"/>
                    <a:stretch>
                      <a:fillRect/>
                    </a:stretch>
                  </pic:blipFill>
                  <pic:spPr>
                    <a:xfrm>
                      <a:off x="0" y="0"/>
                      <a:ext cx="5760085" cy="666619"/>
                    </a:xfrm>
                    <a:prstGeom prst="rect">
                      <a:avLst/>
                    </a:prstGeom>
                  </pic:spPr>
                </pic:pic>
              </a:graphicData>
            </a:graphic>
          </wp:inline>
        </w:drawing>
      </w:r>
    </w:p>
    <w:p w14:paraId="4E275BC2" w14:textId="77777777" w:rsidR="00DF3A96" w:rsidRDefault="00DF3A96"/>
    <w:p w14:paraId="56F802F5" w14:textId="77777777" w:rsidR="00DF3A96" w:rsidRDefault="002213FD">
      <w:pPr>
        <w:pStyle w:val="5"/>
        <w:numPr>
          <w:ilvl w:val="3"/>
          <w:numId w:val="38"/>
        </w:numPr>
      </w:pPr>
      <w:r>
        <w:t>文档转换配置</w:t>
      </w:r>
    </w:p>
    <w:p w14:paraId="039656E9" w14:textId="77777777" w:rsidR="00DF3A96" w:rsidRDefault="002213FD">
      <w:pPr>
        <w:pStyle w:val="Style10"/>
        <w:snapToGrid/>
        <w:spacing w:line="240" w:lineRule="auto"/>
        <w:rPr>
          <w:sz w:val="20"/>
        </w:rPr>
      </w:pPr>
      <w:r>
        <w:rPr>
          <w:sz w:val="20"/>
        </w:rPr>
        <w:t>在</w:t>
      </w:r>
      <w:r>
        <w:rPr>
          <w:sz w:val="20"/>
        </w:rPr>
        <w:t>[</w:t>
      </w:r>
      <w:r>
        <w:rPr>
          <w:sz w:val="20"/>
        </w:rPr>
        <w:t>控制台</w:t>
      </w:r>
      <w:r>
        <w:rPr>
          <w:sz w:val="20"/>
        </w:rPr>
        <w:t>-</w:t>
      </w:r>
      <w:r>
        <w:rPr>
          <w:sz w:val="20"/>
        </w:rPr>
        <w:t>运</w:t>
      </w:r>
      <w:proofErr w:type="gramStart"/>
      <w:r>
        <w:rPr>
          <w:sz w:val="20"/>
        </w:rPr>
        <w:t>维中心</w:t>
      </w:r>
      <w:proofErr w:type="gramEnd"/>
      <w:r>
        <w:rPr>
          <w:sz w:val="20"/>
        </w:rPr>
        <w:t>-</w:t>
      </w:r>
      <w:r>
        <w:rPr>
          <w:sz w:val="20"/>
        </w:rPr>
        <w:t>服务配置</w:t>
      </w:r>
      <w:r>
        <w:rPr>
          <w:sz w:val="20"/>
        </w:rPr>
        <w:t>-</w:t>
      </w:r>
      <w:r>
        <w:rPr>
          <w:sz w:val="20"/>
        </w:rPr>
        <w:t>文档转换配置</w:t>
      </w:r>
      <w:r>
        <w:rPr>
          <w:sz w:val="20"/>
        </w:rPr>
        <w:t>]</w:t>
      </w:r>
      <w:r>
        <w:rPr>
          <w:sz w:val="20"/>
        </w:rPr>
        <w:t>中配置。</w:t>
      </w:r>
    </w:p>
    <w:p w14:paraId="3990DD52" w14:textId="77777777" w:rsidR="00DF3A96" w:rsidRDefault="002213FD">
      <w:pPr>
        <w:pStyle w:val="Style10"/>
        <w:snapToGrid/>
        <w:spacing w:line="240" w:lineRule="auto"/>
        <w:rPr>
          <w:sz w:val="20"/>
        </w:rPr>
      </w:pPr>
      <w:r>
        <w:rPr>
          <w:sz w:val="20"/>
        </w:rPr>
        <w:t>文档转换服务可以实现</w:t>
      </w:r>
      <w:r>
        <w:rPr>
          <w:sz w:val="20"/>
        </w:rPr>
        <w:t>Word</w:t>
      </w:r>
      <w:r>
        <w:rPr>
          <w:sz w:val="20"/>
        </w:rPr>
        <w:t>、</w:t>
      </w:r>
      <w:r>
        <w:rPr>
          <w:sz w:val="20"/>
        </w:rPr>
        <w:t>Excel</w:t>
      </w:r>
      <w:r>
        <w:rPr>
          <w:sz w:val="20"/>
        </w:rPr>
        <w:t>、</w:t>
      </w:r>
      <w:r>
        <w:rPr>
          <w:sz w:val="20"/>
        </w:rPr>
        <w:t>PPT</w:t>
      </w:r>
      <w:r>
        <w:rPr>
          <w:sz w:val="20"/>
        </w:rPr>
        <w:t>等多种类型文件转换成</w:t>
      </w:r>
      <w:r>
        <w:rPr>
          <w:sz w:val="20"/>
        </w:rPr>
        <w:t>PDF</w:t>
      </w:r>
      <w:r>
        <w:rPr>
          <w:sz w:val="20"/>
        </w:rPr>
        <w:t>或</w:t>
      </w:r>
      <w:r>
        <w:rPr>
          <w:sz w:val="20"/>
        </w:rPr>
        <w:t>OFD</w:t>
      </w:r>
      <w:r>
        <w:rPr>
          <w:sz w:val="20"/>
        </w:rPr>
        <w:t>格式。</w:t>
      </w:r>
    </w:p>
    <w:p w14:paraId="058760DE" w14:textId="77777777" w:rsidR="00DF3A96" w:rsidRDefault="002213FD">
      <w:pPr>
        <w:pStyle w:val="Style10"/>
        <w:snapToGrid/>
        <w:spacing w:line="240" w:lineRule="auto"/>
        <w:rPr>
          <w:sz w:val="20"/>
        </w:rPr>
      </w:pPr>
      <w:r>
        <w:rPr>
          <w:sz w:val="20"/>
        </w:rPr>
        <w:t>1</w:t>
      </w:r>
      <w:r>
        <w:rPr>
          <w:sz w:val="20"/>
        </w:rPr>
        <w:t>、系统默认支持</w:t>
      </w:r>
      <w:r>
        <w:rPr>
          <w:sz w:val="20"/>
        </w:rPr>
        <w:t xml:space="preserve">WPS </w:t>
      </w:r>
      <w:r>
        <w:rPr>
          <w:sz w:val="20"/>
        </w:rPr>
        <w:t>Office</w:t>
      </w:r>
      <w:r>
        <w:rPr>
          <w:sz w:val="20"/>
        </w:rPr>
        <w:t>，请在</w:t>
      </w:r>
      <w:r>
        <w:rPr>
          <w:sz w:val="20"/>
        </w:rPr>
        <w:t>[</w:t>
      </w:r>
      <w:r>
        <w:rPr>
          <w:sz w:val="20"/>
        </w:rPr>
        <w:t>运</w:t>
      </w:r>
      <w:proofErr w:type="gramStart"/>
      <w:r>
        <w:rPr>
          <w:sz w:val="20"/>
        </w:rPr>
        <w:t>维中心</w:t>
      </w:r>
      <w:proofErr w:type="gramEnd"/>
      <w:r>
        <w:rPr>
          <w:sz w:val="20"/>
        </w:rPr>
        <w:t>-</w:t>
      </w:r>
      <w:r>
        <w:rPr>
          <w:sz w:val="20"/>
        </w:rPr>
        <w:t>服务管理</w:t>
      </w:r>
      <w:r>
        <w:rPr>
          <w:sz w:val="20"/>
        </w:rPr>
        <w:t>-</w:t>
      </w:r>
      <w:r>
        <w:rPr>
          <w:sz w:val="20"/>
        </w:rPr>
        <w:t>文件转换服务</w:t>
      </w:r>
      <w:r>
        <w:rPr>
          <w:sz w:val="20"/>
        </w:rPr>
        <w:t>]</w:t>
      </w:r>
      <w:r>
        <w:rPr>
          <w:sz w:val="20"/>
        </w:rPr>
        <w:t>新增副本，不需额外配置转换服务地址。</w:t>
      </w:r>
    </w:p>
    <w:p w14:paraId="359BE277" w14:textId="77777777" w:rsidR="00DF3A96" w:rsidRDefault="002213FD">
      <w:pPr>
        <w:pStyle w:val="Style10"/>
        <w:snapToGrid/>
        <w:spacing w:line="240" w:lineRule="auto"/>
        <w:rPr>
          <w:sz w:val="20"/>
        </w:rPr>
      </w:pPr>
      <w:r>
        <w:rPr>
          <w:sz w:val="20"/>
        </w:rPr>
        <w:t>2</w:t>
      </w:r>
      <w:r>
        <w:rPr>
          <w:sz w:val="20"/>
        </w:rPr>
        <w:t>、支持自定义</w:t>
      </w:r>
      <w:r>
        <w:rPr>
          <w:sz w:val="20"/>
        </w:rPr>
        <w:t>Windows Office</w:t>
      </w:r>
      <w:r>
        <w:rPr>
          <w:sz w:val="20"/>
        </w:rPr>
        <w:t>转换服务地址（如：</w:t>
      </w:r>
      <w:r>
        <w:rPr>
          <w:sz w:val="20"/>
        </w:rPr>
        <w:t>http://192.168.1.10:8899</w:t>
      </w:r>
      <w:r>
        <w:rPr>
          <w:sz w:val="20"/>
        </w:rPr>
        <w:t>），配置后可选择</w:t>
      </w:r>
      <w:r>
        <w:rPr>
          <w:sz w:val="20"/>
        </w:rPr>
        <w:t>Windows Office</w:t>
      </w:r>
      <w:r>
        <w:rPr>
          <w:sz w:val="20"/>
        </w:rPr>
        <w:t>组件进行文档转换。</w:t>
      </w:r>
    </w:p>
    <w:p w14:paraId="384BC373" w14:textId="77777777" w:rsidR="00DF3A96" w:rsidRDefault="002213FD">
      <w:pPr>
        <w:pStyle w:val="Style10"/>
        <w:snapToGrid/>
        <w:spacing w:line="240" w:lineRule="auto"/>
        <w:rPr>
          <w:sz w:val="20"/>
        </w:rPr>
      </w:pPr>
      <w:r>
        <w:rPr>
          <w:noProof/>
          <w:sz w:val="20"/>
        </w:rPr>
        <w:drawing>
          <wp:inline distT="0" distB="0" distL="0" distR="0" wp14:anchorId="53FB7730" wp14:editId="7118576F">
            <wp:extent cx="5760085" cy="1365885"/>
            <wp:effectExtent l="0" t="0" r="0" b="0"/>
            <wp:docPr id="300" name="picture" descr="descript"/>
            <wp:cNvGraphicFramePr/>
            <a:graphic xmlns:a="http://schemas.openxmlformats.org/drawingml/2006/main">
              <a:graphicData uri="http://schemas.openxmlformats.org/drawingml/2006/picture">
                <pic:pic xmlns:pic="http://schemas.openxmlformats.org/drawingml/2006/picture">
                  <pic:nvPicPr>
                    <pic:cNvPr id="300" name="picture" descr="descript"/>
                    <pic:cNvPicPr/>
                  </pic:nvPicPr>
                  <pic:blipFill>
                    <a:blip r:embed="rId69"/>
                    <a:stretch>
                      <a:fillRect/>
                    </a:stretch>
                  </pic:blipFill>
                  <pic:spPr>
                    <a:xfrm>
                      <a:off x="0" y="0"/>
                      <a:ext cx="5760085" cy="1366206"/>
                    </a:xfrm>
                    <a:prstGeom prst="rect">
                      <a:avLst/>
                    </a:prstGeom>
                  </pic:spPr>
                </pic:pic>
              </a:graphicData>
            </a:graphic>
          </wp:inline>
        </w:drawing>
      </w:r>
    </w:p>
    <w:p w14:paraId="4D95F2E9" w14:textId="77777777" w:rsidR="00DF3A96" w:rsidRDefault="00DF3A96">
      <w:pPr>
        <w:pStyle w:val="Style10"/>
        <w:snapToGrid/>
        <w:spacing w:line="240" w:lineRule="auto"/>
        <w:rPr>
          <w:sz w:val="20"/>
        </w:rPr>
      </w:pPr>
    </w:p>
    <w:p w14:paraId="0C94B036" w14:textId="77777777" w:rsidR="00DF3A96" w:rsidRDefault="002213FD">
      <w:pPr>
        <w:pStyle w:val="5"/>
        <w:numPr>
          <w:ilvl w:val="3"/>
          <w:numId w:val="38"/>
        </w:numPr>
      </w:pPr>
      <w:r>
        <w:t>时间戳配置</w:t>
      </w:r>
    </w:p>
    <w:p w14:paraId="3F38B9BF" w14:textId="77777777" w:rsidR="00DF3A96" w:rsidRDefault="002213FD">
      <w:pPr>
        <w:pStyle w:val="Style10"/>
        <w:snapToGrid/>
        <w:spacing w:line="240" w:lineRule="auto"/>
        <w:rPr>
          <w:sz w:val="20"/>
        </w:rPr>
      </w:pPr>
      <w:r>
        <w:rPr>
          <w:sz w:val="20"/>
        </w:rPr>
        <w:t>在</w:t>
      </w:r>
      <w:r>
        <w:rPr>
          <w:sz w:val="20"/>
        </w:rPr>
        <w:t>[</w:t>
      </w:r>
      <w:r>
        <w:rPr>
          <w:sz w:val="20"/>
        </w:rPr>
        <w:t>控制台</w:t>
      </w:r>
      <w:r>
        <w:rPr>
          <w:sz w:val="20"/>
        </w:rPr>
        <w:t>-</w:t>
      </w:r>
      <w:r>
        <w:rPr>
          <w:sz w:val="20"/>
        </w:rPr>
        <w:t>运</w:t>
      </w:r>
      <w:proofErr w:type="gramStart"/>
      <w:r>
        <w:rPr>
          <w:sz w:val="20"/>
        </w:rPr>
        <w:t>维中心</w:t>
      </w:r>
      <w:proofErr w:type="gramEnd"/>
      <w:r>
        <w:rPr>
          <w:sz w:val="20"/>
        </w:rPr>
        <w:t>-</w:t>
      </w:r>
      <w:r>
        <w:rPr>
          <w:sz w:val="20"/>
        </w:rPr>
        <w:t>服务配置</w:t>
      </w:r>
      <w:r>
        <w:rPr>
          <w:sz w:val="20"/>
        </w:rPr>
        <w:t>-</w:t>
      </w:r>
      <w:r>
        <w:rPr>
          <w:sz w:val="20"/>
        </w:rPr>
        <w:t>时间戳配置</w:t>
      </w:r>
      <w:r>
        <w:rPr>
          <w:sz w:val="20"/>
        </w:rPr>
        <w:t>]</w:t>
      </w:r>
      <w:r>
        <w:rPr>
          <w:sz w:val="20"/>
        </w:rPr>
        <w:t>中配置。</w:t>
      </w:r>
    </w:p>
    <w:p w14:paraId="7E3A9BB7" w14:textId="77777777" w:rsidR="00DF3A96" w:rsidRDefault="002213FD">
      <w:pPr>
        <w:pStyle w:val="Style10"/>
        <w:snapToGrid/>
        <w:spacing w:line="240" w:lineRule="auto"/>
        <w:rPr>
          <w:sz w:val="20"/>
        </w:rPr>
      </w:pPr>
      <w:r>
        <w:rPr>
          <w:sz w:val="20"/>
        </w:rPr>
        <w:t>支持时间戳地址配置，默认有主备</w:t>
      </w:r>
      <w:r>
        <w:rPr>
          <w:sz w:val="20"/>
        </w:rPr>
        <w:t>RSA</w:t>
      </w:r>
      <w:r>
        <w:rPr>
          <w:sz w:val="20"/>
        </w:rPr>
        <w:t>时间戳地址、</w:t>
      </w:r>
      <w:proofErr w:type="gramStart"/>
      <w:r>
        <w:rPr>
          <w:sz w:val="20"/>
        </w:rPr>
        <w:t>默认国</w:t>
      </w:r>
      <w:proofErr w:type="gramEnd"/>
      <w:r>
        <w:rPr>
          <w:sz w:val="20"/>
        </w:rPr>
        <w:t>密电子印章签署使用国密时间戳。</w:t>
      </w:r>
    </w:p>
    <w:p w14:paraId="2974B8B0" w14:textId="77777777" w:rsidR="00DF3A96" w:rsidRDefault="002213FD">
      <w:pPr>
        <w:pStyle w:val="Style10"/>
      </w:pPr>
      <w:r>
        <w:rPr>
          <w:noProof/>
        </w:rPr>
        <w:drawing>
          <wp:inline distT="0" distB="0" distL="0" distR="0" wp14:anchorId="4DDF25D9" wp14:editId="04BBDEA9">
            <wp:extent cx="5760085" cy="1883410"/>
            <wp:effectExtent l="0" t="0" r="0" b="0"/>
            <wp:docPr id="303" name="picture" descr="descript"/>
            <wp:cNvGraphicFramePr/>
            <a:graphic xmlns:a="http://schemas.openxmlformats.org/drawingml/2006/main">
              <a:graphicData uri="http://schemas.openxmlformats.org/drawingml/2006/picture">
                <pic:pic xmlns:pic="http://schemas.openxmlformats.org/drawingml/2006/picture">
                  <pic:nvPicPr>
                    <pic:cNvPr id="303" name="picture" descr="descript"/>
                    <pic:cNvPicPr/>
                  </pic:nvPicPr>
                  <pic:blipFill>
                    <a:blip r:embed="rId70"/>
                    <a:stretch>
                      <a:fillRect/>
                    </a:stretch>
                  </pic:blipFill>
                  <pic:spPr>
                    <a:xfrm>
                      <a:off x="0" y="0"/>
                      <a:ext cx="5760085" cy="1883677"/>
                    </a:xfrm>
                    <a:prstGeom prst="rect">
                      <a:avLst/>
                    </a:prstGeom>
                  </pic:spPr>
                </pic:pic>
              </a:graphicData>
            </a:graphic>
          </wp:inline>
        </w:drawing>
      </w:r>
    </w:p>
    <w:p w14:paraId="7DDDFF7E" w14:textId="77777777" w:rsidR="00DF3A96" w:rsidRDefault="00DF3A96">
      <w:pPr>
        <w:pStyle w:val="Style10"/>
      </w:pPr>
    </w:p>
    <w:p w14:paraId="489F7085" w14:textId="77777777" w:rsidR="00DF3A96" w:rsidRDefault="002213FD">
      <w:pPr>
        <w:pStyle w:val="5"/>
        <w:numPr>
          <w:ilvl w:val="3"/>
          <w:numId w:val="38"/>
        </w:numPr>
      </w:pPr>
      <w:proofErr w:type="gramStart"/>
      <w:r>
        <w:t>制章者</w:t>
      </w:r>
      <w:proofErr w:type="gramEnd"/>
      <w:r>
        <w:t>证书配置</w:t>
      </w:r>
    </w:p>
    <w:p w14:paraId="27AC7FF3" w14:textId="77777777" w:rsidR="00DF3A96" w:rsidRDefault="002213FD">
      <w:pPr>
        <w:pStyle w:val="Style10"/>
        <w:numPr>
          <w:ilvl w:val="0"/>
          <w:numId w:val="71"/>
        </w:numPr>
        <w:snapToGrid/>
        <w:spacing w:line="240" w:lineRule="auto"/>
        <w:rPr>
          <w:sz w:val="20"/>
        </w:rPr>
      </w:pPr>
      <w:r>
        <w:rPr>
          <w:sz w:val="20"/>
        </w:rPr>
        <w:t>支持全局</w:t>
      </w:r>
      <w:proofErr w:type="gramStart"/>
      <w:r>
        <w:rPr>
          <w:sz w:val="20"/>
        </w:rPr>
        <w:t>制章者</w:t>
      </w:r>
      <w:proofErr w:type="gramEnd"/>
      <w:r>
        <w:rPr>
          <w:sz w:val="20"/>
        </w:rPr>
        <w:t>证书配置，配置路径：</w:t>
      </w:r>
      <w:r>
        <w:rPr>
          <w:sz w:val="20"/>
        </w:rPr>
        <w:t>[</w:t>
      </w:r>
      <w:r>
        <w:rPr>
          <w:sz w:val="20"/>
        </w:rPr>
        <w:t>控制台</w:t>
      </w:r>
      <w:r>
        <w:rPr>
          <w:sz w:val="20"/>
        </w:rPr>
        <w:t>-</w:t>
      </w:r>
      <w:r>
        <w:rPr>
          <w:sz w:val="20"/>
        </w:rPr>
        <w:t>运</w:t>
      </w:r>
      <w:proofErr w:type="gramStart"/>
      <w:r>
        <w:rPr>
          <w:sz w:val="20"/>
        </w:rPr>
        <w:t>维中心</w:t>
      </w:r>
      <w:proofErr w:type="gramEnd"/>
      <w:r>
        <w:rPr>
          <w:sz w:val="20"/>
        </w:rPr>
        <w:t>-</w:t>
      </w:r>
      <w:r>
        <w:rPr>
          <w:sz w:val="20"/>
        </w:rPr>
        <w:t>服务配置</w:t>
      </w:r>
      <w:r>
        <w:rPr>
          <w:sz w:val="20"/>
        </w:rPr>
        <w:t>-</w:t>
      </w:r>
      <w:r>
        <w:rPr>
          <w:sz w:val="20"/>
        </w:rPr>
        <w:t>证书</w:t>
      </w:r>
      <w:r>
        <w:rPr>
          <w:sz w:val="20"/>
        </w:rPr>
        <w:t>配置</w:t>
      </w:r>
      <w:r>
        <w:rPr>
          <w:sz w:val="20"/>
        </w:rPr>
        <w:t>]</w:t>
      </w:r>
      <w:r>
        <w:rPr>
          <w:sz w:val="20"/>
        </w:rPr>
        <w:t>；</w:t>
      </w:r>
      <w:r>
        <w:rPr>
          <w:noProof/>
          <w:sz w:val="20"/>
        </w:rPr>
        <w:drawing>
          <wp:inline distT="0" distB="0" distL="0" distR="0" wp14:anchorId="3659B14B" wp14:editId="29F3510E">
            <wp:extent cx="5760085" cy="737870"/>
            <wp:effectExtent l="0" t="0" r="0" b="0"/>
            <wp:docPr id="306" name="picture" descr="descript"/>
            <wp:cNvGraphicFramePr/>
            <a:graphic xmlns:a="http://schemas.openxmlformats.org/drawingml/2006/main">
              <a:graphicData uri="http://schemas.openxmlformats.org/drawingml/2006/picture">
                <pic:pic xmlns:pic="http://schemas.openxmlformats.org/drawingml/2006/picture">
                  <pic:nvPicPr>
                    <pic:cNvPr id="306" name="picture" descr="descript"/>
                    <pic:cNvPicPr/>
                  </pic:nvPicPr>
                  <pic:blipFill>
                    <a:blip r:embed="rId71"/>
                    <a:stretch>
                      <a:fillRect/>
                    </a:stretch>
                  </pic:blipFill>
                  <pic:spPr>
                    <a:xfrm>
                      <a:off x="0" y="0"/>
                      <a:ext cx="5760085" cy="738472"/>
                    </a:xfrm>
                    <a:prstGeom prst="rect">
                      <a:avLst/>
                    </a:prstGeom>
                  </pic:spPr>
                </pic:pic>
              </a:graphicData>
            </a:graphic>
          </wp:inline>
        </w:drawing>
      </w:r>
    </w:p>
    <w:p w14:paraId="1FB55AC1" w14:textId="77777777" w:rsidR="00DF3A96" w:rsidRDefault="002213FD">
      <w:pPr>
        <w:numPr>
          <w:ilvl w:val="0"/>
          <w:numId w:val="71"/>
        </w:numPr>
      </w:pPr>
      <w:r>
        <w:rPr>
          <w:sz w:val="20"/>
        </w:rPr>
        <w:t>支持</w:t>
      </w:r>
      <w:proofErr w:type="gramStart"/>
      <w:r>
        <w:rPr>
          <w:sz w:val="20"/>
        </w:rPr>
        <w:t>单应用下的制章者</w:t>
      </w:r>
      <w:proofErr w:type="gramEnd"/>
      <w:r>
        <w:rPr>
          <w:sz w:val="20"/>
        </w:rPr>
        <w:t>证书配置，配置路径：</w:t>
      </w:r>
      <w:r>
        <w:rPr>
          <w:sz w:val="20"/>
        </w:rPr>
        <w:t>[</w:t>
      </w:r>
      <w:r>
        <w:rPr>
          <w:sz w:val="20"/>
        </w:rPr>
        <w:t>控制台</w:t>
      </w:r>
      <w:r>
        <w:rPr>
          <w:sz w:val="20"/>
        </w:rPr>
        <w:t>-</w:t>
      </w:r>
      <w:r>
        <w:rPr>
          <w:sz w:val="20"/>
        </w:rPr>
        <w:t>集成中心</w:t>
      </w:r>
      <w:r>
        <w:rPr>
          <w:sz w:val="20"/>
        </w:rPr>
        <w:t>-</w:t>
      </w:r>
      <w:r>
        <w:rPr>
          <w:sz w:val="20"/>
        </w:rPr>
        <w:t>系统集成</w:t>
      </w:r>
      <w:r>
        <w:rPr>
          <w:sz w:val="20"/>
        </w:rPr>
        <w:t>-</w:t>
      </w:r>
      <w:r>
        <w:rPr>
          <w:sz w:val="20"/>
        </w:rPr>
        <w:t>应用管理</w:t>
      </w:r>
      <w:r>
        <w:rPr>
          <w:sz w:val="20"/>
        </w:rPr>
        <w:t>-</w:t>
      </w:r>
      <w:r>
        <w:rPr>
          <w:sz w:val="20"/>
        </w:rPr>
        <w:t>应用详情</w:t>
      </w:r>
      <w:r>
        <w:rPr>
          <w:sz w:val="20"/>
        </w:rPr>
        <w:t>-</w:t>
      </w:r>
      <w:r>
        <w:rPr>
          <w:sz w:val="20"/>
        </w:rPr>
        <w:t>应用证书配置</w:t>
      </w:r>
      <w:r>
        <w:rPr>
          <w:sz w:val="20"/>
        </w:rPr>
        <w:t>]</w:t>
      </w:r>
      <w:r>
        <w:rPr>
          <w:sz w:val="20"/>
        </w:rPr>
        <w:t>。</w:t>
      </w:r>
      <w:r>
        <w:rPr>
          <w:noProof/>
        </w:rPr>
        <w:drawing>
          <wp:inline distT="0" distB="0" distL="0" distR="0" wp14:anchorId="76795283" wp14:editId="275F4FEC">
            <wp:extent cx="5760085" cy="874395"/>
            <wp:effectExtent l="0" t="0" r="0" b="0"/>
            <wp:docPr id="309" name="picture" descr="descript"/>
            <wp:cNvGraphicFramePr/>
            <a:graphic xmlns:a="http://schemas.openxmlformats.org/drawingml/2006/main">
              <a:graphicData uri="http://schemas.openxmlformats.org/drawingml/2006/picture">
                <pic:pic xmlns:pic="http://schemas.openxmlformats.org/drawingml/2006/picture">
                  <pic:nvPicPr>
                    <pic:cNvPr id="309" name="picture" descr="descript"/>
                    <pic:cNvPicPr/>
                  </pic:nvPicPr>
                  <pic:blipFill>
                    <a:blip r:embed="rId72"/>
                    <a:stretch>
                      <a:fillRect/>
                    </a:stretch>
                  </pic:blipFill>
                  <pic:spPr>
                    <a:xfrm>
                      <a:off x="0" y="0"/>
                      <a:ext cx="5760085" cy="874477"/>
                    </a:xfrm>
                    <a:prstGeom prst="rect">
                      <a:avLst/>
                    </a:prstGeom>
                  </pic:spPr>
                </pic:pic>
              </a:graphicData>
            </a:graphic>
          </wp:inline>
        </w:drawing>
      </w:r>
    </w:p>
    <w:p w14:paraId="0B6770EA" w14:textId="77777777" w:rsidR="00DF3A96" w:rsidRDefault="00DF3A96"/>
    <w:p w14:paraId="1A636979" w14:textId="77777777" w:rsidR="00DF3A96" w:rsidRDefault="002213FD">
      <w:pPr>
        <w:pStyle w:val="5"/>
        <w:numPr>
          <w:ilvl w:val="3"/>
          <w:numId w:val="38"/>
        </w:numPr>
      </w:pPr>
      <w:proofErr w:type="gramStart"/>
      <w:r>
        <w:t>制章者</w:t>
      </w:r>
      <w:proofErr w:type="gramEnd"/>
      <w:r>
        <w:t>证书在产品上的体现？</w:t>
      </w:r>
    </w:p>
    <w:p w14:paraId="72D1FDBA" w14:textId="77777777" w:rsidR="00DF3A96" w:rsidRDefault="002213FD">
      <w:pPr>
        <w:numPr>
          <w:ilvl w:val="0"/>
          <w:numId w:val="71"/>
        </w:numPr>
        <w:rPr>
          <w:sz w:val="20"/>
        </w:rPr>
      </w:pPr>
      <w:r>
        <w:rPr>
          <w:sz w:val="20"/>
        </w:rPr>
        <w:t>签署的文件中，可以查询证书信息。</w:t>
      </w:r>
    </w:p>
    <w:p w14:paraId="7CFFC04D" w14:textId="77777777" w:rsidR="00DF3A96" w:rsidRDefault="002213FD">
      <w:pPr>
        <w:numPr>
          <w:ilvl w:val="0"/>
          <w:numId w:val="71"/>
        </w:numPr>
        <w:rPr>
          <w:sz w:val="20"/>
        </w:rPr>
      </w:pPr>
      <w:r>
        <w:rPr>
          <w:sz w:val="20"/>
        </w:rPr>
        <w:t>证书使用者的详细信息中，</w:t>
      </w:r>
      <w:r>
        <w:rPr>
          <w:sz w:val="20"/>
        </w:rPr>
        <w:t>“</w:t>
      </w:r>
      <w:r>
        <w:rPr>
          <w:sz w:val="20"/>
        </w:rPr>
        <w:t>机构（</w:t>
      </w:r>
      <w:proofErr w:type="spellStart"/>
      <w:r>
        <w:rPr>
          <w:sz w:val="20"/>
        </w:rPr>
        <w:t>organizationName</w:t>
      </w:r>
      <w:proofErr w:type="spellEnd"/>
      <w:r>
        <w:rPr>
          <w:sz w:val="20"/>
        </w:rPr>
        <w:t>，简称：</w:t>
      </w:r>
      <w:r>
        <w:rPr>
          <w:sz w:val="20"/>
        </w:rPr>
        <w:t>O</w:t>
      </w:r>
      <w:r>
        <w:rPr>
          <w:sz w:val="20"/>
        </w:rPr>
        <w:t>）</w:t>
      </w:r>
      <w:r>
        <w:rPr>
          <w:sz w:val="20"/>
        </w:rPr>
        <w:t>”</w:t>
      </w:r>
      <w:r>
        <w:rPr>
          <w:sz w:val="20"/>
        </w:rPr>
        <w:t>将体现</w:t>
      </w:r>
      <w:proofErr w:type="gramStart"/>
      <w:r>
        <w:rPr>
          <w:sz w:val="20"/>
        </w:rPr>
        <w:t>制章者</w:t>
      </w:r>
      <w:proofErr w:type="gramEnd"/>
      <w:r>
        <w:rPr>
          <w:sz w:val="20"/>
        </w:rPr>
        <w:t>信息。</w:t>
      </w:r>
    </w:p>
    <w:p w14:paraId="7A81545D" w14:textId="77777777" w:rsidR="00DF3A96" w:rsidRDefault="002213FD">
      <w:r>
        <w:rPr>
          <w:noProof/>
        </w:rPr>
        <w:drawing>
          <wp:inline distT="0" distB="0" distL="0" distR="0" wp14:anchorId="0E89CC9B" wp14:editId="577B0ECE">
            <wp:extent cx="2592705" cy="3236595"/>
            <wp:effectExtent l="0" t="0" r="0" b="0"/>
            <wp:docPr id="312" name="picture" descr="descript"/>
            <wp:cNvGraphicFramePr/>
            <a:graphic xmlns:a="http://schemas.openxmlformats.org/drawingml/2006/main">
              <a:graphicData uri="http://schemas.openxmlformats.org/drawingml/2006/picture">
                <pic:pic xmlns:pic="http://schemas.openxmlformats.org/drawingml/2006/picture">
                  <pic:nvPicPr>
                    <pic:cNvPr id="312" name="picture" descr="descript"/>
                    <pic:cNvPicPr/>
                  </pic:nvPicPr>
                  <pic:blipFill>
                    <a:blip r:embed="rId73"/>
                    <a:srcRect/>
                    <a:stretch>
                      <a:fillRect/>
                    </a:stretch>
                  </pic:blipFill>
                  <pic:spPr>
                    <a:xfrm>
                      <a:off x="0" y="0"/>
                      <a:ext cx="2593295" cy="3237222"/>
                    </a:xfrm>
                    <a:prstGeom prst="rect">
                      <a:avLst/>
                    </a:prstGeom>
                  </pic:spPr>
                </pic:pic>
              </a:graphicData>
            </a:graphic>
          </wp:inline>
        </w:drawing>
      </w:r>
    </w:p>
    <w:p w14:paraId="4E8E6081" w14:textId="77777777" w:rsidR="00DF3A96" w:rsidRDefault="00DF3A96"/>
    <w:p w14:paraId="47192448" w14:textId="77777777" w:rsidR="00DF3A96" w:rsidRDefault="002213FD">
      <w:pPr>
        <w:pStyle w:val="5"/>
        <w:numPr>
          <w:ilvl w:val="3"/>
          <w:numId w:val="38"/>
        </w:numPr>
      </w:pPr>
      <w:r>
        <w:t>证书</w:t>
      </w:r>
      <w:r>
        <w:t>CN</w:t>
      </w:r>
      <w:r>
        <w:t>配置</w:t>
      </w:r>
    </w:p>
    <w:p w14:paraId="2A91BBD1" w14:textId="77777777" w:rsidR="00DF3A96" w:rsidRDefault="002213FD">
      <w:pPr>
        <w:pStyle w:val="Style10"/>
        <w:snapToGrid/>
        <w:spacing w:line="240" w:lineRule="auto"/>
        <w:rPr>
          <w:sz w:val="20"/>
        </w:rPr>
      </w:pPr>
      <w:r>
        <w:rPr>
          <w:sz w:val="20"/>
        </w:rPr>
        <w:t>证书</w:t>
      </w:r>
      <w:r>
        <w:rPr>
          <w:sz w:val="20"/>
        </w:rPr>
        <w:t>CN</w:t>
      </w:r>
      <w:r>
        <w:rPr>
          <w:sz w:val="20"/>
        </w:rPr>
        <w:t>项将支持显示在验</w:t>
      </w:r>
      <w:proofErr w:type="gramStart"/>
      <w:r>
        <w:rPr>
          <w:sz w:val="20"/>
        </w:rPr>
        <w:t>签信息</w:t>
      </w:r>
      <w:proofErr w:type="gramEnd"/>
      <w:r>
        <w:rPr>
          <w:sz w:val="20"/>
        </w:rPr>
        <w:t>中，一般可以明确证书主体。默认生成逻辑：主体类型</w:t>
      </w:r>
      <w:r>
        <w:rPr>
          <w:sz w:val="20"/>
        </w:rPr>
        <w:t>@</w:t>
      </w:r>
      <w:r>
        <w:rPr>
          <w:sz w:val="20"/>
        </w:rPr>
        <w:t>主体名称</w:t>
      </w:r>
      <w:r>
        <w:rPr>
          <w:sz w:val="20"/>
        </w:rPr>
        <w:t>@</w:t>
      </w:r>
      <w:r>
        <w:rPr>
          <w:sz w:val="20"/>
        </w:rPr>
        <w:t>主体证件号</w:t>
      </w:r>
      <w:r>
        <w:rPr>
          <w:sz w:val="20"/>
        </w:rPr>
        <w:t>@</w:t>
      </w:r>
      <w:r>
        <w:rPr>
          <w:sz w:val="20"/>
        </w:rPr>
        <w:t>系统随机码。</w:t>
      </w:r>
    </w:p>
    <w:p w14:paraId="33DF1CB7" w14:textId="77777777" w:rsidR="00DF3A96" w:rsidRDefault="002213FD">
      <w:pPr>
        <w:pStyle w:val="Style10"/>
        <w:snapToGrid/>
        <w:spacing w:line="240" w:lineRule="auto"/>
        <w:rPr>
          <w:sz w:val="18"/>
        </w:rPr>
      </w:pPr>
      <w:r>
        <w:rPr>
          <w:sz w:val="18"/>
        </w:rPr>
        <w:t>注：主体类型中，</w:t>
      </w:r>
      <w:r>
        <w:rPr>
          <w:sz w:val="18"/>
        </w:rPr>
        <w:t>1</w:t>
      </w:r>
      <w:r>
        <w:rPr>
          <w:sz w:val="18"/>
        </w:rPr>
        <w:t>代表个人，</w:t>
      </w:r>
      <w:r>
        <w:rPr>
          <w:sz w:val="18"/>
        </w:rPr>
        <w:t>2</w:t>
      </w:r>
      <w:r>
        <w:rPr>
          <w:sz w:val="18"/>
        </w:rPr>
        <w:t>代表企业；主体证件号中，个人主体展示证件号，企业主体展示统信码。</w:t>
      </w:r>
    </w:p>
    <w:p w14:paraId="115D5F84" w14:textId="77777777" w:rsidR="00DF3A96" w:rsidRDefault="002213FD">
      <w:pPr>
        <w:pStyle w:val="Style10"/>
        <w:numPr>
          <w:ilvl w:val="0"/>
          <w:numId w:val="72"/>
        </w:numPr>
        <w:snapToGrid/>
        <w:spacing w:line="240" w:lineRule="auto"/>
        <w:rPr>
          <w:sz w:val="20"/>
        </w:rPr>
      </w:pPr>
      <w:r>
        <w:rPr>
          <w:sz w:val="20"/>
        </w:rPr>
        <w:t>支持全局证书</w:t>
      </w:r>
      <w:r>
        <w:rPr>
          <w:sz w:val="20"/>
        </w:rPr>
        <w:t>CN</w:t>
      </w:r>
      <w:r>
        <w:rPr>
          <w:sz w:val="20"/>
        </w:rPr>
        <w:t>配置，配置路径：</w:t>
      </w:r>
      <w:r>
        <w:rPr>
          <w:sz w:val="20"/>
        </w:rPr>
        <w:t>[</w:t>
      </w:r>
      <w:r>
        <w:rPr>
          <w:sz w:val="20"/>
        </w:rPr>
        <w:t>控制台</w:t>
      </w:r>
      <w:r>
        <w:rPr>
          <w:sz w:val="20"/>
        </w:rPr>
        <w:t>-</w:t>
      </w:r>
      <w:r>
        <w:rPr>
          <w:sz w:val="20"/>
        </w:rPr>
        <w:t>运</w:t>
      </w:r>
      <w:proofErr w:type="gramStart"/>
      <w:r>
        <w:rPr>
          <w:sz w:val="20"/>
        </w:rPr>
        <w:t>维中心</w:t>
      </w:r>
      <w:proofErr w:type="gramEnd"/>
      <w:r>
        <w:rPr>
          <w:sz w:val="20"/>
        </w:rPr>
        <w:t>-</w:t>
      </w:r>
      <w:r>
        <w:rPr>
          <w:sz w:val="20"/>
        </w:rPr>
        <w:t>服务配置</w:t>
      </w:r>
      <w:r>
        <w:rPr>
          <w:sz w:val="20"/>
        </w:rPr>
        <w:t>-</w:t>
      </w:r>
      <w:r>
        <w:rPr>
          <w:sz w:val="20"/>
        </w:rPr>
        <w:t>证书配置</w:t>
      </w:r>
      <w:r>
        <w:rPr>
          <w:sz w:val="20"/>
        </w:rPr>
        <w:t>]</w:t>
      </w:r>
      <w:r>
        <w:rPr>
          <w:sz w:val="20"/>
        </w:rPr>
        <w:t>；</w:t>
      </w:r>
    </w:p>
    <w:p w14:paraId="462605EC" w14:textId="77777777" w:rsidR="00DF3A96" w:rsidRDefault="002213FD">
      <w:pPr>
        <w:pStyle w:val="Style10"/>
        <w:snapToGrid/>
        <w:spacing w:line="240" w:lineRule="auto"/>
        <w:ind w:left="336"/>
        <w:rPr>
          <w:sz w:val="20"/>
        </w:rPr>
      </w:pPr>
      <w:r>
        <w:rPr>
          <w:noProof/>
        </w:rPr>
        <w:drawing>
          <wp:inline distT="0" distB="0" distL="0" distR="0" wp14:anchorId="26F3CD07" wp14:editId="720D575D">
            <wp:extent cx="5546725" cy="502920"/>
            <wp:effectExtent l="0" t="0" r="0" b="0"/>
            <wp:docPr id="315" name="picture" descr="descript"/>
            <wp:cNvGraphicFramePr/>
            <a:graphic xmlns:a="http://schemas.openxmlformats.org/drawingml/2006/main">
              <a:graphicData uri="http://schemas.openxmlformats.org/drawingml/2006/picture">
                <pic:pic xmlns:pic="http://schemas.openxmlformats.org/drawingml/2006/picture">
                  <pic:nvPicPr>
                    <pic:cNvPr id="315" name="picture" descr="descript"/>
                    <pic:cNvPicPr/>
                  </pic:nvPicPr>
                  <pic:blipFill>
                    <a:blip r:embed="rId74"/>
                    <a:srcRect/>
                    <a:stretch>
                      <a:fillRect/>
                    </a:stretch>
                  </pic:blipFill>
                  <pic:spPr>
                    <a:xfrm>
                      <a:off x="0" y="0"/>
                      <a:ext cx="5546725" cy="503326"/>
                    </a:xfrm>
                    <a:prstGeom prst="rect">
                      <a:avLst/>
                    </a:prstGeom>
                    <a:solidFill>
                      <a:srgbClr val="FFFFFF"/>
                    </a:solidFill>
                  </pic:spPr>
                </pic:pic>
              </a:graphicData>
            </a:graphic>
          </wp:inline>
        </w:drawing>
      </w:r>
    </w:p>
    <w:p w14:paraId="3BBE06B3" w14:textId="77777777" w:rsidR="00DF3A96" w:rsidRDefault="002213FD">
      <w:pPr>
        <w:numPr>
          <w:ilvl w:val="0"/>
          <w:numId w:val="72"/>
        </w:numPr>
      </w:pPr>
      <w:r>
        <w:rPr>
          <w:sz w:val="20"/>
        </w:rPr>
        <w:t>支持</w:t>
      </w:r>
      <w:proofErr w:type="gramStart"/>
      <w:r>
        <w:rPr>
          <w:sz w:val="20"/>
        </w:rPr>
        <w:t>单应用下</w:t>
      </w:r>
      <w:proofErr w:type="gramEnd"/>
      <w:r>
        <w:rPr>
          <w:sz w:val="20"/>
        </w:rPr>
        <w:t>的证书</w:t>
      </w:r>
      <w:r>
        <w:rPr>
          <w:sz w:val="20"/>
        </w:rPr>
        <w:t>CN</w:t>
      </w:r>
      <w:r>
        <w:rPr>
          <w:sz w:val="20"/>
        </w:rPr>
        <w:t>配置，配置路径：</w:t>
      </w:r>
      <w:r>
        <w:rPr>
          <w:sz w:val="20"/>
        </w:rPr>
        <w:t>[</w:t>
      </w:r>
      <w:r>
        <w:rPr>
          <w:sz w:val="20"/>
        </w:rPr>
        <w:t>控制台</w:t>
      </w:r>
      <w:r>
        <w:rPr>
          <w:sz w:val="20"/>
        </w:rPr>
        <w:t>-</w:t>
      </w:r>
      <w:r>
        <w:rPr>
          <w:sz w:val="20"/>
        </w:rPr>
        <w:t>集成中心</w:t>
      </w:r>
      <w:r>
        <w:rPr>
          <w:sz w:val="20"/>
        </w:rPr>
        <w:t>-</w:t>
      </w:r>
      <w:r>
        <w:rPr>
          <w:sz w:val="20"/>
        </w:rPr>
        <w:t>系统集成</w:t>
      </w:r>
      <w:r>
        <w:rPr>
          <w:sz w:val="20"/>
        </w:rPr>
        <w:t>-</w:t>
      </w:r>
      <w:r>
        <w:rPr>
          <w:sz w:val="20"/>
        </w:rPr>
        <w:t>应用管理</w:t>
      </w:r>
      <w:r>
        <w:rPr>
          <w:sz w:val="20"/>
        </w:rPr>
        <w:t>-</w:t>
      </w:r>
      <w:r>
        <w:rPr>
          <w:sz w:val="20"/>
        </w:rPr>
        <w:t>应用详情</w:t>
      </w:r>
      <w:r>
        <w:rPr>
          <w:sz w:val="20"/>
        </w:rPr>
        <w:t>-</w:t>
      </w:r>
      <w:r>
        <w:rPr>
          <w:sz w:val="20"/>
        </w:rPr>
        <w:t>应用证书配置</w:t>
      </w:r>
      <w:r>
        <w:rPr>
          <w:sz w:val="20"/>
        </w:rPr>
        <w:t>]</w:t>
      </w:r>
      <w:r>
        <w:rPr>
          <w:sz w:val="20"/>
        </w:rPr>
        <w:t>。</w:t>
      </w:r>
    </w:p>
    <w:p w14:paraId="0413E450" w14:textId="77777777" w:rsidR="00DF3A96" w:rsidRDefault="002213FD">
      <w:pPr>
        <w:ind w:left="336"/>
      </w:pPr>
      <w:r>
        <w:rPr>
          <w:noProof/>
        </w:rPr>
        <w:drawing>
          <wp:inline distT="0" distB="0" distL="0" distR="0" wp14:anchorId="04DD721D" wp14:editId="3E6F8898">
            <wp:extent cx="5760085" cy="874395"/>
            <wp:effectExtent l="0" t="0" r="0" b="0"/>
            <wp:docPr id="318" name="picture" descr="descript"/>
            <wp:cNvGraphicFramePr/>
            <a:graphic xmlns:a="http://schemas.openxmlformats.org/drawingml/2006/main">
              <a:graphicData uri="http://schemas.openxmlformats.org/drawingml/2006/picture">
                <pic:pic xmlns:pic="http://schemas.openxmlformats.org/drawingml/2006/picture">
                  <pic:nvPicPr>
                    <pic:cNvPr id="318" name="picture" descr="descript"/>
                    <pic:cNvPicPr/>
                  </pic:nvPicPr>
                  <pic:blipFill>
                    <a:blip r:embed="rId72"/>
                    <a:srcRect/>
                    <a:stretch>
                      <a:fillRect/>
                    </a:stretch>
                  </pic:blipFill>
                  <pic:spPr>
                    <a:xfrm>
                      <a:off x="0" y="0"/>
                      <a:ext cx="5760085" cy="874477"/>
                    </a:xfrm>
                    <a:prstGeom prst="rect">
                      <a:avLst/>
                    </a:prstGeom>
                    <a:solidFill>
                      <a:srgbClr val="FFFFFF"/>
                    </a:solidFill>
                  </pic:spPr>
                </pic:pic>
              </a:graphicData>
            </a:graphic>
          </wp:inline>
        </w:drawing>
      </w:r>
    </w:p>
    <w:p w14:paraId="0A2A7807" w14:textId="77777777" w:rsidR="00DF3A96" w:rsidRDefault="00DF3A96">
      <w:pPr>
        <w:ind w:left="336"/>
      </w:pPr>
    </w:p>
    <w:p w14:paraId="1A4B6968" w14:textId="77777777" w:rsidR="00DF3A96" w:rsidRDefault="002213FD">
      <w:pPr>
        <w:pStyle w:val="5"/>
        <w:numPr>
          <w:ilvl w:val="3"/>
          <w:numId w:val="38"/>
        </w:numPr>
      </w:pPr>
      <w:r>
        <w:t>支持</w:t>
      </w:r>
      <w:r>
        <w:t>iframe</w:t>
      </w:r>
      <w:r>
        <w:t>嵌套界面</w:t>
      </w:r>
    </w:p>
    <w:p w14:paraId="5A176B7C" w14:textId="77777777" w:rsidR="00DF3A96" w:rsidRDefault="002213FD">
      <w:pPr>
        <w:pStyle w:val="Style10"/>
        <w:snapToGrid/>
        <w:spacing w:line="240" w:lineRule="auto"/>
        <w:rPr>
          <w:sz w:val="20"/>
        </w:rPr>
      </w:pPr>
      <w:r>
        <w:rPr>
          <w:sz w:val="20"/>
        </w:rPr>
        <w:t>‌</w:t>
      </w:r>
      <w:r>
        <w:rPr>
          <w:sz w:val="20"/>
        </w:rPr>
        <w:t>若</w:t>
      </w:r>
      <w:r>
        <w:rPr>
          <w:sz w:val="20"/>
        </w:rPr>
        <w:t>EUI</w:t>
      </w:r>
      <w:r>
        <w:rPr>
          <w:sz w:val="20"/>
        </w:rPr>
        <w:t>需要</w:t>
      </w:r>
      <w:r>
        <w:rPr>
          <w:sz w:val="20"/>
        </w:rPr>
        <w:t>iframe</w:t>
      </w:r>
      <w:r>
        <w:rPr>
          <w:sz w:val="20"/>
        </w:rPr>
        <w:t>嵌套，需要在</w:t>
      </w:r>
      <w:r>
        <w:rPr>
          <w:sz w:val="20"/>
        </w:rPr>
        <w:t>[</w:t>
      </w:r>
      <w:r>
        <w:rPr>
          <w:sz w:val="20"/>
        </w:rPr>
        <w:t>基础配置</w:t>
      </w:r>
      <w:r>
        <w:rPr>
          <w:sz w:val="20"/>
        </w:rPr>
        <w:t>-</w:t>
      </w:r>
      <w:r>
        <w:rPr>
          <w:sz w:val="20"/>
        </w:rPr>
        <w:t>本地外网域名</w:t>
      </w:r>
      <w:r>
        <w:rPr>
          <w:sz w:val="20"/>
        </w:rPr>
        <w:t>]</w:t>
      </w:r>
      <w:r>
        <w:rPr>
          <w:sz w:val="20"/>
        </w:rPr>
        <w:t>开启</w:t>
      </w:r>
      <w:r>
        <w:rPr>
          <w:sz w:val="20"/>
        </w:rPr>
        <w:t>iframe</w:t>
      </w:r>
      <w:r>
        <w:rPr>
          <w:sz w:val="20"/>
        </w:rPr>
        <w:t>、</w:t>
      </w:r>
      <w:r>
        <w:rPr>
          <w:sz w:val="20"/>
        </w:rPr>
        <w:t>配置</w:t>
      </w:r>
      <w:r>
        <w:rPr>
          <w:sz w:val="20"/>
        </w:rPr>
        <w:t>https</w:t>
      </w:r>
      <w:r>
        <w:rPr>
          <w:sz w:val="20"/>
        </w:rPr>
        <w:t>域名，并在</w:t>
      </w:r>
      <w:r>
        <w:rPr>
          <w:sz w:val="20"/>
        </w:rPr>
        <w:t>[</w:t>
      </w:r>
      <w:r>
        <w:rPr>
          <w:sz w:val="20"/>
        </w:rPr>
        <w:t>网络安全</w:t>
      </w:r>
      <w:r>
        <w:rPr>
          <w:sz w:val="20"/>
        </w:rPr>
        <w:t>-</w:t>
      </w:r>
      <w:r>
        <w:rPr>
          <w:sz w:val="20"/>
        </w:rPr>
        <w:t>内容安全策略</w:t>
      </w:r>
      <w:r>
        <w:rPr>
          <w:sz w:val="20"/>
        </w:rPr>
        <w:t>]</w:t>
      </w:r>
      <w:r>
        <w:rPr>
          <w:sz w:val="20"/>
        </w:rPr>
        <w:t>中做相应配置。</w:t>
      </w:r>
    </w:p>
    <w:p w14:paraId="4F83506F" w14:textId="77777777" w:rsidR="00DF3A96" w:rsidRDefault="002213FD">
      <w:pPr>
        <w:pStyle w:val="Style10"/>
        <w:snapToGrid/>
        <w:spacing w:line="240" w:lineRule="auto"/>
        <w:rPr>
          <w:sz w:val="20"/>
        </w:rPr>
      </w:pPr>
      <w:r>
        <w:rPr>
          <w:noProof/>
          <w:sz w:val="20"/>
        </w:rPr>
        <w:drawing>
          <wp:inline distT="0" distB="0" distL="0" distR="0" wp14:anchorId="57D802B0" wp14:editId="14EC011E">
            <wp:extent cx="5760085" cy="207645"/>
            <wp:effectExtent l="0" t="0" r="0" b="0"/>
            <wp:docPr id="321" name="picture" descr="descript"/>
            <wp:cNvGraphicFramePr/>
            <a:graphic xmlns:a="http://schemas.openxmlformats.org/drawingml/2006/main">
              <a:graphicData uri="http://schemas.openxmlformats.org/drawingml/2006/picture">
                <pic:pic xmlns:pic="http://schemas.openxmlformats.org/drawingml/2006/picture">
                  <pic:nvPicPr>
                    <pic:cNvPr id="321" name="picture" descr="descript"/>
                    <pic:cNvPicPr/>
                  </pic:nvPicPr>
                  <pic:blipFill>
                    <a:blip r:embed="rId75"/>
                    <a:stretch>
                      <a:fillRect/>
                    </a:stretch>
                  </pic:blipFill>
                  <pic:spPr>
                    <a:xfrm>
                      <a:off x="0" y="0"/>
                      <a:ext cx="5760085" cy="207749"/>
                    </a:xfrm>
                    <a:prstGeom prst="rect">
                      <a:avLst/>
                    </a:prstGeom>
                  </pic:spPr>
                </pic:pic>
              </a:graphicData>
            </a:graphic>
          </wp:inline>
        </w:drawing>
      </w:r>
    </w:p>
    <w:p w14:paraId="7BB18ABC" w14:textId="77777777" w:rsidR="00DF3A96" w:rsidRDefault="002213FD">
      <w:pPr>
        <w:pStyle w:val="Style10"/>
        <w:snapToGrid/>
        <w:spacing w:line="240" w:lineRule="auto"/>
        <w:rPr>
          <w:sz w:val="20"/>
        </w:rPr>
      </w:pPr>
      <w:r>
        <w:rPr>
          <w:noProof/>
          <w:sz w:val="20"/>
        </w:rPr>
        <w:drawing>
          <wp:inline distT="0" distB="0" distL="0" distR="0" wp14:anchorId="3CF393F2" wp14:editId="677F7FA8">
            <wp:extent cx="5760085" cy="227330"/>
            <wp:effectExtent l="0" t="0" r="0" b="0"/>
            <wp:docPr id="324" name="picture" descr="descript"/>
            <wp:cNvGraphicFramePr/>
            <a:graphic xmlns:a="http://schemas.openxmlformats.org/drawingml/2006/main">
              <a:graphicData uri="http://schemas.openxmlformats.org/drawingml/2006/picture">
                <pic:pic xmlns:pic="http://schemas.openxmlformats.org/drawingml/2006/picture">
                  <pic:nvPicPr>
                    <pic:cNvPr id="324" name="picture" descr="descript"/>
                    <pic:cNvPicPr/>
                  </pic:nvPicPr>
                  <pic:blipFill>
                    <a:blip r:embed="rId76"/>
                    <a:stretch>
                      <a:fillRect/>
                    </a:stretch>
                  </pic:blipFill>
                  <pic:spPr>
                    <a:xfrm>
                      <a:off x="0" y="0"/>
                      <a:ext cx="5760085" cy="227339"/>
                    </a:xfrm>
                    <a:prstGeom prst="rect">
                      <a:avLst/>
                    </a:prstGeom>
                  </pic:spPr>
                </pic:pic>
              </a:graphicData>
            </a:graphic>
          </wp:inline>
        </w:drawing>
      </w:r>
    </w:p>
    <w:p w14:paraId="65245B63" w14:textId="77777777" w:rsidR="00DF3A96" w:rsidRDefault="002213FD">
      <w:pPr>
        <w:pStyle w:val="Style10"/>
        <w:snapToGrid/>
        <w:spacing w:line="240" w:lineRule="auto"/>
        <w:rPr>
          <w:sz w:val="20"/>
        </w:rPr>
      </w:pPr>
      <w:r>
        <w:rPr>
          <w:noProof/>
          <w:sz w:val="20"/>
        </w:rPr>
        <w:drawing>
          <wp:inline distT="0" distB="0" distL="0" distR="0" wp14:anchorId="21513A95" wp14:editId="444124D8">
            <wp:extent cx="5760085" cy="269240"/>
            <wp:effectExtent l="0" t="0" r="0" b="0"/>
            <wp:docPr id="327" name="picture" descr="descript"/>
            <wp:cNvGraphicFramePr/>
            <a:graphic xmlns:a="http://schemas.openxmlformats.org/drawingml/2006/main">
              <a:graphicData uri="http://schemas.openxmlformats.org/drawingml/2006/picture">
                <pic:pic xmlns:pic="http://schemas.openxmlformats.org/drawingml/2006/picture">
                  <pic:nvPicPr>
                    <pic:cNvPr id="327" name="picture" descr="descript"/>
                    <pic:cNvPicPr/>
                  </pic:nvPicPr>
                  <pic:blipFill>
                    <a:blip r:embed="rId77"/>
                    <a:stretch>
                      <a:fillRect/>
                    </a:stretch>
                  </pic:blipFill>
                  <pic:spPr>
                    <a:xfrm>
                      <a:off x="0" y="0"/>
                      <a:ext cx="5760085" cy="269695"/>
                    </a:xfrm>
                    <a:prstGeom prst="rect">
                      <a:avLst/>
                    </a:prstGeom>
                  </pic:spPr>
                </pic:pic>
              </a:graphicData>
            </a:graphic>
          </wp:inline>
        </w:drawing>
      </w:r>
    </w:p>
    <w:p w14:paraId="3ED2C001" w14:textId="77777777" w:rsidR="00DF3A96" w:rsidRDefault="002213FD">
      <w:pPr>
        <w:pStyle w:val="Style10"/>
        <w:snapToGrid/>
        <w:spacing w:line="240" w:lineRule="auto"/>
        <w:rPr>
          <w:sz w:val="20"/>
        </w:rPr>
      </w:pPr>
      <w:r>
        <w:rPr>
          <w:sz w:val="20"/>
        </w:rPr>
        <w:t>注：请结合实际情况，修改</w:t>
      </w:r>
      <w:r>
        <w:rPr>
          <w:sz w:val="20"/>
        </w:rPr>
        <w:t>CSP</w:t>
      </w:r>
      <w:r>
        <w:rPr>
          <w:sz w:val="20"/>
        </w:rPr>
        <w:t>里</w:t>
      </w:r>
      <w:r>
        <w:rPr>
          <w:sz w:val="20"/>
        </w:rPr>
        <w:t>frame-ancestors</w:t>
      </w:r>
      <w:r>
        <w:rPr>
          <w:sz w:val="20"/>
        </w:rPr>
        <w:t>的值（</w:t>
      </w:r>
      <w:proofErr w:type="spellStart"/>
      <w:r>
        <w:rPr>
          <w:sz w:val="20"/>
        </w:rPr>
        <w:t>e.g.“none</w:t>
      </w:r>
      <w:proofErr w:type="spellEnd"/>
      <w:r>
        <w:rPr>
          <w:sz w:val="20"/>
        </w:rPr>
        <w:t>”</w:t>
      </w:r>
      <w:r>
        <w:rPr>
          <w:sz w:val="20"/>
        </w:rPr>
        <w:t>修改为</w:t>
      </w:r>
      <w:r>
        <w:rPr>
          <w:sz w:val="20"/>
        </w:rPr>
        <w:t>“https”</w:t>
      </w:r>
      <w:r>
        <w:rPr>
          <w:sz w:val="20"/>
        </w:rPr>
        <w:t>）。</w:t>
      </w:r>
    </w:p>
    <w:p w14:paraId="361CB471" w14:textId="77777777" w:rsidR="00DF3A96" w:rsidRDefault="002213FD">
      <w:pPr>
        <w:pStyle w:val="Style10"/>
        <w:snapToGrid/>
        <w:spacing w:line="240" w:lineRule="auto"/>
        <w:rPr>
          <w:sz w:val="20"/>
        </w:rPr>
      </w:pPr>
      <w:r>
        <w:rPr>
          <w:noProof/>
        </w:rPr>
        <mc:AlternateContent>
          <mc:Choice Requires="wps">
            <w:drawing>
              <wp:inline distT="0" distB="0" distL="0" distR="0" wp14:anchorId="122F4D96" wp14:editId="3BC0222C">
                <wp:extent cx="5760085" cy="5760085"/>
                <wp:effectExtent l="0" t="0" r="0" b="0"/>
                <wp:docPr id="330" name="文本框 b7e1vh"/>
                <wp:cNvGraphicFramePr/>
                <a:graphic xmlns:a="http://schemas.openxmlformats.org/drawingml/2006/main">
                  <a:graphicData uri="http://schemas.microsoft.com/office/word/2010/wordprocessingShape">
                    <wps:wsp>
                      <wps:cNvSpPr txBox="1"/>
                      <wps:spPr>
                        <a:xfrm>
                          <a:off x="0" y="0"/>
                          <a:ext cx="5760085" cy="5760085"/>
                        </a:xfrm>
                        <a:prstGeom prst="rect">
                          <a:avLst/>
                        </a:prstGeom>
                        <a:solidFill>
                          <a:srgbClr val="FEF8E4"/>
                        </a:solidFill>
                        <a:ln w="9525">
                          <a:solidFill>
                            <a:srgbClr val="FBEBAE">
                              <a:alpha val="10000"/>
                            </a:srgbClr>
                          </a:solidFill>
                        </a:ln>
                      </wps:spPr>
                      <wps:txbx>
                        <w:txbxContent>
                          <w:p w14:paraId="4339968E" w14:textId="77777777" w:rsidR="00DF3A96" w:rsidRDefault="002213FD">
                            <w:pPr>
                              <w:pStyle w:val="Style10"/>
                              <w:snapToGrid/>
                              <w:spacing w:line="240" w:lineRule="auto"/>
                              <w:rPr>
                                <w:sz w:val="18"/>
                              </w:rPr>
                            </w:pPr>
                            <w:r>
                              <w:rPr>
                                <w:sz w:val="18"/>
                              </w:rPr>
                              <w:t>特别说明：</w:t>
                            </w:r>
                          </w:p>
                          <w:p w14:paraId="13519C22" w14:textId="77777777" w:rsidR="00DF3A96" w:rsidRDefault="002213FD">
                            <w:pPr>
                              <w:pStyle w:val="Style10"/>
                              <w:snapToGrid/>
                              <w:spacing w:line="240" w:lineRule="auto"/>
                              <w:rPr>
                                <w:sz w:val="20"/>
                              </w:rPr>
                            </w:pPr>
                            <w:r>
                              <w:rPr>
                                <w:sz w:val="18"/>
                              </w:rPr>
                              <w:t>frame-ancestors‌</w:t>
                            </w:r>
                            <w:r>
                              <w:rPr>
                                <w:sz w:val="18"/>
                              </w:rPr>
                              <w:t>是</w:t>
                            </w:r>
                            <w:r>
                              <w:rPr>
                                <w:sz w:val="18"/>
                              </w:rPr>
                              <w:t>Content Security Policy</w:t>
                            </w:r>
                            <w:r>
                              <w:rPr>
                                <w:sz w:val="18"/>
                              </w:rPr>
                              <w:t>（</w:t>
                            </w:r>
                            <w:r>
                              <w:rPr>
                                <w:sz w:val="18"/>
                              </w:rPr>
                              <w:t>CSP</w:t>
                            </w:r>
                            <w:r>
                              <w:rPr>
                                <w:sz w:val="18"/>
                              </w:rPr>
                              <w:t>）中的一个指令，用于控制页面在</w:t>
                            </w:r>
                            <w:r>
                              <w:rPr>
                                <w:sz w:val="18"/>
                              </w:rPr>
                              <w:t>iframe</w:t>
                            </w:r>
                            <w:r>
                              <w:rPr>
                                <w:sz w:val="18"/>
                              </w:rPr>
                              <w:t>、</w:t>
                            </w:r>
                            <w:r>
                              <w:rPr>
                                <w:sz w:val="18"/>
                              </w:rPr>
                              <w:t>frame</w:t>
                            </w:r>
                            <w:r>
                              <w:rPr>
                                <w:sz w:val="18"/>
                              </w:rPr>
                              <w:t>、</w:t>
                            </w:r>
                            <w:r>
                              <w:rPr>
                                <w:sz w:val="18"/>
                              </w:rPr>
                              <w:t>embed</w:t>
                            </w:r>
                            <w:r>
                              <w:rPr>
                                <w:sz w:val="18"/>
                              </w:rPr>
                              <w:t>和</w:t>
                            </w:r>
                            <w:r>
                              <w:rPr>
                                <w:sz w:val="18"/>
                              </w:rPr>
                              <w:t>object</w:t>
                            </w:r>
                            <w:r>
                              <w:rPr>
                                <w:sz w:val="18"/>
                              </w:rPr>
                              <w:t>等元素中的显示情况。其主要目的是防止点击劫持攻击，即防止攻击者将目标网站嵌入到一个透明的</w:t>
                            </w:r>
                            <w:r>
                              <w:rPr>
                                <w:sz w:val="18"/>
                              </w:rPr>
                              <w:t>iframe</w:t>
                            </w:r>
                            <w:r>
                              <w:rPr>
                                <w:sz w:val="18"/>
                              </w:rPr>
                              <w:t>中，使用户在不知情的情况下与目标页</w:t>
                            </w:r>
                            <w:r>
                              <w:rPr>
                                <w:sz w:val="18"/>
                              </w:rPr>
                              <w:t>面进行交互</w:t>
                            </w:r>
                            <w:r>
                              <w:rPr>
                                <w:sz w:val="18"/>
                              </w:rPr>
                              <w:t>‌</w:t>
                            </w:r>
                            <w:r>
                              <w:rPr>
                                <w:sz w:val="18"/>
                              </w:rPr>
                              <w:t>。</w:t>
                            </w:r>
                          </w:p>
                        </w:txbxContent>
                      </wps:txbx>
                      <wps:bodyPr rot="0" spcFirstLastPara="0" vertOverflow="overflow" horzOverflow="overflow" vert="horz" wrap="square" lIns="114300" tIns="114300" rIns="114300" bIns="114300" numCol="1" spcCol="0" rtlCol="0" fromWordArt="0" anchor="t" anchorCtr="0" forceAA="0" compatLnSpc="1">
                        <a:spAutoFit/>
                      </wps:bodyPr>
                    </wps:wsp>
                  </a:graphicData>
                </a:graphic>
              </wp:inline>
            </w:drawing>
          </mc:Choice>
          <mc:Fallback>
            <w:pict>
              <v:shape w14:anchorId="122F4D96" id="文本框 b7e1vh" o:spid="_x0000_s1042" type="#_x0000_t202" style="width:453.55pt;height:4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" fillcolor="#fef8e4" strokecolor="#fbebae">
                <v:stroke opacity="6682f"/>
                <v:textbox style="mso-fit-shape-to-text:t" inset="9pt,9pt,9pt,9pt">
                  <w:txbxContent>
                    <w:p w14:paraId="4339968E" w14:textId="77777777" w:rsidR="00DF3A96" w:rsidRDefault="002213FD">
                      <w:pPr>
                        <w:pStyle w:val="Style10"/>
                        <w:snapToGrid/>
                        <w:spacing w:line="240" w:lineRule="auto"/>
                        <w:rPr>
                          <w:sz w:val="18"/>
                        </w:rPr>
                      </w:pPr>
                      <w:r>
                        <w:rPr>
                          <w:sz w:val="18"/>
                        </w:rPr>
                        <w:t>特别说明：</w:t>
                      </w:r>
                    </w:p>
                    <w:p w14:paraId="13519C22" w14:textId="77777777" w:rsidR="00DF3A96" w:rsidRDefault="002213FD">
                      <w:pPr>
                        <w:pStyle w:val="Style10"/>
                        <w:snapToGrid/>
                        <w:spacing w:line="240" w:lineRule="auto"/>
                        <w:rPr>
                          <w:sz w:val="20"/>
                        </w:rPr>
                      </w:pPr>
                      <w:r>
                        <w:rPr>
                          <w:sz w:val="18"/>
                        </w:rPr>
                        <w:t>frame-ancestors‌</w:t>
                      </w:r>
                      <w:r>
                        <w:rPr>
                          <w:sz w:val="18"/>
                        </w:rPr>
                        <w:t>是</w:t>
                      </w:r>
                      <w:r>
                        <w:rPr>
                          <w:sz w:val="18"/>
                        </w:rPr>
                        <w:t>Content Security Policy</w:t>
                      </w:r>
                      <w:r>
                        <w:rPr>
                          <w:sz w:val="18"/>
                        </w:rPr>
                        <w:t>（</w:t>
                      </w:r>
                      <w:r>
                        <w:rPr>
                          <w:sz w:val="18"/>
                        </w:rPr>
                        <w:t>CSP</w:t>
                      </w:r>
                      <w:r>
                        <w:rPr>
                          <w:sz w:val="18"/>
                        </w:rPr>
                        <w:t>）中的一个指令，用于控制页面在</w:t>
                      </w:r>
                      <w:r>
                        <w:rPr>
                          <w:sz w:val="18"/>
                        </w:rPr>
                        <w:t>iframe</w:t>
                      </w:r>
                      <w:r>
                        <w:rPr>
                          <w:sz w:val="18"/>
                        </w:rPr>
                        <w:t>、</w:t>
                      </w:r>
                      <w:r>
                        <w:rPr>
                          <w:sz w:val="18"/>
                        </w:rPr>
                        <w:t>frame</w:t>
                      </w:r>
                      <w:r>
                        <w:rPr>
                          <w:sz w:val="18"/>
                        </w:rPr>
                        <w:t>、</w:t>
                      </w:r>
                      <w:r>
                        <w:rPr>
                          <w:sz w:val="18"/>
                        </w:rPr>
                        <w:t>embed</w:t>
                      </w:r>
                      <w:r>
                        <w:rPr>
                          <w:sz w:val="18"/>
                        </w:rPr>
                        <w:t>和</w:t>
                      </w:r>
                      <w:r>
                        <w:rPr>
                          <w:sz w:val="18"/>
                        </w:rPr>
                        <w:t>object</w:t>
                      </w:r>
                      <w:r>
                        <w:rPr>
                          <w:sz w:val="18"/>
                        </w:rPr>
                        <w:t>等元素中的显示情况。其主要目的是防止点击劫持攻击，即防止攻击者将目标网站嵌入到一个透明的</w:t>
                      </w:r>
                      <w:r>
                        <w:rPr>
                          <w:sz w:val="18"/>
                        </w:rPr>
                        <w:t>iframe</w:t>
                      </w:r>
                      <w:r>
                        <w:rPr>
                          <w:sz w:val="18"/>
                        </w:rPr>
                        <w:t>中，使用户在不知情的情况下与目标页</w:t>
                      </w:r>
                      <w:r>
                        <w:rPr>
                          <w:sz w:val="18"/>
                        </w:rPr>
                        <w:t>面进行交互</w:t>
                      </w:r>
                      <w:r>
                        <w:rPr>
                          <w:sz w:val="18"/>
                        </w:rPr>
                        <w:t>‌</w:t>
                      </w:r>
                      <w:r>
                        <w:rPr>
                          <w:sz w:val="18"/>
                        </w:rPr>
                        <w:t>。</w:t>
                      </w:r>
                    </w:p>
                  </w:txbxContent>
                </v:textbox>
                <w10:anchorlock/>
              </v:shape>
            </w:pict>
          </mc:Fallback>
        </mc:AlternateContent>
      </w:r>
    </w:p>
    <w:p w14:paraId="064310DF" w14:textId="77777777" w:rsidR="00DF3A96" w:rsidRDefault="00DF3A96">
      <w:pPr>
        <w:pStyle w:val="Style10"/>
        <w:snapToGrid/>
        <w:spacing w:line="240" w:lineRule="auto"/>
        <w:rPr>
          <w:color w:val="FF0000"/>
          <w:sz w:val="20"/>
        </w:rPr>
      </w:pPr>
    </w:p>
    <w:p w14:paraId="55EAE8DE" w14:textId="77777777" w:rsidR="00DF3A96" w:rsidRDefault="002213FD">
      <w:pPr>
        <w:pStyle w:val="5"/>
        <w:numPr>
          <w:ilvl w:val="3"/>
          <w:numId w:val="38"/>
        </w:numPr>
      </w:pPr>
      <w:r>
        <w:t>内容安全策略（</w:t>
      </w:r>
      <w:r>
        <w:t>CSP</w:t>
      </w:r>
      <w:r>
        <w:t>）配置</w:t>
      </w:r>
    </w:p>
    <w:p w14:paraId="2FF46CC8" w14:textId="77777777" w:rsidR="00DF3A96" w:rsidRDefault="002213FD">
      <w:pPr>
        <w:pStyle w:val="Style10"/>
        <w:snapToGrid/>
        <w:spacing w:line="240" w:lineRule="auto"/>
        <w:rPr>
          <w:sz w:val="20"/>
        </w:rPr>
      </w:pPr>
      <w:r>
        <w:rPr>
          <w:sz w:val="20"/>
        </w:rPr>
        <w:t>内容安全策略（</w:t>
      </w:r>
      <w:r>
        <w:rPr>
          <w:sz w:val="20"/>
        </w:rPr>
        <w:t>Content Security Policy</w:t>
      </w:r>
      <w:r>
        <w:rPr>
          <w:sz w:val="20"/>
        </w:rPr>
        <w:t>，简称</w:t>
      </w:r>
      <w:r>
        <w:rPr>
          <w:sz w:val="20"/>
        </w:rPr>
        <w:t>CSP</w:t>
      </w:r>
      <w:r>
        <w:rPr>
          <w:sz w:val="20"/>
        </w:rPr>
        <w:t>）是一种额外的安全层，用于检测并削弱某些特定类型的攻击，包括</w:t>
      </w:r>
      <w:proofErr w:type="gramStart"/>
      <w:r>
        <w:rPr>
          <w:sz w:val="20"/>
        </w:rPr>
        <w:t>跨站脚本</w:t>
      </w:r>
      <w:proofErr w:type="gramEnd"/>
      <w:r>
        <w:rPr>
          <w:sz w:val="20"/>
        </w:rPr>
        <w:t>（</w:t>
      </w:r>
      <w:r>
        <w:rPr>
          <w:sz w:val="20"/>
        </w:rPr>
        <w:t>XSS</w:t>
      </w:r>
      <w:r>
        <w:rPr>
          <w:sz w:val="20"/>
        </w:rPr>
        <w:t>）和数据注入攻击等。</w:t>
      </w:r>
    </w:p>
    <w:p w14:paraId="4EFE1038" w14:textId="77777777" w:rsidR="00DF3A96" w:rsidRDefault="002213FD">
      <w:pPr>
        <w:pStyle w:val="Style10"/>
        <w:snapToGrid/>
        <w:spacing w:line="240" w:lineRule="auto"/>
        <w:rPr>
          <w:sz w:val="20"/>
        </w:rPr>
      </w:pPr>
      <w:r>
        <w:rPr>
          <w:sz w:val="20"/>
        </w:rPr>
        <w:t>CSP</w:t>
      </w:r>
      <w:r>
        <w:rPr>
          <w:sz w:val="20"/>
        </w:rPr>
        <w:t>配置路径：在</w:t>
      </w:r>
      <w:r>
        <w:rPr>
          <w:sz w:val="20"/>
        </w:rPr>
        <w:t>[</w:t>
      </w:r>
      <w:r>
        <w:rPr>
          <w:sz w:val="20"/>
        </w:rPr>
        <w:t>控制台</w:t>
      </w:r>
      <w:r>
        <w:rPr>
          <w:sz w:val="20"/>
        </w:rPr>
        <w:t>-</w:t>
      </w:r>
      <w:r>
        <w:rPr>
          <w:sz w:val="20"/>
        </w:rPr>
        <w:t>运</w:t>
      </w:r>
      <w:proofErr w:type="gramStart"/>
      <w:r>
        <w:rPr>
          <w:sz w:val="20"/>
        </w:rPr>
        <w:t>维中心</w:t>
      </w:r>
      <w:proofErr w:type="gramEnd"/>
      <w:r>
        <w:rPr>
          <w:sz w:val="20"/>
        </w:rPr>
        <w:t>-</w:t>
      </w:r>
      <w:r>
        <w:rPr>
          <w:sz w:val="20"/>
        </w:rPr>
        <w:t>服务配置</w:t>
      </w:r>
      <w:r>
        <w:rPr>
          <w:sz w:val="20"/>
        </w:rPr>
        <w:t>-</w:t>
      </w:r>
      <w:r>
        <w:rPr>
          <w:sz w:val="20"/>
        </w:rPr>
        <w:t>网络配置</w:t>
      </w:r>
      <w:r>
        <w:rPr>
          <w:sz w:val="20"/>
        </w:rPr>
        <w:t>]</w:t>
      </w:r>
      <w:r>
        <w:rPr>
          <w:sz w:val="20"/>
        </w:rPr>
        <w:t>中配置。</w:t>
      </w:r>
    </w:p>
    <w:p w14:paraId="03C10CD7" w14:textId="77777777" w:rsidR="00DF3A96" w:rsidRDefault="002213FD">
      <w:pPr>
        <w:pStyle w:val="Style10"/>
        <w:snapToGrid/>
        <w:spacing w:line="240" w:lineRule="auto"/>
        <w:rPr>
          <w:sz w:val="20"/>
        </w:rPr>
      </w:pPr>
      <w:r>
        <w:rPr>
          <w:noProof/>
          <w:sz w:val="20"/>
        </w:rPr>
        <w:drawing>
          <wp:inline distT="0" distB="0" distL="0" distR="0" wp14:anchorId="54EBD20B" wp14:editId="75E5C496">
            <wp:extent cx="5760085" cy="298450"/>
            <wp:effectExtent l="0" t="0" r="0" b="0"/>
            <wp:docPr id="332" name="picture" descr="descript"/>
            <wp:cNvGraphicFramePr/>
            <a:graphic xmlns:a="http://schemas.openxmlformats.org/drawingml/2006/main">
              <a:graphicData uri="http://schemas.openxmlformats.org/drawingml/2006/picture">
                <pic:pic xmlns:pic="http://schemas.openxmlformats.org/drawingml/2006/picture">
                  <pic:nvPicPr>
                    <pic:cNvPr id="332" name="picture" descr="descript"/>
                    <pic:cNvPicPr/>
                  </pic:nvPicPr>
                  <pic:blipFill>
                    <a:blip r:embed="rId78"/>
                    <a:stretch>
                      <a:fillRect/>
                    </a:stretch>
                  </pic:blipFill>
                  <pic:spPr>
                    <a:xfrm>
                      <a:off x="0" y="0"/>
                      <a:ext cx="5760085" cy="298708"/>
                    </a:xfrm>
                    <a:prstGeom prst="rect">
                      <a:avLst/>
                    </a:prstGeom>
                  </pic:spPr>
                </pic:pic>
              </a:graphicData>
            </a:graphic>
          </wp:inline>
        </w:drawing>
      </w:r>
    </w:p>
    <w:p w14:paraId="20163514" w14:textId="77777777" w:rsidR="00DF3A96" w:rsidRDefault="00DF3A96">
      <w:pPr>
        <w:pStyle w:val="Style10"/>
        <w:snapToGrid/>
        <w:spacing w:line="240" w:lineRule="auto"/>
        <w:rPr>
          <w:color w:val="FF0000"/>
          <w:sz w:val="20"/>
        </w:rPr>
      </w:pPr>
    </w:p>
    <w:p w14:paraId="0EFEF0BF" w14:textId="77777777" w:rsidR="00DF3A96" w:rsidRDefault="002213FD">
      <w:pPr>
        <w:pStyle w:val="4"/>
        <w:numPr>
          <w:ilvl w:val="2"/>
          <w:numId w:val="38"/>
        </w:numPr>
      </w:pPr>
      <w:r>
        <w:t>系统审计</w:t>
      </w:r>
    </w:p>
    <w:p w14:paraId="656696DE" w14:textId="77777777" w:rsidR="00DF3A96" w:rsidRDefault="002213FD">
      <w:pPr>
        <w:pStyle w:val="5"/>
        <w:numPr>
          <w:ilvl w:val="3"/>
          <w:numId w:val="38"/>
        </w:numPr>
      </w:pPr>
      <w:r>
        <w:t>系统审计包括什么内容？</w:t>
      </w:r>
    </w:p>
    <w:p w14:paraId="2BB6A76E" w14:textId="77777777" w:rsidR="00DF3A96" w:rsidRDefault="002213FD">
      <w:pPr>
        <w:rPr>
          <w:sz w:val="20"/>
        </w:rPr>
      </w:pPr>
      <w:r>
        <w:rPr>
          <w:sz w:val="20"/>
        </w:rPr>
        <w:t>系统审计记录用户在控制台中的操作日志，包括操作时间、操作人、操作菜单、操作对象、操作时间以及</w:t>
      </w:r>
      <w:r>
        <w:rPr>
          <w:sz w:val="20"/>
        </w:rPr>
        <w:t>IP</w:t>
      </w:r>
      <w:r>
        <w:rPr>
          <w:sz w:val="20"/>
        </w:rPr>
        <w:t>等信息。</w:t>
      </w:r>
    </w:p>
    <w:p w14:paraId="1941E634" w14:textId="77777777" w:rsidR="00DF3A96" w:rsidRDefault="002213FD">
      <w:r>
        <w:rPr>
          <w:noProof/>
        </w:rPr>
        <w:drawing>
          <wp:inline distT="0" distB="0" distL="0" distR="0" wp14:anchorId="0AB3B178" wp14:editId="2AAC0F8D">
            <wp:extent cx="5760085" cy="252730"/>
            <wp:effectExtent l="0" t="0" r="0" b="0"/>
            <wp:docPr id="335" name="picture" descr="descript"/>
            <wp:cNvGraphicFramePr/>
            <a:graphic xmlns:a="http://schemas.openxmlformats.org/drawingml/2006/main">
              <a:graphicData uri="http://schemas.openxmlformats.org/drawingml/2006/picture">
                <pic:pic xmlns:pic="http://schemas.openxmlformats.org/drawingml/2006/picture">
                  <pic:nvPicPr>
                    <pic:cNvPr id="335" name="picture" descr="descript"/>
                    <pic:cNvPicPr/>
                  </pic:nvPicPr>
                  <pic:blipFill>
                    <a:blip r:embed="rId79"/>
                    <a:stretch>
                      <a:fillRect/>
                    </a:stretch>
                  </pic:blipFill>
                  <pic:spPr>
                    <a:xfrm>
                      <a:off x="0" y="0"/>
                      <a:ext cx="5760085" cy="253136"/>
                    </a:xfrm>
                    <a:prstGeom prst="rect">
                      <a:avLst/>
                    </a:prstGeom>
                  </pic:spPr>
                </pic:pic>
              </a:graphicData>
            </a:graphic>
          </wp:inline>
        </w:drawing>
      </w:r>
    </w:p>
    <w:p w14:paraId="1029180F" w14:textId="77777777" w:rsidR="00DF3A96" w:rsidRDefault="00DF3A96"/>
    <w:p w14:paraId="138CAFA6" w14:textId="77777777" w:rsidR="00DF3A96" w:rsidRDefault="00DF3A96"/>
    <w:p w14:paraId="173B2FA0" w14:textId="77777777" w:rsidR="00DF3A96" w:rsidRDefault="002213FD">
      <w:pPr>
        <w:pStyle w:val="3"/>
        <w:numPr>
          <w:ilvl w:val="1"/>
          <w:numId w:val="38"/>
        </w:numPr>
      </w:pPr>
      <w:r>
        <w:t>API</w:t>
      </w:r>
      <w:r>
        <w:t>相关问题</w:t>
      </w:r>
    </w:p>
    <w:p w14:paraId="549EC911" w14:textId="77777777" w:rsidR="00DF3A96" w:rsidRDefault="002213FD">
      <w:pPr>
        <w:pStyle w:val="4"/>
        <w:numPr>
          <w:ilvl w:val="2"/>
          <w:numId w:val="38"/>
        </w:numPr>
      </w:pPr>
      <w:r>
        <w:t>证书类接口</w:t>
      </w:r>
    </w:p>
    <w:p w14:paraId="6A947700" w14:textId="77777777" w:rsidR="00DF3A96" w:rsidRDefault="002213FD">
      <w:pPr>
        <w:pStyle w:val="5"/>
        <w:numPr>
          <w:ilvl w:val="3"/>
          <w:numId w:val="38"/>
        </w:numPr>
      </w:pPr>
      <w:r>
        <w:t>CA</w:t>
      </w:r>
      <w:r>
        <w:t>认证、</w:t>
      </w:r>
      <w:r>
        <w:t>RA</w:t>
      </w:r>
      <w:r>
        <w:t>认证的区别？</w:t>
      </w:r>
    </w:p>
    <w:p w14:paraId="5CA6356E" w14:textId="77777777" w:rsidR="00DF3A96" w:rsidRDefault="002213FD">
      <w:pPr>
        <w:rPr>
          <w:sz w:val="20"/>
        </w:rPr>
      </w:pPr>
      <w:r>
        <w:rPr>
          <w:sz w:val="20"/>
        </w:rPr>
        <w:t>支持两种证书申请模式：</w:t>
      </w:r>
      <w:r>
        <w:rPr>
          <w:sz w:val="20"/>
        </w:rPr>
        <w:t>CA</w:t>
      </w:r>
      <w:r>
        <w:rPr>
          <w:sz w:val="20"/>
        </w:rPr>
        <w:t>认证、</w:t>
      </w:r>
      <w:r>
        <w:rPr>
          <w:sz w:val="20"/>
        </w:rPr>
        <w:t>RA</w:t>
      </w:r>
      <w:r>
        <w:rPr>
          <w:sz w:val="20"/>
        </w:rPr>
        <w:t>认证。其中，</w:t>
      </w:r>
    </w:p>
    <w:p w14:paraId="6F5CB585" w14:textId="77777777" w:rsidR="00DF3A96" w:rsidRDefault="002213FD">
      <w:pPr>
        <w:numPr>
          <w:ilvl w:val="0"/>
          <w:numId w:val="73"/>
        </w:numPr>
        <w:rPr>
          <w:sz w:val="20"/>
        </w:rPr>
      </w:pPr>
      <w:r>
        <w:rPr>
          <w:sz w:val="20"/>
        </w:rPr>
        <w:t>CA</w:t>
      </w:r>
      <w:r>
        <w:rPr>
          <w:sz w:val="20"/>
        </w:rPr>
        <w:t>认证：</w:t>
      </w:r>
      <w:r>
        <w:rPr>
          <w:sz w:val="20"/>
        </w:rPr>
        <w:t>CA</w:t>
      </w:r>
      <w:r>
        <w:rPr>
          <w:sz w:val="20"/>
        </w:rPr>
        <w:t>机构负责对用户或组织的身份进行验证和确认，然后为其颁发数字证书。支持灵活选择认证方式，支持页面版（</w:t>
      </w:r>
      <w:r>
        <w:rPr>
          <w:sz w:val="20"/>
        </w:rPr>
        <w:t>EUI</w:t>
      </w:r>
      <w:r>
        <w:rPr>
          <w:sz w:val="20"/>
        </w:rPr>
        <w:t>）模式及纯接口（</w:t>
      </w:r>
      <w:r>
        <w:rPr>
          <w:sz w:val="20"/>
        </w:rPr>
        <w:t>API</w:t>
      </w:r>
      <w:r>
        <w:rPr>
          <w:sz w:val="20"/>
        </w:rPr>
        <w:t>）模式。</w:t>
      </w:r>
    </w:p>
    <w:p w14:paraId="52AC931F" w14:textId="77777777" w:rsidR="00DF3A96" w:rsidRDefault="002213FD">
      <w:pPr>
        <w:numPr>
          <w:ilvl w:val="0"/>
          <w:numId w:val="73"/>
        </w:numPr>
        <w:rPr>
          <w:sz w:val="20"/>
        </w:rPr>
      </w:pPr>
      <w:r>
        <w:rPr>
          <w:sz w:val="20"/>
        </w:rPr>
        <w:t>RA</w:t>
      </w:r>
      <w:r>
        <w:rPr>
          <w:sz w:val="20"/>
        </w:rPr>
        <w:t>认证：平台与</w:t>
      </w:r>
      <w:r>
        <w:rPr>
          <w:sz w:val="20"/>
        </w:rPr>
        <w:t>CA</w:t>
      </w:r>
      <w:r>
        <w:rPr>
          <w:sz w:val="20"/>
        </w:rPr>
        <w:t>签署</w:t>
      </w:r>
      <w:r>
        <w:rPr>
          <w:sz w:val="20"/>
        </w:rPr>
        <w:t>RA</w:t>
      </w:r>
      <w:r>
        <w:rPr>
          <w:sz w:val="20"/>
        </w:rPr>
        <w:t>授权协议后，平台将作为</w:t>
      </w:r>
      <w:r>
        <w:rPr>
          <w:sz w:val="20"/>
        </w:rPr>
        <w:t>CA</w:t>
      </w:r>
      <w:r>
        <w:rPr>
          <w:sz w:val="20"/>
        </w:rPr>
        <w:t>机构的</w:t>
      </w:r>
      <w:r>
        <w:rPr>
          <w:sz w:val="20"/>
        </w:rPr>
        <w:t>RA</w:t>
      </w:r>
      <w:r>
        <w:rPr>
          <w:sz w:val="20"/>
        </w:rPr>
        <w:t>。</w:t>
      </w:r>
      <w:r>
        <w:rPr>
          <w:sz w:val="20"/>
        </w:rPr>
        <w:t>RA</w:t>
      </w:r>
      <w:r>
        <w:rPr>
          <w:sz w:val="20"/>
        </w:rPr>
        <w:t>负责对用户或组织的身份进行验证和确认，再由</w:t>
      </w:r>
      <w:r>
        <w:rPr>
          <w:sz w:val="20"/>
        </w:rPr>
        <w:t>CA</w:t>
      </w:r>
      <w:r>
        <w:rPr>
          <w:sz w:val="20"/>
        </w:rPr>
        <w:t>机构为用户或组织颁发数字证</w:t>
      </w:r>
      <w:r>
        <w:rPr>
          <w:sz w:val="20"/>
        </w:rPr>
        <w:t>书。</w:t>
      </w:r>
    </w:p>
    <w:p w14:paraId="4194E401" w14:textId="77777777" w:rsidR="00DF3A96" w:rsidRDefault="00DF3A96">
      <w:pPr>
        <w:rPr>
          <w:sz w:val="20"/>
        </w:rPr>
      </w:pPr>
    </w:p>
    <w:p w14:paraId="07FBC8BE" w14:textId="77777777" w:rsidR="00DF3A96" w:rsidRDefault="002213FD">
      <w:pPr>
        <w:pStyle w:val="5"/>
        <w:numPr>
          <w:ilvl w:val="3"/>
          <w:numId w:val="38"/>
        </w:numPr>
      </w:pPr>
      <w:r>
        <w:t>什么场景下需要申请证书？</w:t>
      </w:r>
    </w:p>
    <w:p w14:paraId="6150D459" w14:textId="77777777" w:rsidR="00DF3A96" w:rsidRDefault="002213FD">
      <w:pPr>
        <w:numPr>
          <w:ilvl w:val="0"/>
          <w:numId w:val="73"/>
        </w:numPr>
        <w:rPr>
          <w:sz w:val="20"/>
        </w:rPr>
      </w:pPr>
      <w:r>
        <w:rPr>
          <w:sz w:val="20"/>
        </w:rPr>
        <w:t>主体首次申请。</w:t>
      </w:r>
    </w:p>
    <w:p w14:paraId="74EF446D" w14:textId="77777777" w:rsidR="00DF3A96" w:rsidRDefault="002213FD">
      <w:pPr>
        <w:numPr>
          <w:ilvl w:val="0"/>
          <w:numId w:val="73"/>
        </w:numPr>
        <w:rPr>
          <w:sz w:val="20"/>
        </w:rPr>
      </w:pPr>
      <w:r>
        <w:rPr>
          <w:sz w:val="20"/>
        </w:rPr>
        <w:t>证书有效期过期，重新申请证书。</w:t>
      </w:r>
    </w:p>
    <w:p w14:paraId="1A211198" w14:textId="77777777" w:rsidR="00DF3A96" w:rsidRDefault="002213FD">
      <w:pPr>
        <w:ind w:left="336"/>
        <w:rPr>
          <w:sz w:val="20"/>
        </w:rPr>
      </w:pPr>
      <w:r>
        <w:rPr>
          <w:sz w:val="20"/>
        </w:rPr>
        <w:t>注：证书申请成功，返回信息包含证书有效期，签署业务</w:t>
      </w:r>
      <w:proofErr w:type="gramStart"/>
      <w:r>
        <w:rPr>
          <w:sz w:val="20"/>
        </w:rPr>
        <w:t>前判断</w:t>
      </w:r>
      <w:proofErr w:type="gramEnd"/>
      <w:r>
        <w:rPr>
          <w:sz w:val="20"/>
        </w:rPr>
        <w:t>证书有效期是否过期。建议过期时间判断提前</w:t>
      </w:r>
      <w:r>
        <w:rPr>
          <w:sz w:val="20"/>
        </w:rPr>
        <w:t>5</w:t>
      </w:r>
      <w:r>
        <w:rPr>
          <w:sz w:val="20"/>
        </w:rPr>
        <w:t>分钟，避免系统传输过程中存在时差导致签署时过期签署失败。</w:t>
      </w:r>
    </w:p>
    <w:p w14:paraId="01ACC1C6" w14:textId="77777777" w:rsidR="00DF3A96" w:rsidRDefault="002213FD">
      <w:pPr>
        <w:numPr>
          <w:ilvl w:val="0"/>
          <w:numId w:val="73"/>
        </w:numPr>
        <w:rPr>
          <w:sz w:val="20"/>
        </w:rPr>
      </w:pPr>
      <w:r>
        <w:rPr>
          <w:sz w:val="20"/>
        </w:rPr>
        <w:t>证书主体信息（个人</w:t>
      </w:r>
      <w:r>
        <w:rPr>
          <w:sz w:val="20"/>
        </w:rPr>
        <w:t>/</w:t>
      </w:r>
      <w:r>
        <w:rPr>
          <w:sz w:val="20"/>
        </w:rPr>
        <w:t>企业名称）变更，重新申请证书。</w:t>
      </w:r>
    </w:p>
    <w:p w14:paraId="5B927C54" w14:textId="77777777" w:rsidR="00DF3A96" w:rsidRDefault="00DF3A96">
      <w:pPr>
        <w:ind w:left="336"/>
        <w:rPr>
          <w:sz w:val="20"/>
        </w:rPr>
      </w:pPr>
    </w:p>
    <w:p w14:paraId="1DB89396" w14:textId="77777777" w:rsidR="00DF3A96" w:rsidRDefault="002213FD">
      <w:pPr>
        <w:pStyle w:val="5"/>
        <w:numPr>
          <w:ilvl w:val="3"/>
          <w:numId w:val="38"/>
        </w:numPr>
      </w:pPr>
      <w:r>
        <w:t>证书有效期是多长？可以指定证书有效期吗？</w:t>
      </w:r>
    </w:p>
    <w:p w14:paraId="4D02AFA4" w14:textId="77777777" w:rsidR="00DF3A96" w:rsidRDefault="002213FD">
      <w:pPr>
        <w:rPr>
          <w:sz w:val="20"/>
        </w:rPr>
      </w:pPr>
      <w:r>
        <w:rPr>
          <w:sz w:val="20"/>
        </w:rPr>
        <w:t>标准产品支持</w:t>
      </w:r>
      <w:proofErr w:type="gramStart"/>
      <w:r>
        <w:rPr>
          <w:sz w:val="20"/>
        </w:rPr>
        <w:t>豸</w:t>
      </w:r>
      <w:proofErr w:type="gramEnd"/>
      <w:r>
        <w:rPr>
          <w:sz w:val="20"/>
        </w:rPr>
        <w:t>信</w:t>
      </w:r>
      <w:r>
        <w:rPr>
          <w:sz w:val="20"/>
        </w:rPr>
        <w:t>CA</w:t>
      </w:r>
      <w:r>
        <w:rPr>
          <w:sz w:val="20"/>
        </w:rPr>
        <w:t>的数字证书，默认证书有效期是</w:t>
      </w:r>
      <w:r>
        <w:rPr>
          <w:sz w:val="20"/>
        </w:rPr>
        <w:t>1</w:t>
      </w:r>
      <w:r>
        <w:rPr>
          <w:sz w:val="20"/>
        </w:rPr>
        <w:t>年。</w:t>
      </w:r>
    </w:p>
    <w:p w14:paraId="7B1911B9" w14:textId="77777777" w:rsidR="00DF3A96" w:rsidRDefault="002213FD">
      <w:pPr>
        <w:rPr>
          <w:sz w:val="20"/>
        </w:rPr>
      </w:pPr>
      <w:r>
        <w:rPr>
          <w:sz w:val="20"/>
        </w:rPr>
        <w:t>不支持指定证书有效期。</w:t>
      </w:r>
    </w:p>
    <w:p w14:paraId="0BC9DCAC" w14:textId="77777777" w:rsidR="00DF3A96" w:rsidRDefault="00DF3A96">
      <w:pPr>
        <w:ind w:left="336"/>
        <w:rPr>
          <w:sz w:val="20"/>
        </w:rPr>
      </w:pPr>
    </w:p>
    <w:p w14:paraId="5A236CB4" w14:textId="77777777" w:rsidR="00DF3A96" w:rsidRDefault="002213FD">
      <w:pPr>
        <w:pStyle w:val="5"/>
        <w:numPr>
          <w:ilvl w:val="3"/>
          <w:numId w:val="38"/>
        </w:numPr>
      </w:pPr>
      <w:r>
        <w:t>证书会自动续期吗？</w:t>
      </w:r>
    </w:p>
    <w:p w14:paraId="1C0E1467" w14:textId="77777777" w:rsidR="00DF3A96" w:rsidRDefault="002213FD">
      <w:pPr>
        <w:rPr>
          <w:sz w:val="20"/>
        </w:rPr>
      </w:pPr>
      <w:r>
        <w:rPr>
          <w:sz w:val="20"/>
        </w:rPr>
        <w:t>据电子认证管理办法，每次申请证书都需要实名认证的。</w:t>
      </w:r>
    </w:p>
    <w:p w14:paraId="6331732E" w14:textId="77777777" w:rsidR="00DF3A96" w:rsidRDefault="00DF3A96">
      <w:pPr>
        <w:rPr>
          <w:sz w:val="20"/>
        </w:rPr>
      </w:pPr>
    </w:p>
    <w:p w14:paraId="7B1C9BA7" w14:textId="77777777" w:rsidR="00DF3A96" w:rsidRDefault="002213FD">
      <w:pPr>
        <w:pStyle w:val="5"/>
        <w:numPr>
          <w:ilvl w:val="3"/>
          <w:numId w:val="38"/>
        </w:numPr>
      </w:pPr>
      <w:r>
        <w:t>数字证书如何生成的？</w:t>
      </w:r>
      <w:r>
        <w:t xml:space="preserve"> </w:t>
      </w:r>
    </w:p>
    <w:p w14:paraId="138C3DBF" w14:textId="77777777" w:rsidR="00DF3A96" w:rsidRDefault="002213FD">
      <w:pPr>
        <w:numPr>
          <w:ilvl w:val="0"/>
          <w:numId w:val="74"/>
        </w:numPr>
        <w:rPr>
          <w:sz w:val="20"/>
        </w:rPr>
      </w:pPr>
      <w:r>
        <w:rPr>
          <w:sz w:val="20"/>
        </w:rPr>
        <w:t>生成密钥对：本地的</w:t>
      </w:r>
      <w:r>
        <w:rPr>
          <w:sz w:val="20"/>
        </w:rPr>
        <w:t>DSS</w:t>
      </w:r>
      <w:r>
        <w:rPr>
          <w:sz w:val="20"/>
        </w:rPr>
        <w:t>密钥服务中生成密钥对（公私</w:t>
      </w:r>
      <w:proofErr w:type="gramStart"/>
      <w:r>
        <w:rPr>
          <w:sz w:val="20"/>
        </w:rPr>
        <w:t>钥</w:t>
      </w:r>
      <w:proofErr w:type="gramEnd"/>
      <w:r>
        <w:rPr>
          <w:sz w:val="20"/>
        </w:rPr>
        <w:t>）；</w:t>
      </w:r>
    </w:p>
    <w:p w14:paraId="06298768" w14:textId="77777777" w:rsidR="00DF3A96" w:rsidRDefault="002213FD">
      <w:pPr>
        <w:numPr>
          <w:ilvl w:val="0"/>
          <w:numId w:val="74"/>
        </w:numPr>
        <w:rPr>
          <w:sz w:val="20"/>
        </w:rPr>
      </w:pPr>
      <w:r>
        <w:rPr>
          <w:sz w:val="20"/>
        </w:rPr>
        <w:t>获取</w:t>
      </w:r>
      <w:r>
        <w:rPr>
          <w:sz w:val="20"/>
        </w:rPr>
        <w:t>P10</w:t>
      </w:r>
      <w:r>
        <w:rPr>
          <w:sz w:val="20"/>
        </w:rPr>
        <w:t>文件：主体实名认证后，将用户信息及公</w:t>
      </w:r>
      <w:proofErr w:type="gramStart"/>
      <w:r>
        <w:rPr>
          <w:sz w:val="20"/>
        </w:rPr>
        <w:t>钥</w:t>
      </w:r>
      <w:proofErr w:type="gramEnd"/>
      <w:r>
        <w:rPr>
          <w:sz w:val="20"/>
        </w:rPr>
        <w:t>进行签名，返回</w:t>
      </w:r>
      <w:r>
        <w:rPr>
          <w:sz w:val="20"/>
        </w:rPr>
        <w:t>P10</w:t>
      </w:r>
      <w:r>
        <w:rPr>
          <w:sz w:val="20"/>
        </w:rPr>
        <w:t>（证书申请文件）及唯一标识，同时将私</w:t>
      </w:r>
      <w:proofErr w:type="gramStart"/>
      <w:r>
        <w:rPr>
          <w:sz w:val="20"/>
        </w:rPr>
        <w:t>钥</w:t>
      </w:r>
      <w:proofErr w:type="gramEnd"/>
      <w:r>
        <w:rPr>
          <w:sz w:val="20"/>
        </w:rPr>
        <w:t>加密入库；</w:t>
      </w:r>
    </w:p>
    <w:p w14:paraId="023C4B0B" w14:textId="77777777" w:rsidR="00DF3A96" w:rsidRDefault="002213FD">
      <w:pPr>
        <w:numPr>
          <w:ilvl w:val="0"/>
          <w:numId w:val="74"/>
        </w:numPr>
        <w:rPr>
          <w:sz w:val="20"/>
        </w:rPr>
      </w:pPr>
      <w:r>
        <w:rPr>
          <w:sz w:val="20"/>
        </w:rPr>
        <w:t>获取证书：向</w:t>
      </w:r>
      <w:r>
        <w:rPr>
          <w:sz w:val="20"/>
        </w:rPr>
        <w:t>CA</w:t>
      </w:r>
      <w:r>
        <w:rPr>
          <w:sz w:val="20"/>
        </w:rPr>
        <w:t>提交</w:t>
      </w:r>
      <w:r>
        <w:rPr>
          <w:sz w:val="20"/>
        </w:rPr>
        <w:t>P10</w:t>
      </w:r>
      <w:r>
        <w:rPr>
          <w:sz w:val="20"/>
        </w:rPr>
        <w:t>文件，并返回证书相关信息。</w:t>
      </w:r>
    </w:p>
    <w:p w14:paraId="5E17A98E" w14:textId="77777777" w:rsidR="00DF3A96" w:rsidRDefault="00DF3A96">
      <w:pPr>
        <w:ind w:left="336"/>
        <w:rPr>
          <w:sz w:val="20"/>
        </w:rPr>
      </w:pPr>
    </w:p>
    <w:p w14:paraId="4CD08E25" w14:textId="77777777" w:rsidR="00DF3A96" w:rsidRDefault="002213FD">
      <w:pPr>
        <w:pStyle w:val="5"/>
        <w:numPr>
          <w:ilvl w:val="3"/>
          <w:numId w:val="38"/>
        </w:numPr>
      </w:pPr>
      <w:r>
        <w:t>什么是认证方案？</w:t>
      </w:r>
    </w:p>
    <w:p w14:paraId="77E9FEF3" w14:textId="77777777" w:rsidR="00DF3A96" w:rsidRDefault="002213FD">
      <w:pPr>
        <w:rPr>
          <w:sz w:val="20"/>
        </w:rPr>
      </w:pPr>
      <w:r>
        <w:rPr>
          <w:sz w:val="20"/>
        </w:rPr>
        <w:t>认证方案定义为通过一系列安全措施来验证主体身份并颁发证书的过程。它由接入方购买的</w:t>
      </w:r>
      <w:r>
        <w:rPr>
          <w:sz w:val="20"/>
        </w:rPr>
        <w:t>“</w:t>
      </w:r>
      <w:r>
        <w:rPr>
          <w:sz w:val="20"/>
        </w:rPr>
        <w:t>个人数字身份认证流量包</w:t>
      </w:r>
      <w:r>
        <w:rPr>
          <w:sz w:val="20"/>
        </w:rPr>
        <w:t>”</w:t>
      </w:r>
      <w:r>
        <w:rPr>
          <w:sz w:val="20"/>
        </w:rPr>
        <w:t>及</w:t>
      </w:r>
      <w:r>
        <w:rPr>
          <w:sz w:val="20"/>
        </w:rPr>
        <w:t>“</w:t>
      </w:r>
      <w:r>
        <w:rPr>
          <w:sz w:val="20"/>
        </w:rPr>
        <w:t>机构数字身份认证流量包</w:t>
      </w:r>
      <w:r>
        <w:rPr>
          <w:sz w:val="20"/>
        </w:rPr>
        <w:t>”</w:t>
      </w:r>
      <w:r>
        <w:rPr>
          <w:sz w:val="20"/>
        </w:rPr>
        <w:t>组合而成。</w:t>
      </w:r>
    </w:p>
    <w:p w14:paraId="66E6A47D" w14:textId="77777777" w:rsidR="00DF3A96" w:rsidRDefault="002213FD">
      <w:pPr>
        <w:rPr>
          <w:sz w:val="20"/>
        </w:rPr>
      </w:pPr>
      <w:r>
        <w:rPr>
          <w:sz w:val="20"/>
        </w:rPr>
        <w:t>其中，</w:t>
      </w:r>
    </w:p>
    <w:p w14:paraId="39414520" w14:textId="77777777" w:rsidR="00DF3A96" w:rsidRDefault="002213FD">
      <w:pPr>
        <w:numPr>
          <w:ilvl w:val="0"/>
          <w:numId w:val="75"/>
        </w:numPr>
        <w:rPr>
          <w:sz w:val="20"/>
        </w:rPr>
      </w:pPr>
      <w:r>
        <w:rPr>
          <w:sz w:val="20"/>
        </w:rPr>
        <w:t>DSS</w:t>
      </w:r>
      <w:r>
        <w:rPr>
          <w:sz w:val="20"/>
        </w:rPr>
        <w:t>系统初始化时，会根据订单</w:t>
      </w:r>
      <w:r>
        <w:rPr>
          <w:sz w:val="20"/>
        </w:rPr>
        <w:t>生成默认</w:t>
      </w:r>
      <w:r>
        <w:rPr>
          <w:sz w:val="20"/>
        </w:rPr>
        <w:t>“</w:t>
      </w:r>
      <w:r>
        <w:rPr>
          <w:sz w:val="20"/>
        </w:rPr>
        <w:t>认证方案</w:t>
      </w:r>
      <w:r>
        <w:rPr>
          <w:sz w:val="20"/>
        </w:rPr>
        <w:t>ID”</w:t>
      </w:r>
      <w:r>
        <w:rPr>
          <w:sz w:val="20"/>
        </w:rPr>
        <w:t>，分别包含一种</w:t>
      </w:r>
      <w:r>
        <w:rPr>
          <w:sz w:val="20"/>
        </w:rPr>
        <w:t>“</w:t>
      </w:r>
      <w:r>
        <w:rPr>
          <w:sz w:val="20"/>
        </w:rPr>
        <w:t>个人数字身份认证流量包</w:t>
      </w:r>
      <w:r>
        <w:rPr>
          <w:sz w:val="20"/>
        </w:rPr>
        <w:t>”</w:t>
      </w:r>
      <w:r>
        <w:rPr>
          <w:sz w:val="20"/>
        </w:rPr>
        <w:t>及</w:t>
      </w:r>
      <w:r>
        <w:rPr>
          <w:sz w:val="20"/>
        </w:rPr>
        <w:t>“</w:t>
      </w:r>
      <w:r>
        <w:rPr>
          <w:sz w:val="20"/>
        </w:rPr>
        <w:t>机构数字身份认证流量包</w:t>
      </w:r>
      <w:r>
        <w:rPr>
          <w:sz w:val="20"/>
        </w:rPr>
        <w:t>”</w:t>
      </w:r>
      <w:r>
        <w:rPr>
          <w:sz w:val="20"/>
        </w:rPr>
        <w:t>。</w:t>
      </w:r>
    </w:p>
    <w:p w14:paraId="18059DD1" w14:textId="77777777" w:rsidR="00DF3A96" w:rsidRDefault="002213FD">
      <w:pPr>
        <w:numPr>
          <w:ilvl w:val="0"/>
          <w:numId w:val="75"/>
        </w:numPr>
        <w:rPr>
          <w:sz w:val="20"/>
        </w:rPr>
      </w:pPr>
      <w:r>
        <w:rPr>
          <w:sz w:val="20"/>
        </w:rPr>
        <w:t>若接入方有多</w:t>
      </w:r>
      <w:r>
        <w:rPr>
          <w:sz w:val="20"/>
        </w:rPr>
        <w:t>“</w:t>
      </w:r>
      <w:r>
        <w:rPr>
          <w:sz w:val="20"/>
        </w:rPr>
        <w:t>认证方案</w:t>
      </w:r>
      <w:r>
        <w:rPr>
          <w:sz w:val="20"/>
        </w:rPr>
        <w:t>ID”</w:t>
      </w:r>
      <w:r>
        <w:rPr>
          <w:sz w:val="20"/>
        </w:rPr>
        <w:t>的需求，需要单独联系项目经理配置。</w:t>
      </w:r>
    </w:p>
    <w:p w14:paraId="2A840F74" w14:textId="77777777" w:rsidR="00DF3A96" w:rsidRDefault="002213FD">
      <w:pPr>
        <w:numPr>
          <w:ilvl w:val="0"/>
          <w:numId w:val="75"/>
        </w:numPr>
        <w:rPr>
          <w:sz w:val="20"/>
        </w:rPr>
      </w:pPr>
      <w:r>
        <w:rPr>
          <w:sz w:val="20"/>
        </w:rPr>
        <w:t>接入方可在证书申请接口中，指定</w:t>
      </w:r>
      <w:r>
        <w:rPr>
          <w:sz w:val="20"/>
        </w:rPr>
        <w:t>“</w:t>
      </w:r>
      <w:r>
        <w:rPr>
          <w:sz w:val="20"/>
        </w:rPr>
        <w:t>认证方案</w:t>
      </w:r>
      <w:r>
        <w:rPr>
          <w:sz w:val="20"/>
        </w:rPr>
        <w:t>ID”</w:t>
      </w:r>
      <w:r>
        <w:rPr>
          <w:sz w:val="20"/>
        </w:rPr>
        <w:t>来实现不同业务的认证要求。</w:t>
      </w:r>
    </w:p>
    <w:p w14:paraId="27519548" w14:textId="77777777" w:rsidR="00DF3A96" w:rsidRDefault="002213FD">
      <w:pPr>
        <w:rPr>
          <w:sz w:val="20"/>
        </w:rPr>
      </w:pPr>
      <w:r>
        <w:rPr>
          <w:sz w:val="20"/>
        </w:rPr>
        <w:t>参考资料：</w:t>
      </w:r>
      <w:r>
        <w:rPr>
          <w:rStyle w:val="a5"/>
          <w:color w:val="auto"/>
        </w:rPr>
        <w:fldChar w:fldCharType="begin"/>
      </w:r>
      <w:r>
        <w:rPr>
          <w:rStyle w:val="a5"/>
          <w:color w:val="auto"/>
        </w:rPr>
        <w:instrText>HYPERLINK https://doc.weixin.qq.com/doc/w3_AIAApgZwACIeQWReCK0S06xqG4eZZ?scode=ANwA_QfbAAYlps9rKLACgAkgZzACI docLink \tdft Doc \tdfe 0</w:instrText>
      </w:r>
      <w:r>
        <w:rPr>
          <w:rStyle w:val="a5"/>
          <w:color w:val="auto"/>
        </w:rPr>
        <w:instrText xml:space="preserve"> \tdfid i.1970324952054236.1688850438071936_w3.728355502W41G \tdlt inline \tdlf FromPaste \tdtf 1 \l \tdsub docLink \tdkey 5dw70x</w:instrText>
      </w:r>
      <w:r>
        <w:rPr>
          <w:rStyle w:val="a5"/>
          <w:color w:val="auto"/>
        </w:rPr>
        <w:fldChar w:fldCharType="separate"/>
      </w:r>
      <w:r>
        <w:rPr>
          <w:rStyle w:val="a5"/>
          <w:color w:val="auto"/>
        </w:rPr>
        <w:t>关于</w:t>
      </w:r>
      <w:proofErr w:type="gramStart"/>
      <w:r>
        <w:rPr>
          <w:rStyle w:val="a5"/>
          <w:color w:val="auto"/>
        </w:rPr>
        <w:t>豸</w:t>
      </w:r>
      <w:proofErr w:type="gramEnd"/>
      <w:r>
        <w:rPr>
          <w:rStyle w:val="a5"/>
          <w:color w:val="auto"/>
        </w:rPr>
        <w:t>信</w:t>
      </w:r>
      <w:r>
        <w:rPr>
          <w:rStyle w:val="a5"/>
          <w:color w:val="auto"/>
        </w:rPr>
        <w:t>CA</w:t>
      </w:r>
      <w:r>
        <w:rPr>
          <w:rStyle w:val="a5"/>
          <w:color w:val="auto"/>
        </w:rPr>
        <w:t>方案</w:t>
      </w:r>
      <w:r>
        <w:rPr>
          <w:rStyle w:val="a5"/>
          <w:color w:val="auto"/>
        </w:rPr>
        <w:t>ID</w:t>
      </w:r>
      <w:r>
        <w:rPr>
          <w:rStyle w:val="a5"/>
          <w:color w:val="auto"/>
        </w:rPr>
        <w:t>的详细解释</w:t>
      </w:r>
      <w:r>
        <w:rPr>
          <w:rStyle w:val="a5"/>
          <w:color w:val="auto"/>
        </w:rPr>
        <w:fldChar w:fldCharType="end"/>
      </w:r>
    </w:p>
    <w:p w14:paraId="7FD8B136" w14:textId="77777777" w:rsidR="00DF3A96" w:rsidRDefault="00DF3A96">
      <w:pPr>
        <w:rPr>
          <w:sz w:val="20"/>
        </w:rPr>
      </w:pPr>
    </w:p>
    <w:p w14:paraId="37135E74" w14:textId="77777777" w:rsidR="00DF3A96" w:rsidRDefault="002213FD">
      <w:pPr>
        <w:pStyle w:val="5"/>
        <w:numPr>
          <w:ilvl w:val="3"/>
          <w:numId w:val="38"/>
        </w:numPr>
      </w:pPr>
      <w:r>
        <w:t>在哪里查询认证方案？</w:t>
      </w:r>
    </w:p>
    <w:p w14:paraId="7D1B491A" w14:textId="77777777" w:rsidR="00DF3A96" w:rsidRDefault="002213FD">
      <w:pPr>
        <w:rPr>
          <w:sz w:val="20"/>
        </w:rPr>
      </w:pPr>
      <w:r>
        <w:rPr>
          <w:sz w:val="20"/>
        </w:rPr>
        <w:t>接入方可在控制台的</w:t>
      </w:r>
      <w:proofErr w:type="gramStart"/>
      <w:r>
        <w:rPr>
          <w:sz w:val="20"/>
        </w:rPr>
        <w:t>豸</w:t>
      </w:r>
      <w:proofErr w:type="gramEnd"/>
      <w:r>
        <w:rPr>
          <w:sz w:val="20"/>
        </w:rPr>
        <w:t>信</w:t>
      </w:r>
      <w:r>
        <w:rPr>
          <w:sz w:val="20"/>
        </w:rPr>
        <w:t>CA</w:t>
      </w:r>
      <w:r>
        <w:rPr>
          <w:sz w:val="20"/>
        </w:rPr>
        <w:t>应用详情查询认证方案</w:t>
      </w:r>
      <w:r>
        <w:rPr>
          <w:sz w:val="20"/>
        </w:rPr>
        <w:t>ID</w:t>
      </w:r>
      <w:r>
        <w:rPr>
          <w:sz w:val="20"/>
        </w:rPr>
        <w:t>。</w:t>
      </w:r>
    </w:p>
    <w:p w14:paraId="1AD056CB" w14:textId="77777777" w:rsidR="00DF3A96" w:rsidRDefault="002213FD">
      <w:pPr>
        <w:rPr>
          <w:sz w:val="20"/>
        </w:rPr>
      </w:pPr>
      <w:r>
        <w:rPr>
          <w:sz w:val="20"/>
        </w:rPr>
        <w:t>查询路径：</w:t>
      </w:r>
      <w:r>
        <w:rPr>
          <w:sz w:val="20"/>
        </w:rPr>
        <w:t>[</w:t>
      </w:r>
      <w:r>
        <w:rPr>
          <w:sz w:val="20"/>
        </w:rPr>
        <w:t>控制台</w:t>
      </w:r>
      <w:r>
        <w:rPr>
          <w:sz w:val="20"/>
        </w:rPr>
        <w:t>-</w:t>
      </w:r>
      <w:r>
        <w:rPr>
          <w:sz w:val="20"/>
        </w:rPr>
        <w:t>集成中心</w:t>
      </w:r>
      <w:r>
        <w:rPr>
          <w:sz w:val="20"/>
        </w:rPr>
        <w:t>-</w:t>
      </w:r>
      <w:r>
        <w:rPr>
          <w:sz w:val="20"/>
        </w:rPr>
        <w:t>系统集成</w:t>
      </w:r>
      <w:r>
        <w:rPr>
          <w:sz w:val="20"/>
        </w:rPr>
        <w:t>-CA</w:t>
      </w:r>
      <w:r>
        <w:rPr>
          <w:sz w:val="20"/>
        </w:rPr>
        <w:t>机构管理</w:t>
      </w:r>
      <w:r>
        <w:rPr>
          <w:sz w:val="20"/>
        </w:rPr>
        <w:t>-</w:t>
      </w:r>
      <w:r>
        <w:rPr>
          <w:sz w:val="20"/>
        </w:rPr>
        <w:t>山东</w:t>
      </w:r>
      <w:proofErr w:type="gramStart"/>
      <w:r>
        <w:rPr>
          <w:sz w:val="20"/>
        </w:rPr>
        <w:t>豸</w:t>
      </w:r>
      <w:proofErr w:type="gramEnd"/>
      <w:r>
        <w:rPr>
          <w:sz w:val="20"/>
        </w:rPr>
        <w:t>信认证服务有限公司</w:t>
      </w:r>
      <w:r>
        <w:rPr>
          <w:sz w:val="20"/>
        </w:rPr>
        <w:t>-</w:t>
      </w:r>
      <w:r>
        <w:rPr>
          <w:sz w:val="20"/>
        </w:rPr>
        <w:t>应用详情</w:t>
      </w:r>
      <w:r>
        <w:rPr>
          <w:sz w:val="20"/>
        </w:rPr>
        <w:t>]</w:t>
      </w:r>
      <w:r>
        <w:rPr>
          <w:sz w:val="20"/>
        </w:rPr>
        <w:t>。</w:t>
      </w:r>
    </w:p>
    <w:p w14:paraId="459E7666" w14:textId="77777777" w:rsidR="00DF3A96" w:rsidRDefault="002213FD">
      <w:pPr>
        <w:rPr>
          <w:sz w:val="20"/>
        </w:rPr>
      </w:pPr>
      <w:r>
        <w:rPr>
          <w:noProof/>
          <w:sz w:val="20"/>
        </w:rPr>
        <w:drawing>
          <wp:inline distT="0" distB="0" distL="0" distR="0" wp14:anchorId="25DD6E97" wp14:editId="3AE84C94">
            <wp:extent cx="5760085" cy="2816860"/>
            <wp:effectExtent l="0" t="0" r="0" b="0"/>
            <wp:docPr id="338" name="picture" descr="descript"/>
            <wp:cNvGraphicFramePr/>
            <a:graphic xmlns:a="http://schemas.openxmlformats.org/drawingml/2006/main">
              <a:graphicData uri="http://schemas.openxmlformats.org/drawingml/2006/picture">
                <pic:pic xmlns:pic="http://schemas.openxmlformats.org/drawingml/2006/picture">
                  <pic:nvPicPr>
                    <pic:cNvPr id="338" name="picture" descr="descript"/>
                    <pic:cNvPicPr/>
                  </pic:nvPicPr>
                  <pic:blipFill>
                    <a:blip r:embed="rId80"/>
                    <a:stretch>
                      <a:fillRect/>
                    </a:stretch>
                  </pic:blipFill>
                  <pic:spPr>
                    <a:xfrm>
                      <a:off x="0" y="0"/>
                      <a:ext cx="5760085" cy="2817042"/>
                    </a:xfrm>
                    <a:prstGeom prst="rect">
                      <a:avLst/>
                    </a:prstGeom>
                  </pic:spPr>
                </pic:pic>
              </a:graphicData>
            </a:graphic>
          </wp:inline>
        </w:drawing>
      </w:r>
    </w:p>
    <w:p w14:paraId="6B30F9EC" w14:textId="77777777" w:rsidR="00DF3A96" w:rsidRDefault="00DF3A96">
      <w:pPr>
        <w:rPr>
          <w:sz w:val="20"/>
        </w:rPr>
      </w:pPr>
    </w:p>
    <w:p w14:paraId="50F0CEE4" w14:textId="77777777" w:rsidR="00DF3A96" w:rsidRDefault="002213FD">
      <w:pPr>
        <w:pStyle w:val="5"/>
        <w:numPr>
          <w:ilvl w:val="3"/>
          <w:numId w:val="38"/>
        </w:numPr>
      </w:pPr>
      <w:r>
        <w:t>常见的数字身份认证流量包</w:t>
      </w:r>
    </w:p>
    <w:tbl>
      <w:tblPr>
        <w:tblStyle w:val="a4"/>
        <w:tblW w:w="0" w:type="auto"/>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ayout w:type="fixed"/>
        <w:tblLook w:val="04A0" w:firstRow="1" w:lastRow="0" w:firstColumn="1" w:lastColumn="0" w:noHBand="0" w:noVBand="1"/>
      </w:tblPr>
      <w:tblGrid>
        <w:gridCol w:w="566"/>
        <w:gridCol w:w="921"/>
        <w:gridCol w:w="5782"/>
        <w:gridCol w:w="1788"/>
      </w:tblGrid>
      <w:tr w:rsidR="00DF3A96" w14:paraId="3769177C" w14:textId="77777777">
        <w:trPr>
          <w:trHeight w:val="360"/>
        </w:trPr>
        <w:tc>
          <w:tcPr>
            <w:tcW w:w="566" w:type="dxa"/>
            <w:shd w:val="clear" w:color="auto" w:fill="0070C0"/>
          </w:tcPr>
          <w:p w14:paraId="413DD9EB" w14:textId="77777777" w:rsidR="00DF3A96" w:rsidRDefault="002213FD">
            <w:pPr>
              <w:pStyle w:val="Style10"/>
              <w:snapToGrid/>
              <w:spacing w:before="0" w:after="0" w:line="240" w:lineRule="auto"/>
              <w:rPr>
                <w:b/>
                <w:color w:val="FFFFFF"/>
                <w:sz w:val="16"/>
              </w:rPr>
            </w:pPr>
            <w:r>
              <w:rPr>
                <w:b/>
                <w:color w:val="FFFFFF"/>
                <w:sz w:val="16"/>
              </w:rPr>
              <w:t>类型</w:t>
            </w:r>
          </w:p>
        </w:tc>
        <w:tc>
          <w:tcPr>
            <w:tcW w:w="921" w:type="dxa"/>
            <w:shd w:val="clear" w:color="auto" w:fill="0070C0"/>
          </w:tcPr>
          <w:p w14:paraId="7CDDE515" w14:textId="77777777" w:rsidR="00DF3A96" w:rsidRDefault="002213FD">
            <w:pPr>
              <w:pStyle w:val="Style10"/>
              <w:snapToGrid/>
              <w:spacing w:before="0" w:after="0" w:line="240" w:lineRule="auto"/>
              <w:rPr>
                <w:b/>
                <w:color w:val="FFFFFF"/>
                <w:sz w:val="16"/>
              </w:rPr>
            </w:pPr>
            <w:r>
              <w:rPr>
                <w:b/>
                <w:color w:val="FFFFFF"/>
                <w:sz w:val="16"/>
              </w:rPr>
              <w:t>版本名称</w:t>
            </w:r>
          </w:p>
        </w:tc>
        <w:tc>
          <w:tcPr>
            <w:tcW w:w="5782" w:type="dxa"/>
            <w:shd w:val="clear" w:color="auto" w:fill="0070C0"/>
          </w:tcPr>
          <w:p w14:paraId="67AA593A" w14:textId="77777777" w:rsidR="00DF3A96" w:rsidRDefault="002213FD">
            <w:pPr>
              <w:pStyle w:val="Style10"/>
              <w:snapToGrid/>
              <w:spacing w:before="0" w:after="0" w:line="240" w:lineRule="auto"/>
              <w:rPr>
                <w:b/>
                <w:color w:val="FFFFFF"/>
                <w:sz w:val="16"/>
              </w:rPr>
            </w:pPr>
            <w:r>
              <w:rPr>
                <w:b/>
                <w:color w:val="FFFFFF"/>
                <w:sz w:val="16"/>
              </w:rPr>
              <w:t>描述</w:t>
            </w:r>
          </w:p>
        </w:tc>
        <w:tc>
          <w:tcPr>
            <w:tcW w:w="1788" w:type="dxa"/>
            <w:shd w:val="clear" w:color="auto" w:fill="0070C0"/>
          </w:tcPr>
          <w:p w14:paraId="0D2DF6FE" w14:textId="77777777" w:rsidR="00DF3A96" w:rsidRDefault="002213FD">
            <w:pPr>
              <w:pStyle w:val="Style10"/>
              <w:snapToGrid/>
              <w:spacing w:before="0" w:after="0" w:line="240" w:lineRule="auto"/>
              <w:rPr>
                <w:b/>
                <w:color w:val="FFFFFF"/>
                <w:sz w:val="16"/>
              </w:rPr>
            </w:pPr>
            <w:r>
              <w:rPr>
                <w:b/>
                <w:color w:val="FFFFFF"/>
                <w:sz w:val="16"/>
              </w:rPr>
              <w:t>备注</w:t>
            </w:r>
          </w:p>
        </w:tc>
      </w:tr>
      <w:tr w:rsidR="00DF3A96" w14:paraId="2B287ED6" w14:textId="77777777">
        <w:trPr>
          <w:trHeight w:val="360"/>
        </w:trPr>
        <w:tc>
          <w:tcPr>
            <w:tcW w:w="566" w:type="dxa"/>
            <w:vMerge w:val="restart"/>
            <w:shd w:val="clear" w:color="auto" w:fill="auto"/>
          </w:tcPr>
          <w:p w14:paraId="55B6C623" w14:textId="77777777" w:rsidR="00DF3A96" w:rsidRDefault="002213FD">
            <w:pPr>
              <w:pStyle w:val="Style10"/>
              <w:snapToGrid/>
              <w:spacing w:before="0" w:after="0" w:line="240" w:lineRule="auto"/>
              <w:rPr>
                <w:sz w:val="16"/>
              </w:rPr>
            </w:pPr>
            <w:r>
              <w:rPr>
                <w:color w:val="000000"/>
                <w:sz w:val="16"/>
              </w:rPr>
              <w:t>个人数字身份认证证书</w:t>
            </w:r>
          </w:p>
        </w:tc>
        <w:tc>
          <w:tcPr>
            <w:tcW w:w="921" w:type="dxa"/>
            <w:shd w:val="clear" w:color="auto" w:fill="auto"/>
          </w:tcPr>
          <w:p w14:paraId="5FDC219A" w14:textId="77777777" w:rsidR="00DF3A96" w:rsidRDefault="002213FD">
            <w:pPr>
              <w:pStyle w:val="Style10"/>
              <w:snapToGrid/>
              <w:spacing w:before="0" w:after="0" w:line="240" w:lineRule="auto"/>
              <w:rPr>
                <w:sz w:val="16"/>
              </w:rPr>
            </w:pPr>
            <w:r>
              <w:rPr>
                <w:color w:val="000000"/>
                <w:sz w:val="16"/>
              </w:rPr>
              <w:t>特许版</w:t>
            </w:r>
          </w:p>
        </w:tc>
        <w:tc>
          <w:tcPr>
            <w:tcW w:w="5782" w:type="dxa"/>
            <w:shd w:val="clear" w:color="auto" w:fill="auto"/>
          </w:tcPr>
          <w:p w14:paraId="1B01F893" w14:textId="77777777" w:rsidR="00DF3A96" w:rsidRDefault="002213FD">
            <w:pPr>
              <w:pStyle w:val="Style10"/>
              <w:snapToGrid/>
              <w:spacing w:before="0" w:after="0" w:line="240" w:lineRule="auto"/>
              <w:rPr>
                <w:sz w:val="16"/>
              </w:rPr>
            </w:pPr>
            <w:r>
              <w:rPr>
                <w:color w:val="000000"/>
                <w:sz w:val="16"/>
              </w:rPr>
              <w:t>通过个人二要素申请证书</w:t>
            </w:r>
          </w:p>
          <w:p w14:paraId="35A9DAE5" w14:textId="77777777" w:rsidR="00DF3A96" w:rsidRDefault="002213FD">
            <w:pPr>
              <w:pStyle w:val="Style10"/>
              <w:snapToGrid/>
              <w:spacing w:before="0" w:after="0" w:line="240" w:lineRule="auto"/>
              <w:rPr>
                <w:sz w:val="16"/>
              </w:rPr>
            </w:pPr>
            <w:r>
              <w:rPr>
                <w:color w:val="000000"/>
                <w:sz w:val="16"/>
              </w:rPr>
              <w:t>注意：需绑定【法大大数字签名套件（专属版）特许授权</w:t>
            </w:r>
            <w:r>
              <w:rPr>
                <w:color w:val="000000"/>
                <w:sz w:val="16"/>
              </w:rPr>
              <w:t>/</w:t>
            </w:r>
            <w:r>
              <w:rPr>
                <w:color w:val="000000"/>
                <w:sz w:val="16"/>
              </w:rPr>
              <w:t>特许订阅】商品售卖</w:t>
            </w:r>
          </w:p>
        </w:tc>
        <w:tc>
          <w:tcPr>
            <w:tcW w:w="1788" w:type="dxa"/>
            <w:shd w:val="clear" w:color="auto" w:fill="auto"/>
          </w:tcPr>
          <w:p w14:paraId="503F6592" w14:textId="77777777" w:rsidR="00DF3A96" w:rsidRDefault="002213FD">
            <w:pPr>
              <w:pStyle w:val="Style10"/>
              <w:snapToGrid/>
              <w:spacing w:before="0" w:after="0" w:line="240" w:lineRule="auto"/>
              <w:rPr>
                <w:sz w:val="14"/>
              </w:rPr>
            </w:pPr>
            <w:r>
              <w:rPr>
                <w:sz w:val="14"/>
              </w:rPr>
              <w:t>客户</w:t>
            </w:r>
            <w:r>
              <w:rPr>
                <w:color w:val="FF0000"/>
                <w:sz w:val="14"/>
              </w:rPr>
              <w:t>自行认证</w:t>
            </w:r>
            <w:r>
              <w:rPr>
                <w:sz w:val="14"/>
              </w:rPr>
              <w:t>，</w:t>
            </w:r>
            <w:r>
              <w:rPr>
                <w:sz w:val="14"/>
              </w:rPr>
              <w:t>CA</w:t>
            </w:r>
            <w:r>
              <w:rPr>
                <w:sz w:val="14"/>
              </w:rPr>
              <w:t>颁发个人证书。</w:t>
            </w:r>
          </w:p>
        </w:tc>
      </w:tr>
      <w:tr w:rsidR="00DF3A96" w14:paraId="12E3F30B" w14:textId="77777777">
        <w:trPr>
          <w:trHeight w:val="360"/>
        </w:trPr>
        <w:tc>
          <w:tcPr>
            <w:tcW w:w="566" w:type="dxa"/>
            <w:vMerge/>
            <w:shd w:val="clear" w:color="auto" w:fill="auto"/>
          </w:tcPr>
          <w:p w14:paraId="4B96A7B1" w14:textId="77777777" w:rsidR="00DF3A96" w:rsidRDefault="00DF3A96">
            <w:pPr>
              <w:pStyle w:val="Style10"/>
              <w:snapToGrid/>
              <w:spacing w:line="240" w:lineRule="auto"/>
              <w:rPr>
                <w:sz w:val="16"/>
              </w:rPr>
            </w:pPr>
          </w:p>
        </w:tc>
        <w:tc>
          <w:tcPr>
            <w:tcW w:w="921" w:type="dxa"/>
            <w:shd w:val="clear" w:color="auto" w:fill="auto"/>
          </w:tcPr>
          <w:p w14:paraId="6DAC03DF" w14:textId="77777777" w:rsidR="00DF3A96" w:rsidRDefault="002213FD">
            <w:pPr>
              <w:pStyle w:val="Style10"/>
              <w:snapToGrid/>
              <w:spacing w:before="0" w:after="0" w:line="240" w:lineRule="auto"/>
              <w:rPr>
                <w:sz w:val="16"/>
              </w:rPr>
            </w:pPr>
            <w:r>
              <w:rPr>
                <w:color w:val="000000"/>
                <w:sz w:val="16"/>
              </w:rPr>
              <w:t>标准版</w:t>
            </w:r>
          </w:p>
        </w:tc>
        <w:tc>
          <w:tcPr>
            <w:tcW w:w="5782" w:type="dxa"/>
            <w:shd w:val="clear" w:color="auto" w:fill="auto"/>
          </w:tcPr>
          <w:p w14:paraId="7B1D624B" w14:textId="77777777" w:rsidR="00DF3A96" w:rsidRDefault="002213FD">
            <w:pPr>
              <w:pStyle w:val="Style10"/>
              <w:snapToGrid/>
              <w:spacing w:before="0" w:after="0" w:line="240" w:lineRule="auto"/>
              <w:rPr>
                <w:sz w:val="16"/>
              </w:rPr>
            </w:pPr>
            <w:r>
              <w:rPr>
                <w:color w:val="000000"/>
                <w:sz w:val="16"/>
              </w:rPr>
              <w:t>●</w:t>
            </w:r>
            <w:r>
              <w:rPr>
                <w:color w:val="000000"/>
                <w:sz w:val="16"/>
              </w:rPr>
              <w:t>仅支持中国居民身份证证件类型；</w:t>
            </w:r>
          </w:p>
          <w:p w14:paraId="3150C0D2" w14:textId="77777777" w:rsidR="00DF3A96" w:rsidRDefault="002213FD">
            <w:pPr>
              <w:pStyle w:val="Style10"/>
              <w:snapToGrid/>
              <w:spacing w:before="0" w:after="0" w:line="240" w:lineRule="auto"/>
              <w:rPr>
                <w:sz w:val="16"/>
              </w:rPr>
            </w:pPr>
            <w:r>
              <w:rPr>
                <w:color w:val="000000"/>
                <w:sz w:val="16"/>
              </w:rPr>
              <w:t>●</w:t>
            </w:r>
            <w:r>
              <w:rPr>
                <w:color w:val="000000"/>
                <w:sz w:val="16"/>
              </w:rPr>
              <w:t>用户自选认证方式，支持刷脸、手机号、银行卡认证；</w:t>
            </w:r>
          </w:p>
          <w:p w14:paraId="02020F96" w14:textId="77777777" w:rsidR="00DF3A96" w:rsidRDefault="002213FD">
            <w:pPr>
              <w:pStyle w:val="Style10"/>
              <w:snapToGrid/>
              <w:spacing w:before="0" w:after="0" w:line="240" w:lineRule="auto"/>
              <w:rPr>
                <w:sz w:val="16"/>
              </w:rPr>
            </w:pPr>
            <w:r>
              <w:rPr>
                <w:color w:val="000000"/>
                <w:sz w:val="16"/>
              </w:rPr>
              <w:t>●</w:t>
            </w:r>
            <w:r>
              <w:rPr>
                <w:color w:val="000000"/>
                <w:sz w:val="16"/>
              </w:rPr>
              <w:t>仅支持简体中文</w:t>
            </w:r>
          </w:p>
        </w:tc>
        <w:tc>
          <w:tcPr>
            <w:tcW w:w="1788" w:type="dxa"/>
            <w:shd w:val="clear" w:color="auto" w:fill="auto"/>
          </w:tcPr>
          <w:p w14:paraId="241C920F" w14:textId="77777777" w:rsidR="00DF3A96" w:rsidRDefault="002213FD">
            <w:pPr>
              <w:pStyle w:val="Style10"/>
              <w:snapToGrid/>
              <w:spacing w:before="0" w:after="0" w:line="240" w:lineRule="auto"/>
              <w:rPr>
                <w:color w:val="000000"/>
                <w:sz w:val="14"/>
              </w:rPr>
            </w:pPr>
            <w:r>
              <w:rPr>
                <w:sz w:val="14"/>
              </w:rPr>
              <w:t>不限</w:t>
            </w:r>
            <w:r>
              <w:rPr>
                <w:sz w:val="14"/>
              </w:rPr>
              <w:t>EUI</w:t>
            </w:r>
            <w:r>
              <w:rPr>
                <w:sz w:val="14"/>
              </w:rPr>
              <w:t>、</w:t>
            </w:r>
            <w:r>
              <w:rPr>
                <w:sz w:val="14"/>
              </w:rPr>
              <w:t>A</w:t>
            </w:r>
            <w:r>
              <w:rPr>
                <w:color w:val="000000"/>
                <w:sz w:val="14"/>
              </w:rPr>
              <w:t>PI</w:t>
            </w:r>
            <w:r>
              <w:rPr>
                <w:color w:val="000000"/>
                <w:sz w:val="14"/>
              </w:rPr>
              <w:t>。</w:t>
            </w:r>
          </w:p>
          <w:p w14:paraId="771C1580" w14:textId="77777777" w:rsidR="00DF3A96" w:rsidRDefault="002213FD">
            <w:pPr>
              <w:pStyle w:val="Style10"/>
              <w:snapToGrid/>
              <w:spacing w:before="0" w:after="0" w:line="240" w:lineRule="auto"/>
              <w:rPr>
                <w:sz w:val="14"/>
              </w:rPr>
            </w:pPr>
            <w:r>
              <w:rPr>
                <w:color w:val="000000"/>
                <w:sz w:val="14"/>
              </w:rPr>
              <w:t>证件类型：仅身份证</w:t>
            </w:r>
          </w:p>
          <w:p w14:paraId="0B71CE5B" w14:textId="77777777" w:rsidR="00DF3A96" w:rsidRDefault="002213FD">
            <w:pPr>
              <w:pStyle w:val="Style10"/>
              <w:snapToGrid/>
              <w:spacing w:before="0" w:after="0" w:line="240" w:lineRule="auto"/>
              <w:rPr>
                <w:sz w:val="14"/>
              </w:rPr>
            </w:pPr>
            <w:r>
              <w:rPr>
                <w:sz w:val="14"/>
              </w:rPr>
              <w:t>认证方式：多种</w:t>
            </w:r>
          </w:p>
          <w:p w14:paraId="28064078" w14:textId="77777777" w:rsidR="00DF3A96" w:rsidRDefault="002213FD">
            <w:pPr>
              <w:pStyle w:val="Style10"/>
              <w:snapToGrid/>
              <w:spacing w:before="0" w:after="0" w:line="240" w:lineRule="auto"/>
              <w:rPr>
                <w:sz w:val="14"/>
              </w:rPr>
            </w:pPr>
            <w:r>
              <w:rPr>
                <w:sz w:val="14"/>
              </w:rPr>
              <w:t>语言：仅中文</w:t>
            </w:r>
          </w:p>
        </w:tc>
      </w:tr>
      <w:tr w:rsidR="00DF3A96" w14:paraId="61749CB3" w14:textId="77777777">
        <w:trPr>
          <w:trHeight w:val="360"/>
        </w:trPr>
        <w:tc>
          <w:tcPr>
            <w:tcW w:w="566" w:type="dxa"/>
            <w:vMerge/>
            <w:shd w:val="clear" w:color="auto" w:fill="auto"/>
          </w:tcPr>
          <w:p w14:paraId="4DEFB05B" w14:textId="77777777" w:rsidR="00DF3A96" w:rsidRDefault="00DF3A96">
            <w:pPr>
              <w:pStyle w:val="Style10"/>
              <w:snapToGrid/>
              <w:spacing w:line="240" w:lineRule="auto"/>
              <w:rPr>
                <w:sz w:val="16"/>
              </w:rPr>
            </w:pPr>
          </w:p>
        </w:tc>
        <w:tc>
          <w:tcPr>
            <w:tcW w:w="921" w:type="dxa"/>
            <w:shd w:val="clear" w:color="auto" w:fill="auto"/>
          </w:tcPr>
          <w:p w14:paraId="7F4D7835" w14:textId="77777777" w:rsidR="00DF3A96" w:rsidRDefault="002213FD">
            <w:pPr>
              <w:pStyle w:val="Style10"/>
              <w:snapToGrid/>
              <w:spacing w:before="0" w:after="0" w:line="240" w:lineRule="auto"/>
              <w:rPr>
                <w:sz w:val="16"/>
              </w:rPr>
            </w:pPr>
            <w:r>
              <w:rPr>
                <w:color w:val="000000"/>
                <w:sz w:val="16"/>
              </w:rPr>
              <w:t>专业版</w:t>
            </w:r>
          </w:p>
        </w:tc>
        <w:tc>
          <w:tcPr>
            <w:tcW w:w="5782" w:type="dxa"/>
            <w:shd w:val="clear" w:color="auto" w:fill="auto"/>
          </w:tcPr>
          <w:p w14:paraId="5A0991B2" w14:textId="77777777" w:rsidR="00DF3A96" w:rsidRDefault="002213FD">
            <w:pPr>
              <w:pStyle w:val="Style10"/>
              <w:snapToGrid/>
              <w:spacing w:before="0" w:after="0" w:line="240" w:lineRule="auto"/>
              <w:rPr>
                <w:sz w:val="16"/>
              </w:rPr>
            </w:pPr>
            <w:r>
              <w:rPr>
                <w:color w:val="000000"/>
                <w:sz w:val="16"/>
              </w:rPr>
              <w:t>●</w:t>
            </w:r>
            <w:r>
              <w:rPr>
                <w:color w:val="000000"/>
                <w:sz w:val="16"/>
              </w:rPr>
              <w:t>支持中国居民身份证证件类型、移民局证件类型，及护照；</w:t>
            </w:r>
          </w:p>
          <w:p w14:paraId="3C275106" w14:textId="77777777" w:rsidR="00DF3A96" w:rsidRDefault="002213FD">
            <w:pPr>
              <w:pStyle w:val="Style10"/>
              <w:snapToGrid/>
              <w:spacing w:before="0" w:after="0" w:line="240" w:lineRule="auto"/>
              <w:rPr>
                <w:sz w:val="16"/>
              </w:rPr>
            </w:pPr>
            <w:r>
              <w:rPr>
                <w:color w:val="000000"/>
                <w:sz w:val="16"/>
              </w:rPr>
              <w:t>●</w:t>
            </w:r>
            <w:r>
              <w:rPr>
                <w:color w:val="000000"/>
                <w:sz w:val="16"/>
              </w:rPr>
              <w:t>用户自选认证方式，支持刷脸、手机号、银行卡认证及人工审核认证；</w:t>
            </w:r>
          </w:p>
          <w:p w14:paraId="4B5C3A95" w14:textId="77777777" w:rsidR="00DF3A96" w:rsidRDefault="002213FD">
            <w:pPr>
              <w:pStyle w:val="Style10"/>
              <w:snapToGrid/>
              <w:spacing w:before="0" w:after="0" w:line="240" w:lineRule="auto"/>
              <w:rPr>
                <w:sz w:val="16"/>
              </w:rPr>
            </w:pPr>
            <w:r>
              <w:rPr>
                <w:color w:val="000000"/>
                <w:sz w:val="16"/>
              </w:rPr>
              <w:t>●</w:t>
            </w:r>
            <w:r>
              <w:rPr>
                <w:color w:val="000000"/>
                <w:sz w:val="16"/>
              </w:rPr>
              <w:t>支持简体中文及英文</w:t>
            </w:r>
          </w:p>
        </w:tc>
        <w:tc>
          <w:tcPr>
            <w:tcW w:w="1788" w:type="dxa"/>
            <w:shd w:val="clear" w:color="auto" w:fill="auto"/>
          </w:tcPr>
          <w:p w14:paraId="2C403315" w14:textId="77777777" w:rsidR="00DF3A96" w:rsidRDefault="002213FD">
            <w:pPr>
              <w:pStyle w:val="Style10"/>
              <w:snapToGrid/>
              <w:spacing w:before="0" w:after="0" w:line="240" w:lineRule="auto"/>
              <w:rPr>
                <w:sz w:val="14"/>
              </w:rPr>
            </w:pPr>
            <w:r>
              <w:rPr>
                <w:sz w:val="14"/>
              </w:rPr>
              <w:t>不限</w:t>
            </w:r>
            <w:r>
              <w:rPr>
                <w:sz w:val="14"/>
              </w:rPr>
              <w:t>EUI</w:t>
            </w:r>
            <w:r>
              <w:rPr>
                <w:sz w:val="14"/>
              </w:rPr>
              <w:t>、</w:t>
            </w:r>
            <w:r>
              <w:rPr>
                <w:sz w:val="14"/>
              </w:rPr>
              <w:t>API</w:t>
            </w:r>
            <w:r>
              <w:rPr>
                <w:sz w:val="14"/>
              </w:rPr>
              <w:t>。</w:t>
            </w:r>
          </w:p>
          <w:p w14:paraId="35F47503" w14:textId="77777777" w:rsidR="00DF3A96" w:rsidRDefault="002213FD">
            <w:pPr>
              <w:pStyle w:val="Style10"/>
              <w:snapToGrid/>
              <w:spacing w:before="0" w:after="0" w:line="240" w:lineRule="auto"/>
              <w:rPr>
                <w:color w:val="FF0000"/>
                <w:sz w:val="14"/>
              </w:rPr>
            </w:pPr>
            <w:r>
              <w:rPr>
                <w:sz w:val="14"/>
              </w:rPr>
              <w:t>证件类型：叠加</w:t>
            </w:r>
            <w:r>
              <w:rPr>
                <w:color w:val="FF0000"/>
                <w:sz w:val="14"/>
              </w:rPr>
              <w:t>移民局证件、护照</w:t>
            </w:r>
          </w:p>
          <w:p w14:paraId="7E39B965" w14:textId="77777777" w:rsidR="00DF3A96" w:rsidRDefault="002213FD">
            <w:pPr>
              <w:pStyle w:val="Style10"/>
              <w:snapToGrid/>
              <w:spacing w:before="0" w:after="0" w:line="240" w:lineRule="auto"/>
              <w:rPr>
                <w:sz w:val="14"/>
              </w:rPr>
            </w:pPr>
            <w:r>
              <w:rPr>
                <w:sz w:val="14"/>
              </w:rPr>
              <w:t>认证方式：叠加</w:t>
            </w:r>
            <w:r>
              <w:rPr>
                <w:color w:val="FF0000"/>
                <w:sz w:val="14"/>
              </w:rPr>
              <w:t>人工审核</w:t>
            </w:r>
          </w:p>
          <w:p w14:paraId="078A5892" w14:textId="77777777" w:rsidR="00DF3A96" w:rsidRDefault="002213FD">
            <w:pPr>
              <w:pStyle w:val="Style10"/>
              <w:snapToGrid/>
              <w:spacing w:before="0" w:after="0" w:line="240" w:lineRule="auto"/>
              <w:rPr>
                <w:color w:val="FF0000"/>
                <w:sz w:val="14"/>
              </w:rPr>
            </w:pPr>
            <w:r>
              <w:rPr>
                <w:sz w:val="14"/>
              </w:rPr>
              <w:t>语言：叠加</w:t>
            </w:r>
            <w:r>
              <w:rPr>
                <w:color w:val="FF0000"/>
                <w:sz w:val="14"/>
              </w:rPr>
              <w:t>英文</w:t>
            </w:r>
          </w:p>
        </w:tc>
      </w:tr>
      <w:tr w:rsidR="00DF3A96" w14:paraId="0995D7D2" w14:textId="77777777">
        <w:trPr>
          <w:trHeight w:val="360"/>
        </w:trPr>
        <w:tc>
          <w:tcPr>
            <w:tcW w:w="566" w:type="dxa"/>
            <w:vMerge/>
            <w:shd w:val="clear" w:color="auto" w:fill="auto"/>
          </w:tcPr>
          <w:p w14:paraId="51AC59B1" w14:textId="77777777" w:rsidR="00DF3A96" w:rsidRDefault="00DF3A96">
            <w:pPr>
              <w:pStyle w:val="Style10"/>
              <w:snapToGrid/>
              <w:spacing w:line="240" w:lineRule="auto"/>
              <w:rPr>
                <w:sz w:val="16"/>
              </w:rPr>
            </w:pPr>
          </w:p>
        </w:tc>
        <w:tc>
          <w:tcPr>
            <w:tcW w:w="921" w:type="dxa"/>
            <w:shd w:val="clear" w:color="auto" w:fill="auto"/>
          </w:tcPr>
          <w:p w14:paraId="5BF9ACE5" w14:textId="77777777" w:rsidR="00DF3A96" w:rsidRDefault="002213FD">
            <w:pPr>
              <w:pStyle w:val="Style10"/>
              <w:snapToGrid/>
              <w:spacing w:before="0" w:after="0" w:line="240" w:lineRule="auto"/>
              <w:rPr>
                <w:sz w:val="16"/>
              </w:rPr>
            </w:pPr>
            <w:r>
              <w:rPr>
                <w:color w:val="000000"/>
                <w:sz w:val="16"/>
              </w:rPr>
              <w:t>征信版</w:t>
            </w:r>
          </w:p>
        </w:tc>
        <w:tc>
          <w:tcPr>
            <w:tcW w:w="5782" w:type="dxa"/>
            <w:shd w:val="clear" w:color="auto" w:fill="auto"/>
          </w:tcPr>
          <w:p w14:paraId="146AC5FB" w14:textId="77777777" w:rsidR="00DF3A96" w:rsidRDefault="002213FD">
            <w:pPr>
              <w:pStyle w:val="Style10"/>
              <w:snapToGrid/>
              <w:spacing w:before="0" w:after="0" w:line="240" w:lineRule="auto"/>
              <w:rPr>
                <w:sz w:val="16"/>
              </w:rPr>
            </w:pPr>
            <w:r>
              <w:rPr>
                <w:color w:val="000000"/>
                <w:sz w:val="16"/>
              </w:rPr>
              <w:t>●</w:t>
            </w:r>
            <w:r>
              <w:rPr>
                <w:color w:val="000000"/>
                <w:sz w:val="16"/>
              </w:rPr>
              <w:t>仅支持中国居民身份证类型；可配置是否采集及验证身份证件照（头像面</w:t>
            </w:r>
            <w:r>
              <w:rPr>
                <w:color w:val="000000"/>
                <w:sz w:val="16"/>
              </w:rPr>
              <w:t>+</w:t>
            </w:r>
            <w:r>
              <w:rPr>
                <w:color w:val="000000"/>
                <w:sz w:val="16"/>
              </w:rPr>
              <w:t>国徽面）；</w:t>
            </w:r>
          </w:p>
          <w:p w14:paraId="5F39DA2A" w14:textId="77777777" w:rsidR="00DF3A96" w:rsidRDefault="002213FD">
            <w:pPr>
              <w:pStyle w:val="Style10"/>
              <w:snapToGrid/>
              <w:spacing w:before="0" w:after="0" w:line="240" w:lineRule="auto"/>
              <w:rPr>
                <w:color w:val="000000"/>
                <w:sz w:val="16"/>
              </w:rPr>
            </w:pPr>
            <w:r>
              <w:rPr>
                <w:color w:val="000000"/>
                <w:sz w:val="16"/>
              </w:rPr>
              <w:t>●</w:t>
            </w:r>
            <w:r>
              <w:rPr>
                <w:color w:val="000000"/>
                <w:sz w:val="16"/>
              </w:rPr>
              <w:t>多因素组合认证：实名手机号认证</w:t>
            </w:r>
            <w:r>
              <w:rPr>
                <w:color w:val="000000"/>
                <w:sz w:val="16"/>
              </w:rPr>
              <w:t>+</w:t>
            </w:r>
            <w:r>
              <w:rPr>
                <w:color w:val="000000"/>
                <w:sz w:val="16"/>
              </w:rPr>
              <w:t>人脸识别认证，或者个人银行卡认证</w:t>
            </w:r>
            <w:r>
              <w:rPr>
                <w:color w:val="000000"/>
                <w:sz w:val="16"/>
              </w:rPr>
              <w:t>+</w:t>
            </w:r>
            <w:r>
              <w:rPr>
                <w:color w:val="000000"/>
                <w:sz w:val="16"/>
              </w:rPr>
              <w:t>人脸识别认证；</w:t>
            </w:r>
          </w:p>
          <w:p w14:paraId="49736F00" w14:textId="77777777" w:rsidR="00DF3A96" w:rsidRDefault="002213FD">
            <w:pPr>
              <w:pStyle w:val="Style10"/>
              <w:snapToGrid/>
              <w:spacing w:before="0" w:after="0" w:line="240" w:lineRule="auto"/>
              <w:rPr>
                <w:sz w:val="16"/>
              </w:rPr>
            </w:pPr>
            <w:r>
              <w:rPr>
                <w:color w:val="000000"/>
                <w:sz w:val="16"/>
              </w:rPr>
              <w:t>●</w:t>
            </w:r>
            <w:r>
              <w:rPr>
                <w:color w:val="000000"/>
                <w:sz w:val="16"/>
              </w:rPr>
              <w:t>支持简体中文及英文</w:t>
            </w:r>
          </w:p>
        </w:tc>
        <w:tc>
          <w:tcPr>
            <w:tcW w:w="1788" w:type="dxa"/>
            <w:shd w:val="clear" w:color="auto" w:fill="auto"/>
          </w:tcPr>
          <w:p w14:paraId="6C76227F" w14:textId="77777777" w:rsidR="00DF3A96" w:rsidRDefault="002213FD">
            <w:pPr>
              <w:pStyle w:val="Style10"/>
              <w:snapToGrid/>
              <w:spacing w:before="0" w:after="0" w:line="240" w:lineRule="auto"/>
              <w:rPr>
                <w:sz w:val="14"/>
              </w:rPr>
            </w:pPr>
            <w:r>
              <w:rPr>
                <w:sz w:val="14"/>
              </w:rPr>
              <w:t>不限</w:t>
            </w:r>
            <w:r>
              <w:rPr>
                <w:sz w:val="14"/>
              </w:rPr>
              <w:t>EUI</w:t>
            </w:r>
            <w:r>
              <w:rPr>
                <w:sz w:val="14"/>
              </w:rPr>
              <w:t>、</w:t>
            </w:r>
            <w:r>
              <w:rPr>
                <w:sz w:val="14"/>
              </w:rPr>
              <w:t>API</w:t>
            </w:r>
            <w:r>
              <w:rPr>
                <w:sz w:val="14"/>
              </w:rPr>
              <w:t>。</w:t>
            </w:r>
          </w:p>
          <w:p w14:paraId="0B1657A1" w14:textId="77777777" w:rsidR="00DF3A96" w:rsidRDefault="002213FD">
            <w:pPr>
              <w:pStyle w:val="Style10"/>
              <w:snapToGrid/>
              <w:spacing w:before="0" w:after="0" w:line="240" w:lineRule="auto"/>
              <w:rPr>
                <w:color w:val="FF0000"/>
                <w:sz w:val="14"/>
              </w:rPr>
            </w:pPr>
            <w:r>
              <w:rPr>
                <w:sz w:val="14"/>
              </w:rPr>
              <w:t>证件类型：叠加</w:t>
            </w:r>
            <w:r>
              <w:rPr>
                <w:color w:val="FF0000"/>
                <w:sz w:val="14"/>
              </w:rPr>
              <w:t>配置能力</w:t>
            </w:r>
          </w:p>
          <w:p w14:paraId="732C67C5" w14:textId="77777777" w:rsidR="00DF3A96" w:rsidRDefault="002213FD">
            <w:pPr>
              <w:pStyle w:val="Style10"/>
              <w:snapToGrid/>
              <w:spacing w:before="0" w:after="0" w:line="240" w:lineRule="auto"/>
              <w:rPr>
                <w:color w:val="FF0000"/>
                <w:sz w:val="14"/>
              </w:rPr>
            </w:pPr>
            <w:r>
              <w:rPr>
                <w:sz w:val="14"/>
              </w:rPr>
              <w:t>认证方式：叠加</w:t>
            </w:r>
            <w:r>
              <w:rPr>
                <w:color w:val="FF0000"/>
                <w:sz w:val="14"/>
              </w:rPr>
              <w:t>多组合认证</w:t>
            </w:r>
          </w:p>
        </w:tc>
      </w:tr>
      <w:tr w:rsidR="00DF3A96" w14:paraId="1ED94670" w14:textId="77777777">
        <w:trPr>
          <w:trHeight w:val="360"/>
        </w:trPr>
        <w:tc>
          <w:tcPr>
            <w:tcW w:w="566" w:type="dxa"/>
            <w:vMerge/>
            <w:shd w:val="clear" w:color="auto" w:fill="auto"/>
          </w:tcPr>
          <w:p w14:paraId="54855274" w14:textId="77777777" w:rsidR="00DF3A96" w:rsidRDefault="00DF3A96">
            <w:pPr>
              <w:pStyle w:val="Style10"/>
              <w:snapToGrid/>
              <w:spacing w:line="240" w:lineRule="auto"/>
              <w:rPr>
                <w:sz w:val="16"/>
              </w:rPr>
            </w:pPr>
          </w:p>
        </w:tc>
        <w:tc>
          <w:tcPr>
            <w:tcW w:w="921" w:type="dxa"/>
            <w:shd w:val="clear" w:color="auto" w:fill="auto"/>
          </w:tcPr>
          <w:p w14:paraId="19B90AB4" w14:textId="77777777" w:rsidR="00DF3A96" w:rsidRDefault="002213FD">
            <w:pPr>
              <w:pStyle w:val="Style10"/>
              <w:snapToGrid/>
              <w:spacing w:before="0" w:after="0" w:line="240" w:lineRule="auto"/>
              <w:rPr>
                <w:sz w:val="16"/>
              </w:rPr>
            </w:pPr>
            <w:r>
              <w:rPr>
                <w:color w:val="000000"/>
                <w:sz w:val="16"/>
              </w:rPr>
              <w:t>三要素版</w:t>
            </w:r>
          </w:p>
        </w:tc>
        <w:tc>
          <w:tcPr>
            <w:tcW w:w="5782" w:type="dxa"/>
            <w:shd w:val="clear" w:color="auto" w:fill="auto"/>
          </w:tcPr>
          <w:p w14:paraId="6ADC57B5" w14:textId="77777777" w:rsidR="00DF3A96" w:rsidRDefault="002213FD">
            <w:pPr>
              <w:pStyle w:val="Style10"/>
              <w:snapToGrid/>
              <w:spacing w:before="0" w:after="0" w:line="240" w:lineRule="auto"/>
              <w:rPr>
                <w:sz w:val="16"/>
              </w:rPr>
            </w:pPr>
            <w:r>
              <w:rPr>
                <w:color w:val="000000"/>
                <w:sz w:val="16"/>
              </w:rPr>
              <w:t>●</w:t>
            </w:r>
            <w:r>
              <w:rPr>
                <w:color w:val="000000"/>
                <w:sz w:val="16"/>
              </w:rPr>
              <w:t>仅支持中国居民身份证证件类型；</w:t>
            </w:r>
          </w:p>
          <w:p w14:paraId="221D9D10" w14:textId="77777777" w:rsidR="00DF3A96" w:rsidRDefault="002213FD">
            <w:pPr>
              <w:pStyle w:val="Style10"/>
              <w:snapToGrid/>
              <w:spacing w:before="0" w:after="0" w:line="240" w:lineRule="auto"/>
              <w:rPr>
                <w:sz w:val="16"/>
              </w:rPr>
            </w:pPr>
            <w:r>
              <w:rPr>
                <w:color w:val="000000"/>
                <w:sz w:val="16"/>
              </w:rPr>
              <w:t>●</w:t>
            </w:r>
            <w:r>
              <w:rPr>
                <w:color w:val="000000"/>
                <w:sz w:val="16"/>
              </w:rPr>
              <w:t>支持手机号认证；</w:t>
            </w:r>
          </w:p>
          <w:p w14:paraId="651F2E46" w14:textId="77777777" w:rsidR="00DF3A96" w:rsidRDefault="002213FD">
            <w:pPr>
              <w:pStyle w:val="Style10"/>
              <w:snapToGrid/>
              <w:spacing w:before="0" w:after="0" w:line="240" w:lineRule="auto"/>
              <w:rPr>
                <w:sz w:val="16"/>
              </w:rPr>
            </w:pPr>
            <w:r>
              <w:rPr>
                <w:color w:val="000000"/>
                <w:sz w:val="16"/>
              </w:rPr>
              <w:t>●</w:t>
            </w:r>
            <w:r>
              <w:rPr>
                <w:color w:val="000000"/>
                <w:sz w:val="16"/>
              </w:rPr>
              <w:t>仅支持简体中文</w:t>
            </w:r>
          </w:p>
        </w:tc>
        <w:tc>
          <w:tcPr>
            <w:tcW w:w="1788" w:type="dxa"/>
            <w:shd w:val="clear" w:color="auto" w:fill="auto"/>
          </w:tcPr>
          <w:p w14:paraId="783F2DDC" w14:textId="77777777" w:rsidR="00DF3A96" w:rsidRDefault="002213FD">
            <w:pPr>
              <w:pStyle w:val="Style10"/>
              <w:snapToGrid/>
              <w:spacing w:before="0" w:after="0" w:line="240" w:lineRule="auto"/>
              <w:rPr>
                <w:sz w:val="14"/>
              </w:rPr>
            </w:pPr>
            <w:r>
              <w:rPr>
                <w:sz w:val="14"/>
              </w:rPr>
              <w:t>不限</w:t>
            </w:r>
            <w:r>
              <w:rPr>
                <w:sz w:val="14"/>
              </w:rPr>
              <w:t>EUI</w:t>
            </w:r>
            <w:r>
              <w:rPr>
                <w:sz w:val="14"/>
              </w:rPr>
              <w:t>、</w:t>
            </w:r>
            <w:r>
              <w:rPr>
                <w:sz w:val="14"/>
              </w:rPr>
              <w:t>API</w:t>
            </w:r>
            <w:r>
              <w:rPr>
                <w:sz w:val="14"/>
              </w:rPr>
              <w:t>。</w:t>
            </w:r>
          </w:p>
          <w:p w14:paraId="2ACF497C" w14:textId="77777777" w:rsidR="00DF3A96" w:rsidRDefault="002213FD">
            <w:pPr>
              <w:pStyle w:val="Style10"/>
              <w:snapToGrid/>
              <w:spacing w:before="0" w:after="0" w:line="240" w:lineRule="auto"/>
              <w:rPr>
                <w:sz w:val="14"/>
              </w:rPr>
            </w:pPr>
            <w:r>
              <w:rPr>
                <w:sz w:val="14"/>
              </w:rPr>
              <w:t>证件类型：</w:t>
            </w:r>
            <w:r>
              <w:rPr>
                <w:color w:val="FF0000"/>
                <w:sz w:val="14"/>
              </w:rPr>
              <w:t>仅</w:t>
            </w:r>
            <w:r>
              <w:rPr>
                <w:sz w:val="14"/>
              </w:rPr>
              <w:t>身份证</w:t>
            </w:r>
          </w:p>
          <w:p w14:paraId="6D42D790" w14:textId="77777777" w:rsidR="00DF3A96" w:rsidRDefault="002213FD">
            <w:pPr>
              <w:pStyle w:val="Style10"/>
              <w:snapToGrid/>
              <w:spacing w:before="0" w:after="0" w:line="240" w:lineRule="auto"/>
              <w:rPr>
                <w:sz w:val="14"/>
              </w:rPr>
            </w:pPr>
            <w:r>
              <w:rPr>
                <w:sz w:val="14"/>
              </w:rPr>
              <w:t>认证方式：</w:t>
            </w:r>
            <w:r>
              <w:rPr>
                <w:color w:val="FF0000"/>
                <w:sz w:val="14"/>
              </w:rPr>
              <w:t>仅</w:t>
            </w:r>
            <w:r>
              <w:rPr>
                <w:sz w:val="14"/>
              </w:rPr>
              <w:t>手机号</w:t>
            </w:r>
          </w:p>
          <w:p w14:paraId="38548E06" w14:textId="77777777" w:rsidR="00DF3A96" w:rsidRDefault="002213FD">
            <w:pPr>
              <w:pStyle w:val="Style10"/>
              <w:snapToGrid/>
              <w:spacing w:before="0" w:after="0" w:line="240" w:lineRule="auto"/>
              <w:rPr>
                <w:sz w:val="14"/>
              </w:rPr>
            </w:pPr>
            <w:r>
              <w:rPr>
                <w:sz w:val="14"/>
              </w:rPr>
              <w:t>语言：</w:t>
            </w:r>
            <w:r>
              <w:rPr>
                <w:color w:val="FF0000"/>
                <w:sz w:val="14"/>
              </w:rPr>
              <w:t>仅</w:t>
            </w:r>
            <w:r>
              <w:rPr>
                <w:sz w:val="14"/>
              </w:rPr>
              <w:t>中文</w:t>
            </w:r>
          </w:p>
        </w:tc>
      </w:tr>
      <w:tr w:rsidR="00DF3A96" w14:paraId="0E40BAB5" w14:textId="77777777">
        <w:trPr>
          <w:trHeight w:val="360"/>
        </w:trPr>
        <w:tc>
          <w:tcPr>
            <w:tcW w:w="566" w:type="dxa"/>
            <w:vMerge/>
            <w:shd w:val="clear" w:color="auto" w:fill="auto"/>
          </w:tcPr>
          <w:p w14:paraId="106FEA64" w14:textId="77777777" w:rsidR="00DF3A96" w:rsidRDefault="00DF3A96">
            <w:pPr>
              <w:pStyle w:val="Style10"/>
              <w:snapToGrid/>
              <w:spacing w:line="240" w:lineRule="auto"/>
              <w:rPr>
                <w:sz w:val="16"/>
              </w:rPr>
            </w:pPr>
          </w:p>
        </w:tc>
        <w:tc>
          <w:tcPr>
            <w:tcW w:w="921" w:type="dxa"/>
            <w:shd w:val="clear" w:color="auto" w:fill="auto"/>
          </w:tcPr>
          <w:p w14:paraId="307FBE8B" w14:textId="77777777" w:rsidR="00DF3A96" w:rsidRDefault="002213FD">
            <w:pPr>
              <w:pStyle w:val="Style10"/>
              <w:snapToGrid/>
              <w:spacing w:before="0" w:after="0" w:line="240" w:lineRule="auto"/>
              <w:rPr>
                <w:sz w:val="16"/>
              </w:rPr>
            </w:pPr>
            <w:r>
              <w:rPr>
                <w:sz w:val="16"/>
              </w:rPr>
              <w:t>四要素版</w:t>
            </w:r>
          </w:p>
        </w:tc>
        <w:tc>
          <w:tcPr>
            <w:tcW w:w="5782" w:type="dxa"/>
            <w:shd w:val="clear" w:color="auto" w:fill="auto"/>
          </w:tcPr>
          <w:p w14:paraId="2FBDA786" w14:textId="77777777" w:rsidR="00DF3A96" w:rsidRDefault="002213FD">
            <w:pPr>
              <w:pStyle w:val="Style10"/>
              <w:snapToGrid/>
              <w:spacing w:line="240" w:lineRule="auto"/>
            </w:pPr>
            <w:r>
              <w:rPr>
                <w:sz w:val="16"/>
              </w:rPr>
              <w:t>●</w:t>
            </w:r>
            <w:r>
              <w:rPr>
                <w:sz w:val="16"/>
              </w:rPr>
              <w:t>仅支持中国居民身份证证件类型；</w:t>
            </w:r>
          </w:p>
          <w:p w14:paraId="19D08F08" w14:textId="77777777" w:rsidR="00DF3A96" w:rsidRDefault="002213FD">
            <w:pPr>
              <w:pStyle w:val="Style10"/>
              <w:snapToGrid/>
              <w:spacing w:line="240" w:lineRule="auto"/>
            </w:pPr>
            <w:r>
              <w:rPr>
                <w:sz w:val="16"/>
              </w:rPr>
              <w:t>●</w:t>
            </w:r>
            <w:r>
              <w:rPr>
                <w:sz w:val="16"/>
              </w:rPr>
              <w:t>支持银行卡认证；</w:t>
            </w:r>
          </w:p>
          <w:p w14:paraId="710BE717" w14:textId="77777777" w:rsidR="00DF3A96" w:rsidRDefault="002213FD">
            <w:pPr>
              <w:pStyle w:val="Style10"/>
              <w:snapToGrid/>
              <w:spacing w:before="0" w:after="0" w:line="240" w:lineRule="auto"/>
              <w:rPr>
                <w:sz w:val="16"/>
              </w:rPr>
            </w:pPr>
            <w:r>
              <w:rPr>
                <w:sz w:val="16"/>
              </w:rPr>
              <w:t>●</w:t>
            </w:r>
            <w:r>
              <w:rPr>
                <w:sz w:val="16"/>
              </w:rPr>
              <w:t>仅支持简体中文</w:t>
            </w:r>
          </w:p>
        </w:tc>
        <w:tc>
          <w:tcPr>
            <w:tcW w:w="1788" w:type="dxa"/>
            <w:shd w:val="clear" w:color="auto" w:fill="auto"/>
          </w:tcPr>
          <w:p w14:paraId="70AD5E9B" w14:textId="77777777" w:rsidR="00DF3A96" w:rsidRDefault="002213FD">
            <w:pPr>
              <w:pStyle w:val="Style10"/>
              <w:snapToGrid/>
              <w:spacing w:before="0" w:after="0" w:line="240" w:lineRule="auto"/>
              <w:rPr>
                <w:sz w:val="14"/>
              </w:rPr>
            </w:pPr>
            <w:r>
              <w:rPr>
                <w:sz w:val="14"/>
              </w:rPr>
              <w:t>不限</w:t>
            </w:r>
            <w:r>
              <w:rPr>
                <w:sz w:val="14"/>
              </w:rPr>
              <w:t>EUI</w:t>
            </w:r>
            <w:r>
              <w:rPr>
                <w:sz w:val="14"/>
              </w:rPr>
              <w:t>、</w:t>
            </w:r>
            <w:r>
              <w:rPr>
                <w:sz w:val="14"/>
              </w:rPr>
              <w:t>API</w:t>
            </w:r>
            <w:r>
              <w:rPr>
                <w:sz w:val="14"/>
              </w:rPr>
              <w:t>。</w:t>
            </w:r>
          </w:p>
          <w:p w14:paraId="461346E3" w14:textId="77777777" w:rsidR="00DF3A96" w:rsidRDefault="002213FD">
            <w:pPr>
              <w:pStyle w:val="Style10"/>
              <w:snapToGrid/>
              <w:spacing w:before="0" w:after="0" w:line="240" w:lineRule="auto"/>
              <w:rPr>
                <w:sz w:val="14"/>
              </w:rPr>
            </w:pPr>
            <w:r>
              <w:rPr>
                <w:sz w:val="14"/>
              </w:rPr>
              <w:t>证件类型：</w:t>
            </w:r>
            <w:r>
              <w:rPr>
                <w:color w:val="FF0000"/>
                <w:sz w:val="14"/>
              </w:rPr>
              <w:t>仅</w:t>
            </w:r>
            <w:r>
              <w:rPr>
                <w:sz w:val="14"/>
              </w:rPr>
              <w:t>身份证</w:t>
            </w:r>
          </w:p>
          <w:p w14:paraId="6C933F90" w14:textId="77777777" w:rsidR="00DF3A96" w:rsidRDefault="002213FD">
            <w:pPr>
              <w:pStyle w:val="Style10"/>
              <w:snapToGrid/>
              <w:spacing w:before="0" w:after="0" w:line="240" w:lineRule="auto"/>
              <w:rPr>
                <w:sz w:val="14"/>
              </w:rPr>
            </w:pPr>
            <w:r>
              <w:rPr>
                <w:sz w:val="14"/>
              </w:rPr>
              <w:t>认证方式：</w:t>
            </w:r>
            <w:r>
              <w:rPr>
                <w:color w:val="FF0000"/>
                <w:sz w:val="14"/>
              </w:rPr>
              <w:t>仅银行卡</w:t>
            </w:r>
          </w:p>
          <w:p w14:paraId="67FA73FE" w14:textId="77777777" w:rsidR="00DF3A96" w:rsidRDefault="002213FD">
            <w:pPr>
              <w:pStyle w:val="Style10"/>
              <w:snapToGrid/>
              <w:spacing w:before="0" w:after="0" w:line="240" w:lineRule="auto"/>
              <w:rPr>
                <w:sz w:val="14"/>
              </w:rPr>
            </w:pPr>
            <w:r>
              <w:rPr>
                <w:sz w:val="14"/>
              </w:rPr>
              <w:t>语言：</w:t>
            </w:r>
            <w:r>
              <w:rPr>
                <w:color w:val="FF0000"/>
                <w:sz w:val="14"/>
              </w:rPr>
              <w:t>仅</w:t>
            </w:r>
            <w:r>
              <w:rPr>
                <w:sz w:val="14"/>
              </w:rPr>
              <w:t>中文</w:t>
            </w:r>
          </w:p>
        </w:tc>
      </w:tr>
      <w:tr w:rsidR="00DF3A96" w14:paraId="599FF3F3" w14:textId="77777777">
        <w:trPr>
          <w:trHeight w:val="360"/>
        </w:trPr>
        <w:tc>
          <w:tcPr>
            <w:tcW w:w="566" w:type="dxa"/>
            <w:vMerge/>
            <w:shd w:val="clear" w:color="auto" w:fill="auto"/>
          </w:tcPr>
          <w:p w14:paraId="644766A7" w14:textId="77777777" w:rsidR="00DF3A96" w:rsidRDefault="00DF3A96">
            <w:pPr>
              <w:pStyle w:val="Style10"/>
              <w:snapToGrid/>
              <w:spacing w:line="240" w:lineRule="auto"/>
              <w:rPr>
                <w:sz w:val="16"/>
              </w:rPr>
            </w:pPr>
          </w:p>
        </w:tc>
        <w:tc>
          <w:tcPr>
            <w:tcW w:w="921" w:type="dxa"/>
            <w:shd w:val="clear" w:color="auto" w:fill="auto"/>
          </w:tcPr>
          <w:p w14:paraId="2239F7A6" w14:textId="77777777" w:rsidR="00DF3A96" w:rsidRDefault="002213FD">
            <w:pPr>
              <w:pStyle w:val="Style10"/>
              <w:snapToGrid/>
              <w:spacing w:before="0" w:after="0" w:line="240" w:lineRule="auto"/>
              <w:rPr>
                <w:sz w:val="16"/>
              </w:rPr>
            </w:pPr>
            <w:proofErr w:type="gramStart"/>
            <w:r>
              <w:rPr>
                <w:sz w:val="16"/>
              </w:rPr>
              <w:t>刷脸版</w:t>
            </w:r>
            <w:proofErr w:type="gramEnd"/>
          </w:p>
        </w:tc>
        <w:tc>
          <w:tcPr>
            <w:tcW w:w="5782" w:type="dxa"/>
            <w:shd w:val="clear" w:color="auto" w:fill="auto"/>
          </w:tcPr>
          <w:p w14:paraId="24DE731F" w14:textId="77777777" w:rsidR="00DF3A96" w:rsidRDefault="002213FD">
            <w:pPr>
              <w:pStyle w:val="Style10"/>
              <w:snapToGrid/>
              <w:spacing w:line="240" w:lineRule="auto"/>
            </w:pPr>
            <w:r>
              <w:rPr>
                <w:sz w:val="16"/>
              </w:rPr>
              <w:t>●</w:t>
            </w:r>
            <w:r>
              <w:rPr>
                <w:sz w:val="16"/>
              </w:rPr>
              <w:t>仅支持中国居民身份证证件类型；</w:t>
            </w:r>
          </w:p>
          <w:p w14:paraId="04F3419C" w14:textId="77777777" w:rsidR="00DF3A96" w:rsidRDefault="002213FD">
            <w:pPr>
              <w:pStyle w:val="Style10"/>
              <w:snapToGrid/>
              <w:spacing w:line="240" w:lineRule="auto"/>
            </w:pPr>
            <w:r>
              <w:rPr>
                <w:sz w:val="16"/>
              </w:rPr>
              <w:t>●</w:t>
            </w:r>
            <w:r>
              <w:rPr>
                <w:sz w:val="16"/>
              </w:rPr>
              <w:t>支持刷脸认证；</w:t>
            </w:r>
          </w:p>
          <w:p w14:paraId="0328ACE1" w14:textId="77777777" w:rsidR="00DF3A96" w:rsidRDefault="002213FD">
            <w:pPr>
              <w:pStyle w:val="Style10"/>
              <w:snapToGrid/>
              <w:spacing w:before="0" w:after="0" w:line="240" w:lineRule="auto"/>
              <w:rPr>
                <w:sz w:val="16"/>
              </w:rPr>
            </w:pPr>
            <w:r>
              <w:rPr>
                <w:sz w:val="16"/>
              </w:rPr>
              <w:t>●</w:t>
            </w:r>
            <w:r>
              <w:rPr>
                <w:sz w:val="16"/>
              </w:rPr>
              <w:t>仅支持简体中文</w:t>
            </w:r>
          </w:p>
        </w:tc>
        <w:tc>
          <w:tcPr>
            <w:tcW w:w="1788" w:type="dxa"/>
            <w:shd w:val="clear" w:color="auto" w:fill="auto"/>
          </w:tcPr>
          <w:p w14:paraId="4A7CF7D9" w14:textId="77777777" w:rsidR="00DF3A96" w:rsidRDefault="002213FD">
            <w:pPr>
              <w:pStyle w:val="Style10"/>
              <w:snapToGrid/>
              <w:spacing w:before="0" w:after="0" w:line="240" w:lineRule="auto"/>
              <w:rPr>
                <w:sz w:val="14"/>
              </w:rPr>
            </w:pPr>
            <w:r>
              <w:rPr>
                <w:sz w:val="14"/>
              </w:rPr>
              <w:t>不限</w:t>
            </w:r>
            <w:r>
              <w:rPr>
                <w:sz w:val="14"/>
              </w:rPr>
              <w:t>EUI</w:t>
            </w:r>
            <w:r>
              <w:rPr>
                <w:sz w:val="14"/>
              </w:rPr>
              <w:t>、</w:t>
            </w:r>
            <w:r>
              <w:rPr>
                <w:sz w:val="14"/>
              </w:rPr>
              <w:t>API</w:t>
            </w:r>
            <w:r>
              <w:rPr>
                <w:sz w:val="14"/>
              </w:rPr>
              <w:t>。</w:t>
            </w:r>
          </w:p>
          <w:p w14:paraId="373D1DF2" w14:textId="77777777" w:rsidR="00DF3A96" w:rsidRDefault="002213FD">
            <w:pPr>
              <w:pStyle w:val="Style10"/>
              <w:snapToGrid/>
              <w:spacing w:before="0" w:after="0" w:line="240" w:lineRule="auto"/>
              <w:rPr>
                <w:sz w:val="14"/>
              </w:rPr>
            </w:pPr>
            <w:r>
              <w:rPr>
                <w:sz w:val="14"/>
              </w:rPr>
              <w:t>证件类型：</w:t>
            </w:r>
            <w:r>
              <w:rPr>
                <w:color w:val="FF0000"/>
                <w:sz w:val="14"/>
              </w:rPr>
              <w:t>仅</w:t>
            </w:r>
            <w:r>
              <w:rPr>
                <w:sz w:val="14"/>
              </w:rPr>
              <w:t>身份证</w:t>
            </w:r>
          </w:p>
          <w:p w14:paraId="3EB29CCA" w14:textId="77777777" w:rsidR="00DF3A96" w:rsidRDefault="002213FD">
            <w:pPr>
              <w:pStyle w:val="Style10"/>
              <w:snapToGrid/>
              <w:spacing w:before="0" w:after="0" w:line="240" w:lineRule="auto"/>
              <w:rPr>
                <w:sz w:val="14"/>
              </w:rPr>
            </w:pPr>
            <w:r>
              <w:rPr>
                <w:sz w:val="14"/>
              </w:rPr>
              <w:t>认证方式：</w:t>
            </w:r>
            <w:proofErr w:type="gramStart"/>
            <w:r>
              <w:rPr>
                <w:color w:val="FF0000"/>
                <w:sz w:val="14"/>
              </w:rPr>
              <w:t>仅刷脸</w:t>
            </w:r>
            <w:proofErr w:type="gramEnd"/>
          </w:p>
          <w:p w14:paraId="6535BCFC" w14:textId="77777777" w:rsidR="00DF3A96" w:rsidRDefault="002213FD">
            <w:pPr>
              <w:pStyle w:val="Style10"/>
              <w:snapToGrid/>
              <w:spacing w:before="0" w:after="0" w:line="240" w:lineRule="auto"/>
              <w:rPr>
                <w:sz w:val="14"/>
              </w:rPr>
            </w:pPr>
            <w:r>
              <w:rPr>
                <w:sz w:val="14"/>
              </w:rPr>
              <w:t>语言：</w:t>
            </w:r>
            <w:r>
              <w:rPr>
                <w:color w:val="FF0000"/>
                <w:sz w:val="14"/>
              </w:rPr>
              <w:t>仅</w:t>
            </w:r>
            <w:r>
              <w:rPr>
                <w:sz w:val="14"/>
              </w:rPr>
              <w:t>中文</w:t>
            </w:r>
          </w:p>
        </w:tc>
      </w:tr>
      <w:tr w:rsidR="00DF3A96" w14:paraId="7138FD8D" w14:textId="77777777">
        <w:trPr>
          <w:trHeight w:val="360"/>
        </w:trPr>
        <w:tc>
          <w:tcPr>
            <w:tcW w:w="566" w:type="dxa"/>
            <w:vMerge w:val="restart"/>
            <w:shd w:val="clear" w:color="auto" w:fill="auto"/>
          </w:tcPr>
          <w:p w14:paraId="685E9A66" w14:textId="77777777" w:rsidR="00DF3A96" w:rsidRDefault="002213FD">
            <w:pPr>
              <w:pStyle w:val="Style10"/>
              <w:snapToGrid/>
              <w:spacing w:before="0" w:after="0" w:line="240" w:lineRule="auto"/>
              <w:rPr>
                <w:sz w:val="16"/>
              </w:rPr>
            </w:pPr>
            <w:r>
              <w:rPr>
                <w:color w:val="000000"/>
                <w:sz w:val="16"/>
              </w:rPr>
              <w:t>机构数字身份认证证书流量包</w:t>
            </w:r>
          </w:p>
        </w:tc>
        <w:tc>
          <w:tcPr>
            <w:tcW w:w="921" w:type="dxa"/>
            <w:shd w:val="clear" w:color="auto" w:fill="auto"/>
          </w:tcPr>
          <w:p w14:paraId="10563531" w14:textId="77777777" w:rsidR="00DF3A96" w:rsidRDefault="002213FD">
            <w:pPr>
              <w:pStyle w:val="Style10"/>
              <w:snapToGrid/>
              <w:spacing w:before="0" w:after="0" w:line="240" w:lineRule="auto"/>
              <w:rPr>
                <w:sz w:val="16"/>
              </w:rPr>
            </w:pPr>
            <w:r>
              <w:rPr>
                <w:color w:val="000000"/>
                <w:sz w:val="16"/>
              </w:rPr>
              <w:t>特许版</w:t>
            </w:r>
          </w:p>
        </w:tc>
        <w:tc>
          <w:tcPr>
            <w:tcW w:w="5782" w:type="dxa"/>
            <w:shd w:val="clear" w:color="auto" w:fill="auto"/>
          </w:tcPr>
          <w:p w14:paraId="56434F1F" w14:textId="77777777" w:rsidR="00DF3A96" w:rsidRDefault="002213FD">
            <w:pPr>
              <w:pStyle w:val="Style10"/>
              <w:snapToGrid/>
              <w:spacing w:before="0" w:after="0" w:line="240" w:lineRule="auto"/>
              <w:rPr>
                <w:sz w:val="16"/>
              </w:rPr>
            </w:pPr>
            <w:r>
              <w:rPr>
                <w:color w:val="000000"/>
                <w:sz w:val="16"/>
              </w:rPr>
              <w:t>通过企业三要素申请证书</w:t>
            </w:r>
          </w:p>
          <w:p w14:paraId="6F3F4C8C" w14:textId="77777777" w:rsidR="00DF3A96" w:rsidRDefault="002213FD">
            <w:pPr>
              <w:pStyle w:val="Style10"/>
              <w:snapToGrid/>
              <w:spacing w:before="0" w:after="0" w:line="240" w:lineRule="auto"/>
              <w:rPr>
                <w:sz w:val="16"/>
              </w:rPr>
            </w:pPr>
            <w:r>
              <w:rPr>
                <w:color w:val="000000"/>
                <w:sz w:val="16"/>
              </w:rPr>
              <w:t>注意：需绑定【法大大数字签名套件（专属版）特许授权</w:t>
            </w:r>
            <w:r>
              <w:rPr>
                <w:color w:val="000000"/>
                <w:sz w:val="16"/>
              </w:rPr>
              <w:t>/</w:t>
            </w:r>
            <w:r>
              <w:rPr>
                <w:color w:val="000000"/>
                <w:sz w:val="16"/>
              </w:rPr>
              <w:t>特许订阅】商品售卖</w:t>
            </w:r>
          </w:p>
        </w:tc>
        <w:tc>
          <w:tcPr>
            <w:tcW w:w="1788" w:type="dxa"/>
            <w:shd w:val="clear" w:color="auto" w:fill="auto"/>
          </w:tcPr>
          <w:p w14:paraId="6A689376" w14:textId="77777777" w:rsidR="00DF3A96" w:rsidRDefault="002213FD">
            <w:pPr>
              <w:pStyle w:val="Style10"/>
              <w:snapToGrid/>
              <w:spacing w:before="0" w:after="0" w:line="240" w:lineRule="auto"/>
              <w:rPr>
                <w:sz w:val="14"/>
              </w:rPr>
            </w:pPr>
            <w:r>
              <w:rPr>
                <w:sz w:val="14"/>
              </w:rPr>
              <w:t>客户</w:t>
            </w:r>
            <w:r>
              <w:rPr>
                <w:color w:val="FF0000"/>
                <w:sz w:val="14"/>
              </w:rPr>
              <w:t>自行认证</w:t>
            </w:r>
            <w:r>
              <w:rPr>
                <w:sz w:val="14"/>
              </w:rPr>
              <w:t>，</w:t>
            </w:r>
            <w:r>
              <w:rPr>
                <w:sz w:val="14"/>
              </w:rPr>
              <w:t>CA</w:t>
            </w:r>
            <w:r>
              <w:rPr>
                <w:sz w:val="14"/>
              </w:rPr>
              <w:t>颁发企业证书。</w:t>
            </w:r>
          </w:p>
          <w:p w14:paraId="48EE18C4" w14:textId="77777777" w:rsidR="00DF3A96" w:rsidRDefault="002213FD">
            <w:pPr>
              <w:pStyle w:val="Style10"/>
              <w:snapToGrid/>
              <w:spacing w:before="0" w:after="0" w:line="240" w:lineRule="auto"/>
              <w:rPr>
                <w:sz w:val="14"/>
              </w:rPr>
            </w:pPr>
            <w:r>
              <w:rPr>
                <w:sz w:val="14"/>
              </w:rPr>
              <w:t>注：</w:t>
            </w:r>
            <w:r>
              <w:rPr>
                <w:sz w:val="14"/>
              </w:rPr>
              <w:t>CA</w:t>
            </w:r>
            <w:r>
              <w:rPr>
                <w:sz w:val="14"/>
              </w:rPr>
              <w:t>限制该方案。</w:t>
            </w:r>
          </w:p>
        </w:tc>
      </w:tr>
      <w:tr w:rsidR="00DF3A96" w14:paraId="2FBD4CBC" w14:textId="77777777">
        <w:trPr>
          <w:trHeight w:val="360"/>
        </w:trPr>
        <w:tc>
          <w:tcPr>
            <w:tcW w:w="566" w:type="dxa"/>
            <w:vMerge/>
            <w:shd w:val="clear" w:color="auto" w:fill="auto"/>
          </w:tcPr>
          <w:p w14:paraId="32640F12" w14:textId="77777777" w:rsidR="00DF3A96" w:rsidRDefault="00DF3A96">
            <w:pPr>
              <w:pStyle w:val="Style10"/>
              <w:snapToGrid/>
              <w:spacing w:line="240" w:lineRule="auto"/>
              <w:rPr>
                <w:sz w:val="16"/>
              </w:rPr>
            </w:pPr>
          </w:p>
        </w:tc>
        <w:tc>
          <w:tcPr>
            <w:tcW w:w="921" w:type="dxa"/>
            <w:shd w:val="clear" w:color="auto" w:fill="auto"/>
          </w:tcPr>
          <w:p w14:paraId="43A30154" w14:textId="77777777" w:rsidR="00DF3A96" w:rsidRDefault="002213FD">
            <w:pPr>
              <w:pStyle w:val="Style10"/>
              <w:snapToGrid/>
              <w:spacing w:before="0" w:after="0" w:line="240" w:lineRule="auto"/>
              <w:rPr>
                <w:sz w:val="16"/>
              </w:rPr>
            </w:pPr>
            <w:r>
              <w:rPr>
                <w:color w:val="000000"/>
                <w:sz w:val="16"/>
              </w:rPr>
              <w:t>标准版</w:t>
            </w:r>
          </w:p>
        </w:tc>
        <w:tc>
          <w:tcPr>
            <w:tcW w:w="5782" w:type="dxa"/>
            <w:shd w:val="clear" w:color="auto" w:fill="auto"/>
          </w:tcPr>
          <w:p w14:paraId="5F76BA8C" w14:textId="77777777" w:rsidR="00DF3A96" w:rsidRDefault="002213FD">
            <w:pPr>
              <w:pStyle w:val="Style10"/>
              <w:snapToGrid/>
              <w:spacing w:before="0" w:after="0" w:line="240" w:lineRule="auto"/>
              <w:rPr>
                <w:sz w:val="16"/>
              </w:rPr>
            </w:pPr>
            <w:r>
              <w:rPr>
                <w:color w:val="000000"/>
                <w:sz w:val="16"/>
              </w:rPr>
              <w:t>●</w:t>
            </w:r>
            <w:r>
              <w:rPr>
                <w:color w:val="000000"/>
                <w:sz w:val="16"/>
              </w:rPr>
              <w:t>支持企业</w:t>
            </w:r>
            <w:r>
              <w:rPr>
                <w:color w:val="000000"/>
                <w:sz w:val="16"/>
              </w:rPr>
              <w:t>/</w:t>
            </w:r>
            <w:r>
              <w:rPr>
                <w:color w:val="000000"/>
                <w:sz w:val="16"/>
              </w:rPr>
              <w:t>个体工商户组织类型；</w:t>
            </w:r>
          </w:p>
          <w:p w14:paraId="68DF6E30" w14:textId="77777777" w:rsidR="00DF3A96" w:rsidRDefault="002213FD">
            <w:pPr>
              <w:pStyle w:val="Style10"/>
              <w:snapToGrid/>
              <w:spacing w:before="0" w:after="0" w:line="240" w:lineRule="auto"/>
              <w:rPr>
                <w:sz w:val="16"/>
              </w:rPr>
            </w:pPr>
            <w:r>
              <w:rPr>
                <w:color w:val="000000"/>
                <w:sz w:val="16"/>
              </w:rPr>
              <w:t>●</w:t>
            </w:r>
            <w:r>
              <w:rPr>
                <w:color w:val="000000"/>
                <w:sz w:val="16"/>
              </w:rPr>
              <w:t>用户自选认证方式，支持法人认证、法人授权、对公打款认证</w:t>
            </w:r>
          </w:p>
        </w:tc>
        <w:tc>
          <w:tcPr>
            <w:tcW w:w="1788" w:type="dxa"/>
            <w:shd w:val="clear" w:color="auto" w:fill="auto"/>
          </w:tcPr>
          <w:p w14:paraId="5E9325C4" w14:textId="77777777" w:rsidR="00DF3A96" w:rsidRDefault="002213FD">
            <w:pPr>
              <w:pStyle w:val="Style10"/>
              <w:snapToGrid/>
              <w:spacing w:before="0" w:after="0" w:line="240" w:lineRule="auto"/>
              <w:rPr>
                <w:color w:val="000000"/>
                <w:sz w:val="14"/>
              </w:rPr>
            </w:pPr>
            <w:r>
              <w:rPr>
                <w:sz w:val="14"/>
              </w:rPr>
              <w:t>不限</w:t>
            </w:r>
            <w:r>
              <w:rPr>
                <w:sz w:val="14"/>
              </w:rPr>
              <w:t>EUI</w:t>
            </w:r>
            <w:r>
              <w:rPr>
                <w:sz w:val="14"/>
              </w:rPr>
              <w:t>、</w:t>
            </w:r>
            <w:r>
              <w:rPr>
                <w:sz w:val="14"/>
              </w:rPr>
              <w:t>A</w:t>
            </w:r>
            <w:r>
              <w:rPr>
                <w:color w:val="000000"/>
                <w:sz w:val="14"/>
              </w:rPr>
              <w:t>PI</w:t>
            </w:r>
            <w:r>
              <w:rPr>
                <w:color w:val="000000"/>
                <w:sz w:val="14"/>
              </w:rPr>
              <w:t>。</w:t>
            </w:r>
          </w:p>
          <w:p w14:paraId="4E1CB37C" w14:textId="77777777" w:rsidR="00DF3A96" w:rsidRDefault="002213FD">
            <w:pPr>
              <w:pStyle w:val="Style10"/>
              <w:snapToGrid/>
              <w:spacing w:before="0" w:after="0" w:line="240" w:lineRule="auto"/>
              <w:rPr>
                <w:sz w:val="14"/>
              </w:rPr>
            </w:pPr>
            <w:r>
              <w:rPr>
                <w:color w:val="000000"/>
                <w:sz w:val="14"/>
              </w:rPr>
              <w:t>组织类型：企业</w:t>
            </w:r>
            <w:r>
              <w:rPr>
                <w:color w:val="000000"/>
                <w:sz w:val="14"/>
              </w:rPr>
              <w:t>/</w:t>
            </w:r>
            <w:r>
              <w:rPr>
                <w:color w:val="000000"/>
                <w:sz w:val="14"/>
              </w:rPr>
              <w:t>个体工商户</w:t>
            </w:r>
          </w:p>
          <w:p w14:paraId="3E1E6960" w14:textId="77777777" w:rsidR="00DF3A96" w:rsidRDefault="002213FD">
            <w:pPr>
              <w:pStyle w:val="Style10"/>
              <w:snapToGrid/>
              <w:spacing w:before="0" w:after="0" w:line="240" w:lineRule="auto"/>
              <w:rPr>
                <w:sz w:val="14"/>
              </w:rPr>
            </w:pPr>
            <w:r>
              <w:rPr>
                <w:sz w:val="14"/>
              </w:rPr>
              <w:t>认证方式：多种</w:t>
            </w:r>
          </w:p>
        </w:tc>
      </w:tr>
      <w:tr w:rsidR="00DF3A96" w14:paraId="33D7700E" w14:textId="77777777">
        <w:trPr>
          <w:trHeight w:val="360"/>
        </w:trPr>
        <w:tc>
          <w:tcPr>
            <w:tcW w:w="566" w:type="dxa"/>
            <w:vMerge/>
            <w:shd w:val="clear" w:color="auto" w:fill="auto"/>
          </w:tcPr>
          <w:p w14:paraId="0C359F5E" w14:textId="77777777" w:rsidR="00DF3A96" w:rsidRDefault="00DF3A96">
            <w:pPr>
              <w:pStyle w:val="Style10"/>
              <w:snapToGrid/>
              <w:spacing w:line="240" w:lineRule="auto"/>
              <w:rPr>
                <w:sz w:val="16"/>
              </w:rPr>
            </w:pPr>
          </w:p>
        </w:tc>
        <w:tc>
          <w:tcPr>
            <w:tcW w:w="921" w:type="dxa"/>
            <w:shd w:val="clear" w:color="auto" w:fill="auto"/>
          </w:tcPr>
          <w:p w14:paraId="002F8F2D" w14:textId="77777777" w:rsidR="00DF3A96" w:rsidRDefault="002213FD">
            <w:pPr>
              <w:pStyle w:val="Style10"/>
              <w:snapToGrid/>
              <w:spacing w:before="0" w:after="0" w:line="240" w:lineRule="auto"/>
              <w:rPr>
                <w:sz w:val="16"/>
              </w:rPr>
            </w:pPr>
            <w:r>
              <w:rPr>
                <w:color w:val="000000"/>
                <w:sz w:val="16"/>
              </w:rPr>
              <w:t>专业版</w:t>
            </w:r>
          </w:p>
        </w:tc>
        <w:tc>
          <w:tcPr>
            <w:tcW w:w="5782" w:type="dxa"/>
            <w:shd w:val="clear" w:color="auto" w:fill="auto"/>
          </w:tcPr>
          <w:p w14:paraId="3B946366" w14:textId="77777777" w:rsidR="00DF3A96" w:rsidRDefault="002213FD">
            <w:pPr>
              <w:pStyle w:val="Style10"/>
              <w:snapToGrid/>
              <w:spacing w:before="0" w:after="0" w:line="240" w:lineRule="auto"/>
              <w:rPr>
                <w:sz w:val="16"/>
              </w:rPr>
            </w:pPr>
            <w:r>
              <w:rPr>
                <w:color w:val="000000"/>
                <w:sz w:val="16"/>
              </w:rPr>
              <w:t>●</w:t>
            </w:r>
            <w:r>
              <w:rPr>
                <w:color w:val="000000"/>
                <w:sz w:val="16"/>
              </w:rPr>
              <w:t>支持企业</w:t>
            </w:r>
            <w:r>
              <w:rPr>
                <w:color w:val="000000"/>
                <w:sz w:val="16"/>
              </w:rPr>
              <w:t>/</w:t>
            </w:r>
            <w:r>
              <w:rPr>
                <w:color w:val="000000"/>
                <w:sz w:val="16"/>
              </w:rPr>
              <w:t>个体工商户，及其他组织类型；</w:t>
            </w:r>
          </w:p>
          <w:p w14:paraId="46B626C8" w14:textId="77777777" w:rsidR="00DF3A96" w:rsidRDefault="002213FD">
            <w:pPr>
              <w:pStyle w:val="Style10"/>
              <w:snapToGrid/>
              <w:spacing w:before="0" w:after="0" w:line="240" w:lineRule="auto"/>
              <w:rPr>
                <w:sz w:val="16"/>
              </w:rPr>
            </w:pPr>
            <w:r>
              <w:rPr>
                <w:color w:val="000000"/>
                <w:sz w:val="16"/>
              </w:rPr>
              <w:t>●</w:t>
            </w:r>
            <w:r>
              <w:rPr>
                <w:color w:val="000000"/>
                <w:sz w:val="16"/>
              </w:rPr>
              <w:t>用户自选认证方式，支持法人认证、法人授权、对公打款认证及邮寄纸质认证</w:t>
            </w:r>
          </w:p>
        </w:tc>
        <w:tc>
          <w:tcPr>
            <w:tcW w:w="1788" w:type="dxa"/>
            <w:shd w:val="clear" w:color="auto" w:fill="auto"/>
          </w:tcPr>
          <w:p w14:paraId="54FAB001" w14:textId="77777777" w:rsidR="00DF3A96" w:rsidRDefault="002213FD">
            <w:pPr>
              <w:pStyle w:val="Style10"/>
              <w:snapToGrid/>
              <w:spacing w:before="0" w:after="0" w:line="240" w:lineRule="auto"/>
              <w:rPr>
                <w:color w:val="000000"/>
                <w:sz w:val="14"/>
              </w:rPr>
            </w:pPr>
            <w:r>
              <w:rPr>
                <w:sz w:val="14"/>
              </w:rPr>
              <w:t>不限</w:t>
            </w:r>
            <w:r>
              <w:rPr>
                <w:sz w:val="14"/>
              </w:rPr>
              <w:t>EUI</w:t>
            </w:r>
            <w:r>
              <w:rPr>
                <w:sz w:val="14"/>
              </w:rPr>
              <w:t>、</w:t>
            </w:r>
            <w:r>
              <w:rPr>
                <w:sz w:val="14"/>
              </w:rPr>
              <w:t>A</w:t>
            </w:r>
            <w:r>
              <w:rPr>
                <w:color w:val="000000"/>
                <w:sz w:val="14"/>
              </w:rPr>
              <w:t>PI</w:t>
            </w:r>
            <w:r>
              <w:rPr>
                <w:color w:val="000000"/>
                <w:sz w:val="14"/>
              </w:rPr>
              <w:t>。</w:t>
            </w:r>
          </w:p>
          <w:p w14:paraId="303EFF0A" w14:textId="77777777" w:rsidR="00DF3A96" w:rsidRDefault="002213FD">
            <w:pPr>
              <w:pStyle w:val="Style10"/>
              <w:snapToGrid/>
              <w:spacing w:before="0" w:after="0" w:line="240" w:lineRule="auto"/>
              <w:rPr>
                <w:color w:val="FF0000"/>
                <w:sz w:val="14"/>
              </w:rPr>
            </w:pPr>
            <w:r>
              <w:rPr>
                <w:color w:val="000000"/>
                <w:sz w:val="14"/>
              </w:rPr>
              <w:t>组织类型：叠加</w:t>
            </w:r>
            <w:r>
              <w:rPr>
                <w:color w:val="FF0000"/>
                <w:sz w:val="14"/>
              </w:rPr>
              <w:t>其它组织</w:t>
            </w:r>
          </w:p>
          <w:p w14:paraId="7BCAF2F4" w14:textId="77777777" w:rsidR="00DF3A96" w:rsidRDefault="002213FD">
            <w:pPr>
              <w:pStyle w:val="Style10"/>
              <w:snapToGrid/>
              <w:spacing w:before="0" w:after="0" w:line="240" w:lineRule="auto"/>
              <w:rPr>
                <w:color w:val="FF0000"/>
                <w:sz w:val="14"/>
              </w:rPr>
            </w:pPr>
            <w:r>
              <w:rPr>
                <w:sz w:val="14"/>
              </w:rPr>
              <w:t>认证方式：叠加</w:t>
            </w:r>
            <w:r>
              <w:rPr>
                <w:color w:val="FF0000"/>
                <w:sz w:val="14"/>
              </w:rPr>
              <w:t>邮寄纸质认证</w:t>
            </w:r>
          </w:p>
        </w:tc>
      </w:tr>
      <w:tr w:rsidR="00DF3A96" w14:paraId="4015E144" w14:textId="77777777">
        <w:trPr>
          <w:trHeight w:val="360"/>
        </w:trPr>
        <w:tc>
          <w:tcPr>
            <w:tcW w:w="566" w:type="dxa"/>
            <w:vMerge/>
            <w:shd w:val="clear" w:color="auto" w:fill="auto"/>
          </w:tcPr>
          <w:p w14:paraId="6AF294D6" w14:textId="77777777" w:rsidR="00DF3A96" w:rsidRDefault="00DF3A96">
            <w:pPr>
              <w:pStyle w:val="Style10"/>
              <w:snapToGrid/>
              <w:spacing w:line="240" w:lineRule="auto"/>
              <w:rPr>
                <w:sz w:val="16"/>
              </w:rPr>
            </w:pPr>
          </w:p>
        </w:tc>
        <w:tc>
          <w:tcPr>
            <w:tcW w:w="921" w:type="dxa"/>
            <w:shd w:val="clear" w:color="auto" w:fill="auto"/>
          </w:tcPr>
          <w:p w14:paraId="7744C814" w14:textId="77777777" w:rsidR="00DF3A96" w:rsidRDefault="002213FD">
            <w:pPr>
              <w:pStyle w:val="Style10"/>
              <w:snapToGrid/>
              <w:spacing w:before="0" w:after="0" w:line="240" w:lineRule="auto"/>
              <w:rPr>
                <w:sz w:val="16"/>
              </w:rPr>
            </w:pPr>
            <w:r>
              <w:rPr>
                <w:color w:val="000000"/>
                <w:sz w:val="16"/>
              </w:rPr>
              <w:t>法定代表人认证版</w:t>
            </w:r>
          </w:p>
        </w:tc>
        <w:tc>
          <w:tcPr>
            <w:tcW w:w="5782" w:type="dxa"/>
            <w:shd w:val="clear" w:color="auto" w:fill="auto"/>
          </w:tcPr>
          <w:p w14:paraId="24BCAEAA" w14:textId="77777777" w:rsidR="00DF3A96" w:rsidRDefault="002213FD">
            <w:pPr>
              <w:pStyle w:val="Style10"/>
              <w:snapToGrid/>
              <w:spacing w:before="0" w:after="0" w:line="240" w:lineRule="auto"/>
              <w:rPr>
                <w:sz w:val="16"/>
              </w:rPr>
            </w:pPr>
            <w:r>
              <w:rPr>
                <w:color w:val="000000"/>
                <w:sz w:val="16"/>
              </w:rPr>
              <w:t>●</w:t>
            </w:r>
            <w:r>
              <w:rPr>
                <w:color w:val="000000"/>
                <w:sz w:val="16"/>
              </w:rPr>
              <w:t>支持企业</w:t>
            </w:r>
            <w:r>
              <w:rPr>
                <w:color w:val="000000"/>
                <w:sz w:val="16"/>
              </w:rPr>
              <w:t>/</w:t>
            </w:r>
            <w:r>
              <w:rPr>
                <w:color w:val="000000"/>
                <w:sz w:val="16"/>
              </w:rPr>
              <w:t>个体工商户组织类型；</w:t>
            </w:r>
          </w:p>
          <w:p w14:paraId="75856BEC" w14:textId="77777777" w:rsidR="00DF3A96" w:rsidRDefault="002213FD">
            <w:pPr>
              <w:pStyle w:val="Style10"/>
              <w:snapToGrid/>
              <w:spacing w:before="0" w:after="0" w:line="240" w:lineRule="auto"/>
              <w:rPr>
                <w:sz w:val="16"/>
              </w:rPr>
            </w:pPr>
            <w:r>
              <w:rPr>
                <w:color w:val="000000"/>
                <w:sz w:val="16"/>
              </w:rPr>
              <w:t>●</w:t>
            </w:r>
            <w:r>
              <w:rPr>
                <w:color w:val="000000"/>
                <w:sz w:val="16"/>
              </w:rPr>
              <w:t>支持法定代表人认证、法定代表人授权认证方式</w:t>
            </w:r>
          </w:p>
        </w:tc>
        <w:tc>
          <w:tcPr>
            <w:tcW w:w="1788" w:type="dxa"/>
            <w:shd w:val="clear" w:color="auto" w:fill="auto"/>
          </w:tcPr>
          <w:p w14:paraId="1A8A3778" w14:textId="77777777" w:rsidR="00DF3A96" w:rsidRDefault="002213FD">
            <w:pPr>
              <w:pStyle w:val="Style10"/>
              <w:snapToGrid/>
              <w:spacing w:before="0" w:after="0" w:line="240" w:lineRule="auto"/>
              <w:rPr>
                <w:color w:val="000000"/>
                <w:sz w:val="14"/>
              </w:rPr>
            </w:pPr>
            <w:r>
              <w:rPr>
                <w:sz w:val="14"/>
              </w:rPr>
              <w:t>不限</w:t>
            </w:r>
            <w:r>
              <w:rPr>
                <w:sz w:val="14"/>
              </w:rPr>
              <w:t>EUI</w:t>
            </w:r>
            <w:r>
              <w:rPr>
                <w:sz w:val="14"/>
              </w:rPr>
              <w:t>、</w:t>
            </w:r>
            <w:r>
              <w:rPr>
                <w:sz w:val="14"/>
              </w:rPr>
              <w:t>A</w:t>
            </w:r>
            <w:r>
              <w:rPr>
                <w:color w:val="000000"/>
                <w:sz w:val="14"/>
              </w:rPr>
              <w:t>PI</w:t>
            </w:r>
            <w:r>
              <w:rPr>
                <w:color w:val="000000"/>
                <w:sz w:val="14"/>
              </w:rPr>
              <w:t>。</w:t>
            </w:r>
          </w:p>
          <w:p w14:paraId="437EBE73" w14:textId="77777777" w:rsidR="00DF3A96" w:rsidRDefault="002213FD">
            <w:pPr>
              <w:pStyle w:val="Style10"/>
              <w:snapToGrid/>
              <w:spacing w:before="0" w:after="0" w:line="240" w:lineRule="auto"/>
              <w:rPr>
                <w:sz w:val="14"/>
              </w:rPr>
            </w:pPr>
            <w:r>
              <w:rPr>
                <w:color w:val="000000"/>
                <w:sz w:val="14"/>
              </w:rPr>
              <w:t>组织类型：企业</w:t>
            </w:r>
            <w:r>
              <w:rPr>
                <w:color w:val="000000"/>
                <w:sz w:val="14"/>
              </w:rPr>
              <w:t>/</w:t>
            </w:r>
            <w:r>
              <w:rPr>
                <w:color w:val="000000"/>
                <w:sz w:val="14"/>
              </w:rPr>
              <w:t>个体工商户</w:t>
            </w:r>
          </w:p>
          <w:p w14:paraId="705D2308" w14:textId="77777777" w:rsidR="00DF3A96" w:rsidRDefault="002213FD">
            <w:pPr>
              <w:pStyle w:val="Style10"/>
              <w:snapToGrid/>
              <w:spacing w:before="0" w:after="0" w:line="240" w:lineRule="auto"/>
              <w:rPr>
                <w:sz w:val="14"/>
              </w:rPr>
            </w:pPr>
            <w:r>
              <w:rPr>
                <w:sz w:val="14"/>
              </w:rPr>
              <w:t>认证方式：</w:t>
            </w:r>
            <w:r>
              <w:rPr>
                <w:color w:val="FF0000"/>
                <w:sz w:val="14"/>
              </w:rPr>
              <w:t>仅</w:t>
            </w:r>
            <w:r>
              <w:rPr>
                <w:sz w:val="14"/>
              </w:rPr>
              <w:t>法定代表人相关</w:t>
            </w:r>
          </w:p>
        </w:tc>
      </w:tr>
    </w:tbl>
    <w:p w14:paraId="226FD52E" w14:textId="77777777" w:rsidR="00DF3A96" w:rsidRDefault="00DF3A96">
      <w:pPr>
        <w:rPr>
          <w:sz w:val="20"/>
        </w:rPr>
      </w:pPr>
    </w:p>
    <w:p w14:paraId="375219A2" w14:textId="77777777" w:rsidR="00DF3A96" w:rsidRDefault="002213FD">
      <w:pPr>
        <w:pStyle w:val="5"/>
        <w:numPr>
          <w:ilvl w:val="3"/>
          <w:numId w:val="38"/>
        </w:numPr>
      </w:pPr>
      <w:r>
        <w:t>支持哪些证件类型</w:t>
      </w:r>
      <w:r>
        <w:t> </w:t>
      </w:r>
      <w:r>
        <w:t>？</w:t>
      </w:r>
    </w:p>
    <w:p w14:paraId="63AE201C" w14:textId="77777777" w:rsidR="00DF3A96" w:rsidRDefault="002213FD">
      <w:pPr>
        <w:rPr>
          <w:sz w:val="20"/>
        </w:rPr>
      </w:pPr>
      <w:r>
        <w:rPr>
          <w:sz w:val="20"/>
        </w:rPr>
        <w:t>支持以下证件类型：</w:t>
      </w:r>
    </w:p>
    <w:p w14:paraId="2A12BE38" w14:textId="77777777" w:rsidR="00DF3A96" w:rsidRDefault="002213FD">
      <w:pPr>
        <w:rPr>
          <w:sz w:val="20"/>
        </w:rPr>
      </w:pPr>
      <w:r>
        <w:rPr>
          <w:sz w:val="20"/>
        </w:rPr>
        <w:t>中国居民身份证、港澳居民居住证、台湾居民居住证、外国人永久居留身份证（或称</w:t>
      </w:r>
      <w:proofErr w:type="gramStart"/>
      <w:r>
        <w:rPr>
          <w:sz w:val="20"/>
        </w:rPr>
        <w:t>“</w:t>
      </w:r>
      <w:proofErr w:type="gramEnd"/>
      <w:r>
        <w:rPr>
          <w:sz w:val="20"/>
        </w:rPr>
        <w:t>中国绿卡</w:t>
      </w:r>
      <w:r>
        <w:rPr>
          <w:sz w:val="20"/>
        </w:rPr>
        <w:t>“</w:t>
      </w:r>
      <w:r>
        <w:rPr>
          <w:sz w:val="20"/>
        </w:rPr>
        <w:t>、</w:t>
      </w:r>
      <w:r>
        <w:rPr>
          <w:sz w:val="20"/>
        </w:rPr>
        <w:t>”</w:t>
      </w:r>
      <w:r>
        <w:rPr>
          <w:sz w:val="20"/>
        </w:rPr>
        <w:t>永居证</w:t>
      </w:r>
      <w:proofErr w:type="gramStart"/>
      <w:r>
        <w:rPr>
          <w:sz w:val="20"/>
        </w:rPr>
        <w:t>“</w:t>
      </w:r>
      <w:proofErr w:type="gramEnd"/>
      <w:r>
        <w:rPr>
          <w:sz w:val="20"/>
        </w:rPr>
        <w:t>）、港澳居民来往内地通行证（俗称</w:t>
      </w:r>
      <w:r>
        <w:rPr>
          <w:sz w:val="20"/>
        </w:rPr>
        <w:t>“</w:t>
      </w:r>
      <w:r>
        <w:rPr>
          <w:sz w:val="20"/>
        </w:rPr>
        <w:t>回乡证</w:t>
      </w:r>
      <w:r>
        <w:rPr>
          <w:sz w:val="20"/>
        </w:rPr>
        <w:t>”</w:t>
      </w:r>
      <w:r>
        <w:rPr>
          <w:sz w:val="20"/>
        </w:rPr>
        <w:t>）、台湾居民来往大陆通行证（俗称</w:t>
      </w:r>
      <w:r>
        <w:rPr>
          <w:sz w:val="20"/>
        </w:rPr>
        <w:t>“</w:t>
      </w:r>
      <w:r>
        <w:rPr>
          <w:sz w:val="20"/>
        </w:rPr>
        <w:t>台胞证</w:t>
      </w:r>
      <w:r>
        <w:rPr>
          <w:sz w:val="20"/>
        </w:rPr>
        <w:t>”</w:t>
      </w:r>
      <w:r>
        <w:rPr>
          <w:sz w:val="20"/>
        </w:rPr>
        <w:t>）、护照</w:t>
      </w:r>
    </w:p>
    <w:p w14:paraId="2C184156" w14:textId="77777777" w:rsidR="00DF3A96" w:rsidRDefault="00DF3A96">
      <w:pPr>
        <w:rPr>
          <w:sz w:val="20"/>
        </w:rPr>
      </w:pPr>
    </w:p>
    <w:p w14:paraId="398F55A9" w14:textId="77777777" w:rsidR="00DF3A96" w:rsidRDefault="002213FD">
      <w:pPr>
        <w:pStyle w:val="5"/>
        <w:numPr>
          <w:ilvl w:val="3"/>
          <w:numId w:val="38"/>
        </w:numPr>
      </w:pPr>
      <w:r>
        <w:t>实名认证的作用</w:t>
      </w:r>
    </w:p>
    <w:p w14:paraId="4AD610EE" w14:textId="77777777" w:rsidR="00DF3A96" w:rsidRDefault="002213FD">
      <w:pPr>
        <w:rPr>
          <w:sz w:val="20"/>
        </w:rPr>
      </w:pPr>
      <w:r>
        <w:rPr>
          <w:sz w:val="20"/>
        </w:rPr>
        <w:t>实名认证是利用国家权威数据源对用户提交的个人或企业信息材料进行真实性校验，同时通过下发短信验证、人脸识别、企业对公打款等进行意愿的确认的过程，通过实名认证可确保后续颁发的数字证书为本人专有。</w:t>
      </w:r>
    </w:p>
    <w:p w14:paraId="115460D1" w14:textId="77777777" w:rsidR="00DF3A96" w:rsidRDefault="002213FD">
      <w:pPr>
        <w:numPr>
          <w:ilvl w:val="0"/>
          <w:numId w:val="76"/>
        </w:numPr>
        <w:rPr>
          <w:b/>
          <w:sz w:val="18"/>
        </w:rPr>
      </w:pPr>
      <w:r>
        <w:rPr>
          <w:b/>
          <w:sz w:val="18"/>
        </w:rPr>
        <w:t>个人实名认证</w:t>
      </w:r>
    </w:p>
    <w:tbl>
      <w:tblPr>
        <w:tblStyle w:val="a4"/>
        <w:tblW w:w="0" w:type="auto"/>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ayout w:type="fixed"/>
        <w:tblLook w:val="04A0" w:firstRow="1" w:lastRow="0" w:firstColumn="1" w:lastColumn="0" w:noHBand="0" w:noVBand="1"/>
      </w:tblPr>
      <w:tblGrid>
        <w:gridCol w:w="1968"/>
        <w:gridCol w:w="6984"/>
      </w:tblGrid>
      <w:tr w:rsidR="00DF3A96" w14:paraId="4CEE5AF7" w14:textId="77777777">
        <w:trPr>
          <w:trHeight w:val="360"/>
        </w:trPr>
        <w:tc>
          <w:tcPr>
            <w:tcW w:w="1968" w:type="dxa"/>
            <w:shd w:val="clear" w:color="auto" w:fill="0070C0"/>
          </w:tcPr>
          <w:p w14:paraId="6D12EA0B" w14:textId="77777777" w:rsidR="00DF3A96" w:rsidRDefault="002213FD">
            <w:pPr>
              <w:pStyle w:val="Style10"/>
              <w:snapToGrid/>
              <w:spacing w:before="0" w:after="0" w:line="240" w:lineRule="auto"/>
              <w:rPr>
                <w:b/>
                <w:color w:val="FFFFFF"/>
                <w:sz w:val="18"/>
              </w:rPr>
            </w:pPr>
            <w:r>
              <w:rPr>
                <w:b/>
                <w:color w:val="FFFFFF"/>
                <w:sz w:val="18"/>
              </w:rPr>
              <w:t>认证方式</w:t>
            </w:r>
          </w:p>
        </w:tc>
        <w:tc>
          <w:tcPr>
            <w:tcW w:w="6984" w:type="dxa"/>
            <w:shd w:val="clear" w:color="auto" w:fill="0070C0"/>
          </w:tcPr>
          <w:p w14:paraId="09A9AA13" w14:textId="77777777" w:rsidR="00DF3A96" w:rsidRDefault="002213FD">
            <w:pPr>
              <w:pStyle w:val="Style10"/>
              <w:snapToGrid/>
              <w:spacing w:before="0" w:after="0" w:line="240" w:lineRule="auto"/>
              <w:rPr>
                <w:b/>
                <w:color w:val="FFFFFF"/>
                <w:sz w:val="18"/>
              </w:rPr>
            </w:pPr>
            <w:r>
              <w:rPr>
                <w:b/>
                <w:color w:val="FFFFFF"/>
                <w:sz w:val="18"/>
              </w:rPr>
              <w:t>描述</w:t>
            </w:r>
          </w:p>
        </w:tc>
      </w:tr>
      <w:tr w:rsidR="00DF3A96" w14:paraId="54182DA2" w14:textId="77777777">
        <w:trPr>
          <w:trHeight w:val="360"/>
        </w:trPr>
        <w:tc>
          <w:tcPr>
            <w:tcW w:w="1968" w:type="dxa"/>
            <w:shd w:val="clear" w:color="auto" w:fill="auto"/>
          </w:tcPr>
          <w:p w14:paraId="6F249B2E" w14:textId="77777777" w:rsidR="00DF3A96" w:rsidRDefault="002213FD">
            <w:pPr>
              <w:pStyle w:val="Style10"/>
              <w:snapToGrid/>
              <w:spacing w:before="0" w:after="0" w:line="240" w:lineRule="auto"/>
              <w:rPr>
                <w:sz w:val="18"/>
              </w:rPr>
            </w:pPr>
            <w:r>
              <w:rPr>
                <w:sz w:val="18"/>
              </w:rPr>
              <w:t>人脸识别</w:t>
            </w:r>
          </w:p>
        </w:tc>
        <w:tc>
          <w:tcPr>
            <w:tcW w:w="6984" w:type="dxa"/>
            <w:shd w:val="clear" w:color="auto" w:fill="auto"/>
          </w:tcPr>
          <w:p w14:paraId="6A6231AA" w14:textId="77777777" w:rsidR="00DF3A96" w:rsidRDefault="002213FD">
            <w:pPr>
              <w:pStyle w:val="Style10"/>
              <w:snapToGrid/>
              <w:spacing w:before="0" w:after="0" w:line="240" w:lineRule="auto"/>
              <w:rPr>
                <w:sz w:val="18"/>
              </w:rPr>
            </w:pPr>
            <w:r>
              <w:rPr>
                <w:sz w:val="18"/>
              </w:rPr>
              <w:t>同时验证二要素（姓名、身份证号）及人脸识别</w:t>
            </w:r>
            <w:r>
              <w:rPr>
                <w:sz w:val="20"/>
              </w:rPr>
              <w:t>。）</w:t>
            </w:r>
          </w:p>
        </w:tc>
      </w:tr>
      <w:tr w:rsidR="00DF3A96" w14:paraId="1C16E9DF" w14:textId="77777777">
        <w:trPr>
          <w:trHeight w:val="360"/>
        </w:trPr>
        <w:tc>
          <w:tcPr>
            <w:tcW w:w="1968" w:type="dxa"/>
            <w:shd w:val="clear" w:color="auto" w:fill="auto"/>
          </w:tcPr>
          <w:p w14:paraId="3E9B88C0" w14:textId="77777777" w:rsidR="00DF3A96" w:rsidRDefault="002213FD">
            <w:pPr>
              <w:pStyle w:val="Style10"/>
              <w:snapToGrid/>
              <w:spacing w:before="0" w:after="0" w:line="240" w:lineRule="auto"/>
              <w:rPr>
                <w:sz w:val="18"/>
              </w:rPr>
            </w:pPr>
            <w:r>
              <w:rPr>
                <w:sz w:val="18"/>
              </w:rPr>
              <w:t>实名手机号三要素</w:t>
            </w:r>
          </w:p>
        </w:tc>
        <w:tc>
          <w:tcPr>
            <w:tcW w:w="6984" w:type="dxa"/>
            <w:shd w:val="clear" w:color="auto" w:fill="auto"/>
          </w:tcPr>
          <w:p w14:paraId="6FDA12FA" w14:textId="77777777" w:rsidR="00DF3A96" w:rsidRDefault="002213FD">
            <w:pPr>
              <w:pStyle w:val="Style10"/>
              <w:snapToGrid/>
              <w:spacing w:before="0" w:after="0" w:line="240" w:lineRule="auto"/>
              <w:rPr>
                <w:sz w:val="18"/>
              </w:rPr>
            </w:pPr>
            <w:r>
              <w:rPr>
                <w:sz w:val="18"/>
              </w:rPr>
              <w:t>验证三要素（姓名、身份证号、实名手机号）</w:t>
            </w:r>
          </w:p>
        </w:tc>
      </w:tr>
      <w:tr w:rsidR="00DF3A96" w14:paraId="5CCEF5D8" w14:textId="77777777">
        <w:trPr>
          <w:trHeight w:val="360"/>
        </w:trPr>
        <w:tc>
          <w:tcPr>
            <w:tcW w:w="1968" w:type="dxa"/>
            <w:shd w:val="clear" w:color="auto" w:fill="auto"/>
          </w:tcPr>
          <w:p w14:paraId="3616DCF7" w14:textId="77777777" w:rsidR="00DF3A96" w:rsidRDefault="002213FD">
            <w:pPr>
              <w:pStyle w:val="Style10"/>
              <w:snapToGrid/>
              <w:spacing w:before="0" w:after="0" w:line="240" w:lineRule="auto"/>
              <w:rPr>
                <w:sz w:val="18"/>
              </w:rPr>
            </w:pPr>
            <w:r>
              <w:rPr>
                <w:sz w:val="18"/>
              </w:rPr>
              <w:t>个人</w:t>
            </w:r>
            <w:proofErr w:type="gramStart"/>
            <w:r>
              <w:rPr>
                <w:sz w:val="18"/>
              </w:rPr>
              <w:t>银行卡四要素</w:t>
            </w:r>
            <w:proofErr w:type="gramEnd"/>
          </w:p>
        </w:tc>
        <w:tc>
          <w:tcPr>
            <w:tcW w:w="6984" w:type="dxa"/>
            <w:shd w:val="clear" w:color="auto" w:fill="auto"/>
          </w:tcPr>
          <w:p w14:paraId="2627B81D" w14:textId="77777777" w:rsidR="00DF3A96" w:rsidRDefault="002213FD">
            <w:pPr>
              <w:pStyle w:val="Style10"/>
              <w:snapToGrid/>
              <w:spacing w:before="0" w:after="0" w:line="240" w:lineRule="auto"/>
              <w:rPr>
                <w:sz w:val="18"/>
              </w:rPr>
            </w:pPr>
            <w:r>
              <w:rPr>
                <w:sz w:val="18"/>
              </w:rPr>
              <w:t>验证四要素（姓名、身份证号、银行卡号、银行预留手机号）</w:t>
            </w:r>
            <w:r>
              <w:rPr>
                <w:sz w:val="20"/>
              </w:rPr>
              <w:t>(</w:t>
            </w:r>
            <w:r>
              <w:rPr>
                <w:sz w:val="20"/>
              </w:rPr>
              <w:t>支持国内四要素通道、海外四要素通道</w:t>
            </w:r>
            <w:r>
              <w:rPr>
                <w:sz w:val="20"/>
              </w:rPr>
              <w:t>)</w:t>
            </w:r>
            <w:r>
              <w:rPr>
                <w:sz w:val="18"/>
              </w:rPr>
              <w:t>）</w:t>
            </w:r>
          </w:p>
        </w:tc>
      </w:tr>
      <w:tr w:rsidR="00DF3A96" w14:paraId="6BC597EA" w14:textId="77777777">
        <w:trPr>
          <w:trHeight w:val="360"/>
        </w:trPr>
        <w:tc>
          <w:tcPr>
            <w:tcW w:w="1968" w:type="dxa"/>
            <w:shd w:val="clear" w:color="auto" w:fill="auto"/>
          </w:tcPr>
          <w:p w14:paraId="0ABA39FC" w14:textId="77777777" w:rsidR="00DF3A96" w:rsidRDefault="002213FD">
            <w:pPr>
              <w:pStyle w:val="Style10"/>
              <w:snapToGrid/>
              <w:spacing w:before="0" w:after="0" w:line="240" w:lineRule="auto"/>
              <w:rPr>
                <w:sz w:val="18"/>
              </w:rPr>
            </w:pPr>
            <w:r>
              <w:rPr>
                <w:sz w:val="18"/>
              </w:rPr>
              <w:t>人工审核</w:t>
            </w:r>
          </w:p>
        </w:tc>
        <w:tc>
          <w:tcPr>
            <w:tcW w:w="6984" w:type="dxa"/>
            <w:shd w:val="clear" w:color="auto" w:fill="auto"/>
          </w:tcPr>
          <w:p w14:paraId="254F3C36" w14:textId="77777777" w:rsidR="00DF3A96" w:rsidRDefault="002213FD">
            <w:pPr>
              <w:pStyle w:val="Style10"/>
              <w:snapToGrid/>
              <w:spacing w:before="0" w:after="0" w:line="240" w:lineRule="auto"/>
              <w:rPr>
                <w:sz w:val="18"/>
              </w:rPr>
            </w:pPr>
            <w:proofErr w:type="gramStart"/>
            <w:r>
              <w:rPr>
                <w:sz w:val="18"/>
              </w:rPr>
              <w:t>豸</w:t>
            </w:r>
            <w:proofErr w:type="gramEnd"/>
            <w:r>
              <w:rPr>
                <w:sz w:val="18"/>
              </w:rPr>
              <w:t>信</w:t>
            </w:r>
            <w:r>
              <w:rPr>
                <w:sz w:val="18"/>
              </w:rPr>
              <w:t>CA</w:t>
            </w:r>
            <w:r>
              <w:rPr>
                <w:sz w:val="18"/>
              </w:rPr>
              <w:t>基于客户提交的材料进行审核，同时验证手机号、手势照、证件照（预计</w:t>
            </w:r>
            <w:r>
              <w:rPr>
                <w:sz w:val="18"/>
              </w:rPr>
              <w:t>1~5</w:t>
            </w:r>
            <w:r>
              <w:rPr>
                <w:sz w:val="18"/>
              </w:rPr>
              <w:t>个工作日）</w:t>
            </w:r>
          </w:p>
        </w:tc>
      </w:tr>
    </w:tbl>
    <w:p w14:paraId="1661E3F9" w14:textId="77777777" w:rsidR="00DF3A96" w:rsidRDefault="002213FD">
      <w:pPr>
        <w:numPr>
          <w:ilvl w:val="0"/>
          <w:numId w:val="77"/>
        </w:numPr>
        <w:rPr>
          <w:sz w:val="18"/>
        </w:rPr>
      </w:pPr>
      <w:r>
        <w:rPr>
          <w:b/>
          <w:sz w:val="18"/>
        </w:rPr>
        <w:t>企业实名认证</w:t>
      </w:r>
    </w:p>
    <w:tbl>
      <w:tblPr>
        <w:tblStyle w:val="a4"/>
        <w:tblW w:w="0" w:type="auto"/>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ayout w:type="fixed"/>
        <w:tblLook w:val="04A0" w:firstRow="1" w:lastRow="0" w:firstColumn="1" w:lastColumn="0" w:noHBand="0" w:noVBand="1"/>
      </w:tblPr>
      <w:tblGrid>
        <w:gridCol w:w="1968"/>
        <w:gridCol w:w="6954"/>
      </w:tblGrid>
      <w:tr w:rsidR="00DF3A96" w14:paraId="029EFC3F" w14:textId="77777777">
        <w:trPr>
          <w:trHeight w:val="360"/>
        </w:trPr>
        <w:tc>
          <w:tcPr>
            <w:tcW w:w="1968" w:type="dxa"/>
            <w:shd w:val="clear" w:color="auto" w:fill="0070C0"/>
          </w:tcPr>
          <w:p w14:paraId="44737397" w14:textId="77777777" w:rsidR="00DF3A96" w:rsidRDefault="002213FD">
            <w:pPr>
              <w:pStyle w:val="Style10"/>
              <w:snapToGrid/>
              <w:spacing w:before="0" w:after="0" w:line="240" w:lineRule="auto"/>
              <w:rPr>
                <w:b/>
                <w:color w:val="FFFFFF"/>
                <w:sz w:val="18"/>
              </w:rPr>
            </w:pPr>
            <w:r>
              <w:rPr>
                <w:b/>
                <w:color w:val="FFFFFF"/>
                <w:sz w:val="18"/>
              </w:rPr>
              <w:t>认证方式</w:t>
            </w:r>
          </w:p>
        </w:tc>
        <w:tc>
          <w:tcPr>
            <w:tcW w:w="6954" w:type="dxa"/>
            <w:shd w:val="clear" w:color="auto" w:fill="0070C0"/>
          </w:tcPr>
          <w:p w14:paraId="1C26412C" w14:textId="77777777" w:rsidR="00DF3A96" w:rsidRDefault="002213FD">
            <w:pPr>
              <w:pStyle w:val="Style10"/>
              <w:snapToGrid/>
              <w:spacing w:before="0" w:after="0" w:line="240" w:lineRule="auto"/>
              <w:rPr>
                <w:b/>
                <w:color w:val="FFFFFF"/>
                <w:sz w:val="18"/>
              </w:rPr>
            </w:pPr>
            <w:r>
              <w:rPr>
                <w:b/>
                <w:color w:val="FFFFFF"/>
                <w:sz w:val="18"/>
              </w:rPr>
              <w:t>描述</w:t>
            </w:r>
          </w:p>
        </w:tc>
      </w:tr>
      <w:tr w:rsidR="00DF3A96" w14:paraId="10D8C271" w14:textId="77777777">
        <w:trPr>
          <w:trHeight w:val="360"/>
        </w:trPr>
        <w:tc>
          <w:tcPr>
            <w:tcW w:w="1968" w:type="dxa"/>
            <w:shd w:val="clear" w:color="auto" w:fill="auto"/>
          </w:tcPr>
          <w:p w14:paraId="283FA666" w14:textId="77777777" w:rsidR="00DF3A96" w:rsidRDefault="002213FD">
            <w:pPr>
              <w:pStyle w:val="Style10"/>
              <w:snapToGrid/>
              <w:spacing w:before="0" w:after="0" w:line="240" w:lineRule="auto"/>
              <w:rPr>
                <w:sz w:val="18"/>
              </w:rPr>
            </w:pPr>
            <w:r>
              <w:rPr>
                <w:sz w:val="18"/>
              </w:rPr>
              <w:t>法人认证</w:t>
            </w:r>
          </w:p>
        </w:tc>
        <w:tc>
          <w:tcPr>
            <w:tcW w:w="6954" w:type="dxa"/>
            <w:shd w:val="clear" w:color="auto" w:fill="auto"/>
          </w:tcPr>
          <w:p w14:paraId="2CDF62A9" w14:textId="77777777" w:rsidR="00DF3A96" w:rsidRDefault="002213FD">
            <w:pPr>
              <w:pStyle w:val="Style10"/>
              <w:snapToGrid/>
              <w:spacing w:before="0" w:after="0" w:line="240" w:lineRule="auto"/>
              <w:rPr>
                <w:sz w:val="18"/>
              </w:rPr>
            </w:pPr>
            <w:r>
              <w:rPr>
                <w:sz w:val="18"/>
              </w:rPr>
              <w:t>支持管理员为法人时，选择法人身份认证</w:t>
            </w:r>
          </w:p>
        </w:tc>
      </w:tr>
      <w:tr w:rsidR="00DF3A96" w14:paraId="396FF2CC" w14:textId="77777777">
        <w:trPr>
          <w:trHeight w:val="360"/>
        </w:trPr>
        <w:tc>
          <w:tcPr>
            <w:tcW w:w="1968" w:type="dxa"/>
            <w:shd w:val="clear" w:color="auto" w:fill="auto"/>
          </w:tcPr>
          <w:p w14:paraId="66A822BE" w14:textId="77777777" w:rsidR="00DF3A96" w:rsidRDefault="002213FD">
            <w:pPr>
              <w:pStyle w:val="Style10"/>
              <w:snapToGrid/>
              <w:spacing w:before="0" w:after="0" w:line="240" w:lineRule="auto"/>
              <w:rPr>
                <w:sz w:val="18"/>
              </w:rPr>
            </w:pPr>
            <w:r>
              <w:rPr>
                <w:sz w:val="18"/>
              </w:rPr>
              <w:t>法人授权</w:t>
            </w:r>
          </w:p>
        </w:tc>
        <w:tc>
          <w:tcPr>
            <w:tcW w:w="6954" w:type="dxa"/>
            <w:shd w:val="clear" w:color="auto" w:fill="auto"/>
          </w:tcPr>
          <w:p w14:paraId="5B49CDFB" w14:textId="77777777" w:rsidR="00DF3A96" w:rsidRDefault="002213FD">
            <w:pPr>
              <w:pStyle w:val="Style10"/>
              <w:snapToGrid/>
              <w:spacing w:before="0" w:after="0" w:line="240" w:lineRule="auto"/>
              <w:rPr>
                <w:sz w:val="18"/>
              </w:rPr>
            </w:pPr>
            <w:r>
              <w:rPr>
                <w:sz w:val="18"/>
              </w:rPr>
              <w:t>支持管理员为代理人时，选择法人授权认证</w:t>
            </w:r>
          </w:p>
        </w:tc>
      </w:tr>
      <w:tr w:rsidR="00DF3A96" w14:paraId="7FDB3337" w14:textId="77777777">
        <w:trPr>
          <w:trHeight w:val="360"/>
        </w:trPr>
        <w:tc>
          <w:tcPr>
            <w:tcW w:w="1968" w:type="dxa"/>
            <w:shd w:val="clear" w:color="auto" w:fill="auto"/>
          </w:tcPr>
          <w:p w14:paraId="16C24312" w14:textId="77777777" w:rsidR="00DF3A96" w:rsidRDefault="002213FD">
            <w:pPr>
              <w:pStyle w:val="Style10"/>
              <w:snapToGrid/>
              <w:spacing w:before="0" w:after="0" w:line="240" w:lineRule="auto"/>
              <w:rPr>
                <w:sz w:val="18"/>
              </w:rPr>
            </w:pPr>
            <w:r>
              <w:rPr>
                <w:sz w:val="18"/>
              </w:rPr>
              <w:t>对公打款认证</w:t>
            </w:r>
          </w:p>
        </w:tc>
        <w:tc>
          <w:tcPr>
            <w:tcW w:w="6954" w:type="dxa"/>
            <w:shd w:val="clear" w:color="auto" w:fill="auto"/>
          </w:tcPr>
          <w:p w14:paraId="3593BD8A" w14:textId="77777777" w:rsidR="00DF3A96" w:rsidRDefault="002213FD">
            <w:pPr>
              <w:pStyle w:val="Style10"/>
              <w:snapToGrid/>
              <w:spacing w:before="0" w:after="0" w:line="240" w:lineRule="auto"/>
              <w:rPr>
                <w:sz w:val="18"/>
              </w:rPr>
            </w:pPr>
            <w:r>
              <w:rPr>
                <w:sz w:val="18"/>
              </w:rPr>
              <w:t>提交企业资料，及对公账号信息。</w:t>
            </w:r>
            <w:proofErr w:type="gramStart"/>
            <w:r>
              <w:rPr>
                <w:sz w:val="18"/>
              </w:rPr>
              <w:t>豸</w:t>
            </w:r>
            <w:proofErr w:type="gramEnd"/>
            <w:r>
              <w:rPr>
                <w:sz w:val="18"/>
              </w:rPr>
              <w:t>信</w:t>
            </w:r>
            <w:r>
              <w:rPr>
                <w:sz w:val="18"/>
              </w:rPr>
              <w:t>CA</w:t>
            </w:r>
            <w:r>
              <w:rPr>
                <w:sz w:val="18"/>
              </w:rPr>
              <w:t>审核通过后，</w:t>
            </w:r>
            <w:r>
              <w:rPr>
                <w:sz w:val="18"/>
              </w:rPr>
              <w:t xml:space="preserve"> </w:t>
            </w:r>
            <w:r>
              <w:rPr>
                <w:sz w:val="18"/>
              </w:rPr>
              <w:t>往对公账户打一笔随机金额，金额校验通过则认证通过</w:t>
            </w:r>
          </w:p>
        </w:tc>
      </w:tr>
      <w:tr w:rsidR="00DF3A96" w14:paraId="7FE41E8B" w14:textId="77777777">
        <w:trPr>
          <w:trHeight w:val="360"/>
        </w:trPr>
        <w:tc>
          <w:tcPr>
            <w:tcW w:w="1968" w:type="dxa"/>
            <w:shd w:val="clear" w:color="auto" w:fill="auto"/>
          </w:tcPr>
          <w:p w14:paraId="1748CE40" w14:textId="77777777" w:rsidR="00DF3A96" w:rsidRDefault="002213FD">
            <w:pPr>
              <w:pStyle w:val="Style10"/>
              <w:snapToGrid/>
              <w:spacing w:before="0" w:after="0" w:line="240" w:lineRule="auto"/>
              <w:rPr>
                <w:sz w:val="18"/>
              </w:rPr>
            </w:pPr>
            <w:r>
              <w:rPr>
                <w:sz w:val="18"/>
              </w:rPr>
              <w:t>邮寄纸质认证</w:t>
            </w:r>
          </w:p>
        </w:tc>
        <w:tc>
          <w:tcPr>
            <w:tcW w:w="6954" w:type="dxa"/>
            <w:shd w:val="clear" w:color="auto" w:fill="auto"/>
          </w:tcPr>
          <w:p w14:paraId="5F1D3E19" w14:textId="77777777" w:rsidR="00DF3A96" w:rsidRDefault="002213FD">
            <w:pPr>
              <w:pStyle w:val="Style10"/>
              <w:snapToGrid/>
              <w:spacing w:before="0" w:after="0" w:line="240" w:lineRule="auto"/>
              <w:rPr>
                <w:sz w:val="18"/>
              </w:rPr>
            </w:pPr>
            <w:r>
              <w:rPr>
                <w:sz w:val="18"/>
              </w:rPr>
              <w:t>提交企业资料，</w:t>
            </w:r>
            <w:proofErr w:type="gramStart"/>
            <w:r>
              <w:rPr>
                <w:sz w:val="18"/>
              </w:rPr>
              <w:t>豸</w:t>
            </w:r>
            <w:proofErr w:type="gramEnd"/>
            <w:r>
              <w:rPr>
                <w:sz w:val="18"/>
              </w:rPr>
              <w:t>信</w:t>
            </w:r>
            <w:r>
              <w:rPr>
                <w:sz w:val="18"/>
              </w:rPr>
              <w:t>CA</w:t>
            </w:r>
            <w:r>
              <w:rPr>
                <w:sz w:val="18"/>
              </w:rPr>
              <w:t>初审通过后，需线下邮寄纸质材料至</w:t>
            </w:r>
            <w:proofErr w:type="gramStart"/>
            <w:r>
              <w:rPr>
                <w:sz w:val="18"/>
              </w:rPr>
              <w:t>豸</w:t>
            </w:r>
            <w:proofErr w:type="gramEnd"/>
            <w:r>
              <w:rPr>
                <w:sz w:val="18"/>
              </w:rPr>
              <w:t>信</w:t>
            </w:r>
            <w:r>
              <w:rPr>
                <w:sz w:val="18"/>
              </w:rPr>
              <w:t>CA</w:t>
            </w:r>
            <w:r>
              <w:rPr>
                <w:sz w:val="18"/>
              </w:rPr>
              <w:t>进行终审，终审通过则认证通过</w:t>
            </w:r>
          </w:p>
        </w:tc>
      </w:tr>
    </w:tbl>
    <w:p w14:paraId="6D74B60D" w14:textId="77777777" w:rsidR="00DF3A96" w:rsidRDefault="00DF3A96"/>
    <w:p w14:paraId="3178FECB" w14:textId="77777777" w:rsidR="00DF3A96" w:rsidRDefault="002213FD">
      <w:pPr>
        <w:pStyle w:val="5"/>
        <w:numPr>
          <w:ilvl w:val="3"/>
          <w:numId w:val="38"/>
        </w:numPr>
      </w:pPr>
      <w:proofErr w:type="gramStart"/>
      <w:r>
        <w:t>豸</w:t>
      </w:r>
      <w:proofErr w:type="gramEnd"/>
      <w:r>
        <w:t>信</w:t>
      </w:r>
      <w:r>
        <w:t>CA</w:t>
      </w:r>
      <w:r>
        <w:t>的认证链接有效期是多久？</w:t>
      </w:r>
    </w:p>
    <w:p w14:paraId="09D38525" w14:textId="77777777" w:rsidR="00DF3A96" w:rsidRDefault="002213FD">
      <w:pPr>
        <w:numPr>
          <w:ilvl w:val="0"/>
          <w:numId w:val="78"/>
        </w:numPr>
        <w:rPr>
          <w:sz w:val="20"/>
        </w:rPr>
      </w:pPr>
      <w:r>
        <w:rPr>
          <w:sz w:val="20"/>
        </w:rPr>
        <w:t>实名认证页面</w:t>
      </w:r>
      <w:proofErr w:type="spellStart"/>
      <w:r>
        <w:rPr>
          <w:sz w:val="20"/>
        </w:rPr>
        <w:t>url</w:t>
      </w:r>
      <w:proofErr w:type="spellEnd"/>
      <w:r>
        <w:rPr>
          <w:sz w:val="20"/>
        </w:rPr>
        <w:t>单次有效，有效期</w:t>
      </w:r>
      <w:r>
        <w:rPr>
          <w:sz w:val="20"/>
        </w:rPr>
        <w:t>2h</w:t>
      </w:r>
      <w:r>
        <w:rPr>
          <w:sz w:val="20"/>
        </w:rPr>
        <w:t>；每次请求都返回新的认证链接</w:t>
      </w:r>
      <w:proofErr w:type="spellStart"/>
      <w:r>
        <w:rPr>
          <w:sz w:val="20"/>
        </w:rPr>
        <w:t>url</w:t>
      </w:r>
      <w:proofErr w:type="spellEnd"/>
      <w:r>
        <w:rPr>
          <w:sz w:val="20"/>
        </w:rPr>
        <w:t>；建议每次使用，都使用</w:t>
      </w:r>
      <w:r>
        <w:rPr>
          <w:color w:val="FF0000"/>
          <w:sz w:val="20"/>
        </w:rPr>
        <w:t>订单号</w:t>
      </w:r>
      <w:r>
        <w:rPr>
          <w:sz w:val="20"/>
        </w:rPr>
        <w:t>重新获取链接</w:t>
      </w:r>
      <w:proofErr w:type="spellStart"/>
      <w:r>
        <w:rPr>
          <w:sz w:val="20"/>
        </w:rPr>
        <w:t>url</w:t>
      </w:r>
      <w:proofErr w:type="spellEnd"/>
      <w:r>
        <w:rPr>
          <w:sz w:val="20"/>
        </w:rPr>
        <w:t>。</w:t>
      </w:r>
    </w:p>
    <w:p w14:paraId="12A7964A" w14:textId="77777777" w:rsidR="00DF3A96" w:rsidRDefault="002213FD">
      <w:pPr>
        <w:numPr>
          <w:ilvl w:val="0"/>
          <w:numId w:val="78"/>
        </w:numPr>
        <w:rPr>
          <w:sz w:val="20"/>
        </w:rPr>
      </w:pPr>
      <w:r>
        <w:rPr>
          <w:sz w:val="20"/>
        </w:rPr>
        <w:t>链接一次性有效，有效期</w:t>
      </w:r>
      <w:r>
        <w:rPr>
          <w:sz w:val="20"/>
        </w:rPr>
        <w:t>2h</w:t>
      </w:r>
      <w:r>
        <w:rPr>
          <w:sz w:val="20"/>
        </w:rPr>
        <w:t>；若担心链接失效，可以再次获取链接，获取新的后，旧的自动失效。建议在业务环节中，实时获取后直接跳转到</w:t>
      </w:r>
      <w:proofErr w:type="spellStart"/>
      <w:r>
        <w:rPr>
          <w:sz w:val="20"/>
        </w:rPr>
        <w:t>url</w:t>
      </w:r>
      <w:proofErr w:type="spellEnd"/>
      <w:r>
        <w:rPr>
          <w:sz w:val="20"/>
        </w:rPr>
        <w:t>中。</w:t>
      </w:r>
    </w:p>
    <w:p w14:paraId="423D510D" w14:textId="77777777" w:rsidR="00DF3A96" w:rsidRDefault="00DF3A96">
      <w:pPr>
        <w:rPr>
          <w:sz w:val="20"/>
        </w:rPr>
      </w:pPr>
    </w:p>
    <w:p w14:paraId="455B3418" w14:textId="77777777" w:rsidR="00DF3A96" w:rsidRDefault="002213FD">
      <w:pPr>
        <w:pStyle w:val="5"/>
        <w:numPr>
          <w:ilvl w:val="3"/>
          <w:numId w:val="38"/>
        </w:numPr>
      </w:pPr>
      <w:proofErr w:type="gramStart"/>
      <w:r>
        <w:t>豸</w:t>
      </w:r>
      <w:proofErr w:type="gramEnd"/>
      <w:r>
        <w:t>信</w:t>
      </w:r>
      <w:r>
        <w:t>CA</w:t>
      </w:r>
      <w:r>
        <w:t>的</w:t>
      </w:r>
      <w:r>
        <w:rPr>
          <w:color w:val="000000"/>
        </w:rPr>
        <w:t>认证页面的勾选授权协议</w:t>
      </w:r>
    </w:p>
    <w:p w14:paraId="56EA446D" w14:textId="77777777" w:rsidR="00DF3A96" w:rsidRDefault="002213FD">
      <w:pPr>
        <w:numPr>
          <w:ilvl w:val="0"/>
          <w:numId w:val="78"/>
        </w:numPr>
        <w:rPr>
          <w:sz w:val="20"/>
        </w:rPr>
      </w:pPr>
      <w:proofErr w:type="gramStart"/>
      <w:r>
        <w:rPr>
          <w:sz w:val="20"/>
        </w:rPr>
        <w:t>豸</w:t>
      </w:r>
      <w:proofErr w:type="gramEnd"/>
      <w:r>
        <w:rPr>
          <w:sz w:val="20"/>
        </w:rPr>
        <w:t>信</w:t>
      </w:r>
      <w:r>
        <w:rPr>
          <w:sz w:val="20"/>
        </w:rPr>
        <w:t>CA</w:t>
      </w:r>
      <w:r>
        <w:rPr>
          <w:sz w:val="20"/>
        </w:rPr>
        <w:t>数字证书服务协议：</w:t>
      </w:r>
      <w:r>
        <w:rPr>
          <w:sz w:val="20"/>
        </w:rPr>
        <w:t>https://legal.zxca.cn/policy/cn/1798904659776516096        </w:t>
      </w:r>
    </w:p>
    <w:p w14:paraId="744FDCEA" w14:textId="77777777" w:rsidR="00DF3A96" w:rsidRDefault="002213FD">
      <w:pPr>
        <w:numPr>
          <w:ilvl w:val="0"/>
          <w:numId w:val="78"/>
        </w:numPr>
        <w:rPr>
          <w:color w:val="000000"/>
        </w:rPr>
      </w:pPr>
      <w:r>
        <w:rPr>
          <w:sz w:val="20"/>
        </w:rPr>
        <w:t>信息处理及授权协议：</w:t>
      </w:r>
      <w:r>
        <w:rPr>
          <w:sz w:val="20"/>
        </w:rPr>
        <w:t>https://legal.zxca.cn/policy/cn/1798905083178921984   </w:t>
      </w:r>
      <w:r>
        <w:rPr>
          <w:color w:val="000000"/>
        </w:rPr>
        <w:t>   </w:t>
      </w:r>
    </w:p>
    <w:p w14:paraId="36DAFC9D" w14:textId="77777777" w:rsidR="00DF3A96" w:rsidRDefault="002213FD">
      <w:pPr>
        <w:rPr>
          <w:color w:val="000000"/>
        </w:rPr>
      </w:pPr>
      <w:r>
        <w:rPr>
          <w:noProof/>
          <w:color w:val="000000"/>
        </w:rPr>
        <w:drawing>
          <wp:inline distT="0" distB="0" distL="0" distR="0" wp14:anchorId="7CCEACAB" wp14:editId="1FC31356">
            <wp:extent cx="5760085" cy="2830830"/>
            <wp:effectExtent l="0" t="0" r="0" b="0"/>
            <wp:docPr id="341" name="picture" descr="descript"/>
            <wp:cNvGraphicFramePr/>
            <a:graphic xmlns:a="http://schemas.openxmlformats.org/drawingml/2006/main">
              <a:graphicData uri="http://schemas.openxmlformats.org/drawingml/2006/picture">
                <pic:pic xmlns:pic="http://schemas.openxmlformats.org/drawingml/2006/picture">
                  <pic:nvPicPr>
                    <pic:cNvPr id="341" name="picture" descr="descript"/>
                    <pic:cNvPicPr/>
                  </pic:nvPicPr>
                  <pic:blipFill>
                    <a:blip r:embed="rId81"/>
                    <a:stretch>
                      <a:fillRect/>
                    </a:stretch>
                  </pic:blipFill>
                  <pic:spPr>
                    <a:xfrm>
                      <a:off x="0" y="0"/>
                      <a:ext cx="5760085" cy="2831020"/>
                    </a:xfrm>
                    <a:prstGeom prst="rect">
                      <a:avLst/>
                    </a:prstGeom>
                  </pic:spPr>
                </pic:pic>
              </a:graphicData>
            </a:graphic>
          </wp:inline>
        </w:drawing>
      </w:r>
    </w:p>
    <w:p w14:paraId="0A19D367" w14:textId="77777777" w:rsidR="00DF3A96" w:rsidRDefault="00DF3A96">
      <w:pPr>
        <w:rPr>
          <w:sz w:val="20"/>
        </w:rPr>
      </w:pPr>
    </w:p>
    <w:p w14:paraId="1BCFCB05" w14:textId="77777777" w:rsidR="00DF3A96" w:rsidRDefault="002213FD">
      <w:pPr>
        <w:pStyle w:val="5"/>
        <w:numPr>
          <w:ilvl w:val="3"/>
          <w:numId w:val="38"/>
        </w:numPr>
      </w:pPr>
      <w:r>
        <w:t>个人认证手机号的号段？</w:t>
      </w:r>
    </w:p>
    <w:p w14:paraId="0DAC45ED" w14:textId="77777777" w:rsidR="00DF3A96" w:rsidRDefault="002213FD">
      <w:pPr>
        <w:rPr>
          <w:sz w:val="20"/>
        </w:rPr>
      </w:pPr>
      <w:r>
        <w:rPr>
          <w:sz w:val="20"/>
        </w:rPr>
        <w:t>一、移动：</w:t>
      </w:r>
    </w:p>
    <w:p w14:paraId="25035709" w14:textId="77777777" w:rsidR="00DF3A96" w:rsidRDefault="002213FD">
      <w:pPr>
        <w:rPr>
          <w:sz w:val="20"/>
        </w:rPr>
      </w:pPr>
      <w:r>
        <w:rPr>
          <w:sz w:val="20"/>
        </w:rPr>
        <w:t>①</w:t>
      </w:r>
      <w:r>
        <w:rPr>
          <w:sz w:val="20"/>
        </w:rPr>
        <w:t>支持号段：</w:t>
      </w:r>
    </w:p>
    <w:p w14:paraId="0C2EC81E" w14:textId="77777777" w:rsidR="00DF3A96" w:rsidRDefault="002213FD">
      <w:pPr>
        <w:rPr>
          <w:sz w:val="18"/>
        </w:rPr>
      </w:pPr>
      <w:r>
        <w:rPr>
          <w:sz w:val="18"/>
        </w:rPr>
        <w:t>134</w:t>
      </w:r>
      <w:r>
        <w:rPr>
          <w:sz w:val="18"/>
        </w:rPr>
        <w:t>（</w:t>
      </w:r>
      <w:r>
        <w:rPr>
          <w:sz w:val="18"/>
        </w:rPr>
        <w:t>0</w:t>
      </w:r>
      <w:r>
        <w:rPr>
          <w:sz w:val="18"/>
        </w:rPr>
        <w:t>～</w:t>
      </w:r>
      <w:r>
        <w:rPr>
          <w:sz w:val="18"/>
        </w:rPr>
        <w:t>8</w:t>
      </w:r>
      <w:r>
        <w:rPr>
          <w:sz w:val="18"/>
        </w:rPr>
        <w:t>）</w:t>
      </w:r>
      <w:r>
        <w:rPr>
          <w:sz w:val="18"/>
        </w:rPr>
        <w:t>/135/136/137/138/139/147/150/151/152/157/158/159/172/178/182/183/184/187/188/195/198</w:t>
      </w:r>
    </w:p>
    <w:p w14:paraId="79BFE430" w14:textId="77777777" w:rsidR="00DF3A96" w:rsidRDefault="002213FD">
      <w:pPr>
        <w:rPr>
          <w:sz w:val="20"/>
        </w:rPr>
      </w:pPr>
      <w:r>
        <w:rPr>
          <w:sz w:val="20"/>
        </w:rPr>
        <w:t>②</w:t>
      </w:r>
      <w:r>
        <w:rPr>
          <w:sz w:val="20"/>
        </w:rPr>
        <w:t>不支持号段：</w:t>
      </w:r>
      <w:r>
        <w:rPr>
          <w:sz w:val="20"/>
        </w:rPr>
        <w:t>144/148/165/1703/1705/1706/197</w:t>
      </w:r>
    </w:p>
    <w:p w14:paraId="51A1F59B" w14:textId="77777777" w:rsidR="00DF3A96" w:rsidRDefault="002213FD">
      <w:pPr>
        <w:rPr>
          <w:sz w:val="20"/>
        </w:rPr>
      </w:pPr>
      <w:r>
        <w:rPr>
          <w:sz w:val="20"/>
        </w:rPr>
        <w:t> </w:t>
      </w:r>
    </w:p>
    <w:p w14:paraId="4D581200" w14:textId="77777777" w:rsidR="00DF3A96" w:rsidRDefault="002213FD">
      <w:pPr>
        <w:rPr>
          <w:sz w:val="20"/>
        </w:rPr>
      </w:pPr>
      <w:r>
        <w:rPr>
          <w:sz w:val="20"/>
        </w:rPr>
        <w:t>二、联通：</w:t>
      </w:r>
    </w:p>
    <w:p w14:paraId="46B769E8" w14:textId="77777777" w:rsidR="00DF3A96" w:rsidRDefault="002213FD">
      <w:pPr>
        <w:rPr>
          <w:sz w:val="20"/>
        </w:rPr>
      </w:pPr>
      <w:r>
        <w:rPr>
          <w:sz w:val="20"/>
        </w:rPr>
        <w:t>①</w:t>
      </w:r>
      <w:r>
        <w:rPr>
          <w:sz w:val="20"/>
        </w:rPr>
        <w:t>支持号段：</w:t>
      </w:r>
      <w:r>
        <w:rPr>
          <w:sz w:val="20"/>
        </w:rPr>
        <w:t>130/131/132/145/155/156/166/175/176/185/186</w:t>
      </w:r>
    </w:p>
    <w:p w14:paraId="0566D64E" w14:textId="77777777" w:rsidR="00DF3A96" w:rsidRDefault="002213FD">
      <w:pPr>
        <w:rPr>
          <w:sz w:val="20"/>
        </w:rPr>
      </w:pPr>
      <w:r>
        <w:rPr>
          <w:sz w:val="20"/>
        </w:rPr>
        <w:t>②</w:t>
      </w:r>
      <w:r>
        <w:rPr>
          <w:sz w:val="20"/>
        </w:rPr>
        <w:t>不支持号段：</w:t>
      </w:r>
      <w:r>
        <w:rPr>
          <w:sz w:val="20"/>
        </w:rPr>
        <w:t>140/146/163/167/171/1704/1707/1708/1709/192/196</w:t>
      </w:r>
    </w:p>
    <w:p w14:paraId="55382CD3" w14:textId="77777777" w:rsidR="00DF3A96" w:rsidRDefault="002213FD">
      <w:pPr>
        <w:rPr>
          <w:sz w:val="20"/>
        </w:rPr>
      </w:pPr>
      <w:r>
        <w:rPr>
          <w:sz w:val="20"/>
        </w:rPr>
        <w:t> </w:t>
      </w:r>
    </w:p>
    <w:p w14:paraId="671C8739" w14:textId="77777777" w:rsidR="00DF3A96" w:rsidRDefault="002213FD">
      <w:pPr>
        <w:rPr>
          <w:sz w:val="20"/>
        </w:rPr>
      </w:pPr>
      <w:r>
        <w:rPr>
          <w:sz w:val="20"/>
        </w:rPr>
        <w:t>三、电信：</w:t>
      </w:r>
    </w:p>
    <w:p w14:paraId="4C7C771D" w14:textId="77777777" w:rsidR="00DF3A96" w:rsidRDefault="002213FD">
      <w:pPr>
        <w:rPr>
          <w:sz w:val="20"/>
        </w:rPr>
      </w:pPr>
      <w:r>
        <w:rPr>
          <w:sz w:val="20"/>
        </w:rPr>
        <w:t>①</w:t>
      </w:r>
      <w:r>
        <w:rPr>
          <w:sz w:val="20"/>
        </w:rPr>
        <w:t>支持号</w:t>
      </w:r>
      <w:r>
        <w:rPr>
          <w:sz w:val="20"/>
        </w:rPr>
        <w:t>段：</w:t>
      </w:r>
      <w:r>
        <w:rPr>
          <w:sz w:val="20"/>
        </w:rPr>
        <w:t>133/153/173/177/180/181/189/191/193/199</w:t>
      </w:r>
    </w:p>
    <w:p w14:paraId="5DF27278" w14:textId="77777777" w:rsidR="00DF3A96" w:rsidRDefault="002213FD">
      <w:pPr>
        <w:rPr>
          <w:sz w:val="20"/>
        </w:rPr>
      </w:pPr>
      <w:r>
        <w:rPr>
          <w:sz w:val="20"/>
        </w:rPr>
        <w:t>②</w:t>
      </w:r>
      <w:r>
        <w:rPr>
          <w:sz w:val="20"/>
        </w:rPr>
        <w:t>不支持号段：</w:t>
      </w:r>
      <w:r>
        <w:rPr>
          <w:sz w:val="20"/>
        </w:rPr>
        <w:t> 1410/149/1700/1701/1702/1349/174/162/168/169/190</w:t>
      </w:r>
    </w:p>
    <w:p w14:paraId="391E44C1" w14:textId="77777777" w:rsidR="00DF3A96" w:rsidRDefault="00DF3A96">
      <w:pPr>
        <w:rPr>
          <w:sz w:val="20"/>
        </w:rPr>
      </w:pPr>
    </w:p>
    <w:p w14:paraId="59406DD0" w14:textId="77777777" w:rsidR="00DF3A96" w:rsidRDefault="002213FD">
      <w:pPr>
        <w:rPr>
          <w:sz w:val="20"/>
        </w:rPr>
      </w:pPr>
      <w:r>
        <w:rPr>
          <w:sz w:val="20"/>
        </w:rPr>
        <w:t>四、广电：</w:t>
      </w:r>
    </w:p>
    <w:p w14:paraId="17C1AC44" w14:textId="77777777" w:rsidR="00DF3A96" w:rsidRDefault="002213FD">
      <w:pPr>
        <w:rPr>
          <w:sz w:val="20"/>
        </w:rPr>
      </w:pPr>
      <w:r>
        <w:rPr>
          <w:sz w:val="20"/>
        </w:rPr>
        <w:t>①</w:t>
      </w:r>
      <w:r>
        <w:rPr>
          <w:sz w:val="20"/>
        </w:rPr>
        <w:t>支持号段：无</w:t>
      </w:r>
    </w:p>
    <w:p w14:paraId="7BFA6F29" w14:textId="77777777" w:rsidR="00DF3A96" w:rsidRDefault="002213FD">
      <w:pPr>
        <w:rPr>
          <w:sz w:val="20"/>
        </w:rPr>
      </w:pPr>
      <w:r>
        <w:rPr>
          <w:sz w:val="20"/>
        </w:rPr>
        <w:t>②</w:t>
      </w:r>
      <w:r>
        <w:rPr>
          <w:sz w:val="20"/>
        </w:rPr>
        <w:t>不支持号段：</w:t>
      </w:r>
      <w:r>
        <w:rPr>
          <w:sz w:val="20"/>
        </w:rPr>
        <w:t>192</w:t>
      </w:r>
    </w:p>
    <w:p w14:paraId="51877C84" w14:textId="77777777" w:rsidR="00DF3A96" w:rsidRDefault="002213FD">
      <w:pPr>
        <w:rPr>
          <w:sz w:val="20"/>
        </w:rPr>
      </w:pPr>
      <w:r>
        <w:rPr>
          <w:sz w:val="20"/>
        </w:rPr>
        <w:t>注：广电就只有</w:t>
      </w:r>
      <w:r>
        <w:rPr>
          <w:sz w:val="20"/>
        </w:rPr>
        <w:t>192</w:t>
      </w:r>
      <w:r>
        <w:rPr>
          <w:sz w:val="20"/>
        </w:rPr>
        <w:t>这一个号段</w:t>
      </w:r>
    </w:p>
    <w:p w14:paraId="55C0C146" w14:textId="77777777" w:rsidR="00DF3A96" w:rsidRDefault="00DF3A96">
      <w:pPr>
        <w:rPr>
          <w:sz w:val="20"/>
        </w:rPr>
      </w:pPr>
    </w:p>
    <w:p w14:paraId="5EC374CB" w14:textId="77777777" w:rsidR="00DF3A96" w:rsidRDefault="002213FD">
      <w:pPr>
        <w:pStyle w:val="5"/>
        <w:numPr>
          <w:ilvl w:val="3"/>
          <w:numId w:val="38"/>
        </w:numPr>
      </w:pPr>
      <w:r>
        <w:t>证书申请接口不填请求参数</w:t>
      </w:r>
      <w:proofErr w:type="spellStart"/>
      <w:r>
        <w:t>clientid</w:t>
      </w:r>
      <w:proofErr w:type="spellEnd"/>
      <w:r>
        <w:t>，是否影响</w:t>
      </w:r>
      <w:proofErr w:type="gramStart"/>
      <w:r>
        <w:t>签属及合同</w:t>
      </w:r>
      <w:proofErr w:type="gramEnd"/>
      <w:r>
        <w:t>签名显示？</w:t>
      </w:r>
    </w:p>
    <w:p w14:paraId="0B646BD6" w14:textId="77777777" w:rsidR="00DF3A96" w:rsidRDefault="002213FD">
      <w:pPr>
        <w:numPr>
          <w:ilvl w:val="0"/>
          <w:numId w:val="79"/>
        </w:numPr>
        <w:rPr>
          <w:sz w:val="20"/>
        </w:rPr>
      </w:pPr>
      <w:r>
        <w:rPr>
          <w:sz w:val="20"/>
        </w:rPr>
        <w:t>可以不传，对签约无影响。</w:t>
      </w:r>
    </w:p>
    <w:p w14:paraId="2689AD49" w14:textId="77777777" w:rsidR="00DF3A96" w:rsidRDefault="00DF3A96">
      <w:pPr>
        <w:rPr>
          <w:sz w:val="20"/>
        </w:rPr>
      </w:pPr>
    </w:p>
    <w:p w14:paraId="0AC99A5F" w14:textId="77777777" w:rsidR="00DF3A96" w:rsidRDefault="002213FD">
      <w:pPr>
        <w:pStyle w:val="4"/>
        <w:numPr>
          <w:ilvl w:val="2"/>
          <w:numId w:val="38"/>
        </w:numPr>
      </w:pPr>
      <w:r>
        <w:t>印章类接口</w:t>
      </w:r>
    </w:p>
    <w:p w14:paraId="7333E19C" w14:textId="77777777" w:rsidR="00DF3A96" w:rsidRDefault="002213FD">
      <w:pPr>
        <w:pStyle w:val="5"/>
        <w:numPr>
          <w:ilvl w:val="3"/>
          <w:numId w:val="38"/>
        </w:numPr>
      </w:pPr>
      <w:r>
        <w:t>印章盖章规格</w:t>
      </w:r>
    </w:p>
    <w:p w14:paraId="2863193B" w14:textId="77777777" w:rsidR="00DF3A96" w:rsidRDefault="002213FD">
      <w:pPr>
        <w:rPr>
          <w:sz w:val="20"/>
        </w:rPr>
      </w:pPr>
      <w:r>
        <w:rPr>
          <w:sz w:val="20"/>
        </w:rPr>
        <w:t>印章制作的时候，指定印章盖章规格，它是签署时印章盖章的尺寸（单位：毫米</w:t>
      </w:r>
      <w:r>
        <w:rPr>
          <w:sz w:val="20"/>
        </w:rPr>
        <w:t>mm</w:t>
      </w:r>
      <w:r>
        <w:rPr>
          <w:sz w:val="20"/>
        </w:rPr>
        <w:t>）。</w:t>
      </w:r>
    </w:p>
    <w:p w14:paraId="7CCBB423" w14:textId="77777777" w:rsidR="00DF3A96" w:rsidRDefault="002213FD">
      <w:pPr>
        <w:rPr>
          <w:sz w:val="20"/>
        </w:rPr>
      </w:pPr>
      <w:r>
        <w:rPr>
          <w:sz w:val="20"/>
        </w:rPr>
        <w:t>注：印章尺寸不会因为签署控件大小缩放。</w:t>
      </w:r>
    </w:p>
    <w:p w14:paraId="2DCA9C66" w14:textId="77777777" w:rsidR="00DF3A96" w:rsidRDefault="00DF3A96">
      <w:pPr>
        <w:rPr>
          <w:sz w:val="20"/>
        </w:rPr>
      </w:pPr>
    </w:p>
    <w:p w14:paraId="50DECE4B" w14:textId="77777777" w:rsidR="00DF3A96" w:rsidRDefault="002213FD">
      <w:pPr>
        <w:pStyle w:val="5"/>
        <w:numPr>
          <w:ilvl w:val="3"/>
          <w:numId w:val="38"/>
        </w:numPr>
      </w:pPr>
      <w:r>
        <w:t>是否支持实名认证以后，自动生成印章？</w:t>
      </w:r>
    </w:p>
    <w:p w14:paraId="0E9CF9E7" w14:textId="77777777" w:rsidR="00DF3A96" w:rsidRDefault="002213FD">
      <w:pPr>
        <w:rPr>
          <w:sz w:val="20"/>
        </w:rPr>
      </w:pPr>
      <w:r>
        <w:rPr>
          <w:sz w:val="20"/>
        </w:rPr>
        <w:t>不支持。客户业务系统可在查询到证书后，再调相关接口制作。</w:t>
      </w:r>
    </w:p>
    <w:p w14:paraId="372BC08D" w14:textId="77777777" w:rsidR="00DF3A96" w:rsidRDefault="00DF3A96">
      <w:pPr>
        <w:rPr>
          <w:sz w:val="20"/>
        </w:rPr>
      </w:pPr>
    </w:p>
    <w:p w14:paraId="2486AC74" w14:textId="77777777" w:rsidR="00DF3A96" w:rsidRDefault="002213FD">
      <w:pPr>
        <w:pStyle w:val="5"/>
        <w:numPr>
          <w:ilvl w:val="3"/>
          <w:numId w:val="38"/>
        </w:numPr>
      </w:pPr>
      <w:r>
        <w:t>已经采集了印章样式，能否制作成印章？</w:t>
      </w:r>
    </w:p>
    <w:p w14:paraId="5D929FB4" w14:textId="77777777" w:rsidR="00DF3A96" w:rsidRDefault="002213FD">
      <w:pPr>
        <w:rPr>
          <w:sz w:val="20"/>
        </w:rPr>
      </w:pPr>
      <w:r>
        <w:rPr>
          <w:sz w:val="20"/>
        </w:rPr>
        <w:t>通过</w:t>
      </w:r>
      <w:r>
        <w:rPr>
          <w:sz w:val="20"/>
        </w:rPr>
        <w:t>[</w:t>
      </w:r>
      <w:r>
        <w:rPr>
          <w:sz w:val="20"/>
        </w:rPr>
        <w:t>制作图片印章</w:t>
      </w:r>
      <w:r>
        <w:rPr>
          <w:sz w:val="20"/>
        </w:rPr>
        <w:t>]</w:t>
      </w:r>
      <w:r>
        <w:rPr>
          <w:sz w:val="20"/>
        </w:rPr>
        <w:t>接口，传入印章图片信息，便可生成印章。</w:t>
      </w:r>
    </w:p>
    <w:p w14:paraId="5D0593C1" w14:textId="77777777" w:rsidR="00DF3A96" w:rsidRDefault="00DF3A96"/>
    <w:p w14:paraId="3A024B60" w14:textId="77777777" w:rsidR="00DF3A96" w:rsidRDefault="002213FD">
      <w:pPr>
        <w:pStyle w:val="5"/>
        <w:numPr>
          <w:ilvl w:val="3"/>
          <w:numId w:val="38"/>
        </w:numPr>
      </w:pPr>
      <w:r>
        <w:t>坐标定位怎么计算？</w:t>
      </w:r>
    </w:p>
    <w:p w14:paraId="051269CF" w14:textId="77777777" w:rsidR="00DF3A96" w:rsidRDefault="002213FD">
      <w:pPr>
        <w:rPr>
          <w:sz w:val="20"/>
        </w:rPr>
      </w:pPr>
      <w:r>
        <w:rPr>
          <w:sz w:val="20"/>
        </w:rPr>
        <w:t>基于输出分辨率</w:t>
      </w:r>
      <w:r>
        <w:rPr>
          <w:sz w:val="20"/>
        </w:rPr>
        <w:t>96DPI(</w:t>
      </w:r>
      <w:r>
        <w:rPr>
          <w:sz w:val="20"/>
        </w:rPr>
        <w:t>每英寸长度内的像素点数</w:t>
      </w:r>
      <w:r>
        <w:rPr>
          <w:sz w:val="20"/>
        </w:rPr>
        <w:t>)</w:t>
      </w:r>
      <w:r>
        <w:rPr>
          <w:sz w:val="20"/>
        </w:rPr>
        <w:t>，使用坐标定位需要指定盖章的文件页码，盖章点</w:t>
      </w:r>
      <w:r>
        <w:rPr>
          <w:sz w:val="20"/>
        </w:rPr>
        <w:t>X</w:t>
      </w:r>
      <w:r>
        <w:rPr>
          <w:sz w:val="20"/>
        </w:rPr>
        <w:t>坐标和</w:t>
      </w:r>
      <w:r>
        <w:rPr>
          <w:sz w:val="20"/>
        </w:rPr>
        <w:t>Y</w:t>
      </w:r>
      <w:r>
        <w:rPr>
          <w:sz w:val="20"/>
        </w:rPr>
        <w:t>坐标。</w:t>
      </w:r>
      <w:proofErr w:type="gramStart"/>
      <w:r>
        <w:rPr>
          <w:sz w:val="20"/>
        </w:rPr>
        <w:t>法大大</w:t>
      </w:r>
      <w:proofErr w:type="gramEnd"/>
      <w:r>
        <w:rPr>
          <w:sz w:val="20"/>
        </w:rPr>
        <w:t>以页码确定文件第几页，页面左上角确定原点，签章图片的中心</w:t>
      </w:r>
      <w:r>
        <w:rPr>
          <w:sz w:val="20"/>
        </w:rPr>
        <w:t>点确定坐标点。其中文件页码数以</w:t>
      </w:r>
      <w:r>
        <w:rPr>
          <w:sz w:val="20"/>
        </w:rPr>
        <w:t>1</w:t>
      </w:r>
      <w:r>
        <w:rPr>
          <w:sz w:val="20"/>
        </w:rPr>
        <w:t>开始计算，</w:t>
      </w:r>
      <w:r>
        <w:rPr>
          <w:sz w:val="20"/>
        </w:rPr>
        <w:t>X</w:t>
      </w:r>
      <w:r>
        <w:rPr>
          <w:sz w:val="20"/>
        </w:rPr>
        <w:t>坐标为距离页面左侧距离，</w:t>
      </w:r>
      <w:r>
        <w:rPr>
          <w:sz w:val="20"/>
        </w:rPr>
        <w:t>Y</w:t>
      </w:r>
      <w:r>
        <w:rPr>
          <w:sz w:val="20"/>
        </w:rPr>
        <w:t>坐标为距离页面顶部距离。</w:t>
      </w:r>
    </w:p>
    <w:p w14:paraId="2E71EC10" w14:textId="77777777" w:rsidR="00DF3A96" w:rsidRDefault="002213FD">
      <w:pPr>
        <w:rPr>
          <w:sz w:val="20"/>
        </w:rPr>
      </w:pPr>
      <w:r>
        <w:rPr>
          <w:sz w:val="20"/>
        </w:rPr>
        <w:t>以标准</w:t>
      </w:r>
      <w:r>
        <w:rPr>
          <w:sz w:val="20"/>
        </w:rPr>
        <w:t>A4</w:t>
      </w:r>
      <w:r>
        <w:rPr>
          <w:sz w:val="20"/>
        </w:rPr>
        <w:t>纸为例，竖版</w:t>
      </w:r>
      <w:r>
        <w:rPr>
          <w:sz w:val="20"/>
        </w:rPr>
        <w:t>A4</w:t>
      </w:r>
      <w:r>
        <w:rPr>
          <w:sz w:val="20"/>
        </w:rPr>
        <w:t>纸大小为宽</w:t>
      </w:r>
      <w:r>
        <w:rPr>
          <w:sz w:val="20"/>
        </w:rPr>
        <w:t>≈21cm≈800px</w:t>
      </w:r>
      <w:r>
        <w:rPr>
          <w:sz w:val="20"/>
        </w:rPr>
        <w:t>，高</w:t>
      </w:r>
      <w:r>
        <w:rPr>
          <w:sz w:val="20"/>
        </w:rPr>
        <w:t>≈29.7cm≈1131px</w:t>
      </w:r>
      <w:r>
        <w:rPr>
          <w:sz w:val="20"/>
        </w:rPr>
        <w:t>。</w:t>
      </w:r>
      <w:r>
        <w:rPr>
          <w:sz w:val="20"/>
        </w:rPr>
        <w:t xml:space="preserve"> </w:t>
      </w:r>
      <w:r>
        <w:rPr>
          <w:sz w:val="20"/>
        </w:rPr>
        <w:t>如下图所示，想要在第</w:t>
      </w:r>
      <w:r>
        <w:rPr>
          <w:sz w:val="20"/>
        </w:rPr>
        <w:t>1</w:t>
      </w:r>
      <w:r>
        <w:rPr>
          <w:sz w:val="20"/>
        </w:rPr>
        <w:t>页处盖章，则所传坐标为：</w:t>
      </w:r>
    </w:p>
    <w:p w14:paraId="6379EEB0" w14:textId="77777777" w:rsidR="00DF3A96" w:rsidRDefault="002213FD">
      <w:pPr>
        <w:rPr>
          <w:sz w:val="20"/>
        </w:rPr>
      </w:pPr>
      <w:r>
        <w:rPr>
          <w:noProof/>
        </w:rPr>
        <mc:AlternateContent>
          <mc:Choice Requires="wps">
            <w:drawing>
              <wp:inline distT="0" distB="0" distL="0" distR="0" wp14:anchorId="19C97D6C" wp14:editId="61DD4E08">
                <wp:extent cx="5760085" cy="5760085"/>
                <wp:effectExtent l="0" t="0" r="0" b="0"/>
                <wp:docPr id="344" name="文本框 dgcagx"/>
                <wp:cNvGraphicFramePr/>
                <a:graphic xmlns:a="http://schemas.openxmlformats.org/drawingml/2006/main">
                  <a:graphicData uri="http://schemas.microsoft.com/office/word/2010/wordprocessingShape">
                    <wps:wsp>
                      <wps:cNvSpPr txBox="1"/>
                      <wps:spPr>
                        <a:xfrm>
                          <a:off x="0" y="0"/>
                          <a:ext cx="5760085" cy="5760085"/>
                        </a:xfrm>
                        <a:prstGeom prst="rect">
                          <a:avLst/>
                        </a:prstGeom>
                        <a:solidFill>
                          <a:srgbClr val="FAFAFA"/>
                        </a:solidFill>
                        <a:ln w="1">
                          <a:solidFill>
                            <a:srgbClr val="000000">
                              <a:alpha val="10000"/>
                            </a:srgbClr>
                          </a:solidFill>
                        </a:ln>
                      </wps:spPr>
                      <wps:txbx>
                        <w:txbxContent>
                          <w:p w14:paraId="62D6FF44" w14:textId="77777777" w:rsidR="00DF3A96" w:rsidRDefault="002213FD">
                            <w:pPr>
                              <w:pStyle w:val="melo-codeblock-Base-theme-para"/>
                            </w:pPr>
                            <w:r>
                              <w:rPr>
                                <w:rStyle w:val="melo-codeblock-Base-theme-char"/>
                              </w:rPr>
                              <w:t xml:space="preserve">[{"pageNum":1,"x":200,"y":300}] </w:t>
                            </w:r>
                          </w:p>
                        </w:txbxContent>
                      </wps:txbx>
                      <wps:bodyPr rot="0" spcFirstLastPara="0" vertOverflow="overflow" horzOverflow="overflow" vert="horz" wrap="square" lIns="400050" tIns="114300" rIns="114300" bIns="114300" numCol="1" spcCol="0" rtlCol="0" fromWordArt="0" anchor="t" anchorCtr="0" forceAA="0" compatLnSpc="1">
                        <a:spAutoFit/>
                      </wps:bodyPr>
                    </wps:wsp>
                  </a:graphicData>
                </a:graphic>
              </wp:inline>
            </w:drawing>
          </mc:Choice>
          <mc:Fallback>
            <w:pict>
              <v:shape w14:anchorId="19C97D6C" id="文本框 dgcagx" o:spid="_x0000_s1043" type="#_x0000_t202" style="width:453.55pt;height:4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" fillcolor="#fafafa" strokeweight="3e-5mm">
                <v:stroke opacity="6682f"/>
                <v:textbox style="mso-fit-shape-to-text:t" inset="31.5pt,9pt,9pt,9pt">
                  <w:txbxContent>
                    <w:p w14:paraId="62D6FF44" w14:textId="77777777" w:rsidR="00DF3A96" w:rsidRDefault="002213FD">
                      <w:pPr>
                        <w:pStyle w:val="melo-codeblock-Base-theme-para"/>
                      </w:pPr>
                      <w:r>
                        <w:rPr>
                          <w:rStyle w:val="melo-codeblock-Base-theme-char"/>
                        </w:rPr>
                        <w:t xml:space="preserve">[{"pageNum":1,"x":200,"y":300}] </w:t>
                      </w:r>
                    </w:p>
                  </w:txbxContent>
                </v:textbox>
                <w10:anchorlock/>
              </v:shape>
            </w:pict>
          </mc:Fallback>
        </mc:AlternateContent>
      </w:r>
    </w:p>
    <w:p w14:paraId="57C6BDB6" w14:textId="77777777" w:rsidR="00DF3A96" w:rsidRDefault="002213FD">
      <w:pPr>
        <w:rPr>
          <w:sz w:val="20"/>
        </w:rPr>
      </w:pPr>
      <w:r>
        <w:rPr>
          <w:noProof/>
          <w:sz w:val="20"/>
        </w:rPr>
        <w:drawing>
          <wp:inline distT="0" distB="0" distL="0" distR="0" wp14:anchorId="020772C9" wp14:editId="72CB2F61">
            <wp:extent cx="5760085" cy="4249420"/>
            <wp:effectExtent l="0" t="0" r="0" b="0"/>
            <wp:docPr id="346" name="picture" descr="descript"/>
            <wp:cNvGraphicFramePr/>
            <a:graphic xmlns:a="http://schemas.openxmlformats.org/drawingml/2006/main">
              <a:graphicData uri="http://schemas.openxmlformats.org/drawingml/2006/picture">
                <pic:pic xmlns:pic="http://schemas.openxmlformats.org/drawingml/2006/picture">
                  <pic:nvPicPr>
                    <pic:cNvPr id="346" name="picture" descr="descript"/>
                    <pic:cNvPicPr/>
                  </pic:nvPicPr>
                  <pic:blipFill>
                    <a:blip r:embed="rId82"/>
                    <a:srcRect/>
                    <a:stretch>
                      <a:fillRect/>
                    </a:stretch>
                  </pic:blipFill>
                  <pic:spPr>
                    <a:xfrm rot="21600000">
                      <a:off x="0" y="0"/>
                      <a:ext cx="5760085" cy="4249541"/>
                    </a:xfrm>
                    <a:prstGeom prst="rect">
                      <a:avLst/>
                    </a:prstGeom>
                    <a:solidFill>
                      <a:srgbClr val="FFFFFF"/>
                    </a:solidFill>
                  </pic:spPr>
                </pic:pic>
              </a:graphicData>
            </a:graphic>
          </wp:inline>
        </w:drawing>
      </w:r>
    </w:p>
    <w:p w14:paraId="7E68DEE8" w14:textId="77777777" w:rsidR="00DF3A96" w:rsidRDefault="002213FD">
      <w:pPr>
        <w:pStyle w:val="5"/>
        <w:numPr>
          <w:ilvl w:val="3"/>
          <w:numId w:val="38"/>
        </w:numPr>
      </w:pPr>
      <w:r>
        <w:t>如何自定义坐标系信息？</w:t>
      </w:r>
    </w:p>
    <w:p w14:paraId="183C6AC9" w14:textId="77777777" w:rsidR="00DF3A96" w:rsidRDefault="002213FD">
      <w:pPr>
        <w:rPr>
          <w:sz w:val="20"/>
        </w:rPr>
      </w:pPr>
      <w:r>
        <w:rPr>
          <w:sz w:val="20"/>
        </w:rPr>
        <w:t>签署类接口可以通过接口传参的方式定义坐标参考系信息，以便在不改变上游</w:t>
      </w:r>
      <w:proofErr w:type="gramStart"/>
      <w:r>
        <w:rPr>
          <w:sz w:val="20"/>
        </w:rPr>
        <w:t>系统传参的</w:t>
      </w:r>
      <w:proofErr w:type="gramEnd"/>
      <w:r>
        <w:rPr>
          <w:sz w:val="20"/>
        </w:rPr>
        <w:t>情况下，可以在文件指定位置精准落章。</w:t>
      </w:r>
    </w:p>
    <w:p w14:paraId="60D96846" w14:textId="77777777" w:rsidR="00DF3A96" w:rsidRDefault="002213FD">
      <w:pPr>
        <w:numPr>
          <w:ilvl w:val="0"/>
          <w:numId w:val="80"/>
        </w:numPr>
        <w:rPr>
          <w:sz w:val="20"/>
        </w:rPr>
      </w:pPr>
      <w:r>
        <w:rPr>
          <w:sz w:val="20"/>
        </w:rPr>
        <w:t>坐标原点：左上（默认）或左下。</w:t>
      </w:r>
    </w:p>
    <w:p w14:paraId="0F823BAB" w14:textId="77777777" w:rsidR="00DF3A96" w:rsidRDefault="002213FD">
      <w:pPr>
        <w:numPr>
          <w:ilvl w:val="0"/>
          <w:numId w:val="80"/>
        </w:numPr>
        <w:rPr>
          <w:sz w:val="20"/>
        </w:rPr>
      </w:pPr>
      <w:r>
        <w:rPr>
          <w:sz w:val="20"/>
        </w:rPr>
        <w:t>坐标参考系，不同的分辨率影响文件的清晰度以及坐标参考系。</w:t>
      </w:r>
    </w:p>
    <w:p w14:paraId="1237DABA" w14:textId="77777777" w:rsidR="00DF3A96" w:rsidRDefault="002213FD">
      <w:pPr>
        <w:numPr>
          <w:ilvl w:val="0"/>
          <w:numId w:val="81"/>
        </w:numPr>
        <w:rPr>
          <w:sz w:val="18"/>
        </w:rPr>
      </w:pPr>
      <w:r>
        <w:rPr>
          <w:sz w:val="18"/>
        </w:rPr>
        <w:t>800px</w:t>
      </w:r>
      <w:r>
        <w:rPr>
          <w:sz w:val="18"/>
        </w:rPr>
        <w:t>（默认）：以分辨率为</w:t>
      </w:r>
      <w:r>
        <w:rPr>
          <w:sz w:val="18"/>
        </w:rPr>
        <w:t>96</w:t>
      </w:r>
      <w:r>
        <w:rPr>
          <w:sz w:val="18"/>
        </w:rPr>
        <w:t>时，</w:t>
      </w:r>
      <w:r>
        <w:rPr>
          <w:sz w:val="18"/>
        </w:rPr>
        <w:t>A4</w:t>
      </w:r>
      <w:r>
        <w:rPr>
          <w:sz w:val="18"/>
        </w:rPr>
        <w:t>纸宽</w:t>
      </w:r>
      <w:r>
        <w:rPr>
          <w:sz w:val="18"/>
        </w:rPr>
        <w:t>21</w:t>
      </w:r>
      <w:r>
        <w:rPr>
          <w:sz w:val="18"/>
        </w:rPr>
        <w:t>厘米</w:t>
      </w:r>
      <w:r>
        <w:rPr>
          <w:sz w:val="18"/>
        </w:rPr>
        <w:t>=800px</w:t>
      </w:r>
      <w:r>
        <w:rPr>
          <w:sz w:val="18"/>
        </w:rPr>
        <w:t>作为文档参考系。</w:t>
      </w:r>
    </w:p>
    <w:p w14:paraId="03CECF9D" w14:textId="77777777" w:rsidR="00DF3A96" w:rsidRDefault="002213FD">
      <w:pPr>
        <w:numPr>
          <w:ilvl w:val="0"/>
          <w:numId w:val="81"/>
        </w:numPr>
        <w:rPr>
          <w:sz w:val="18"/>
        </w:rPr>
      </w:pPr>
      <w:r>
        <w:rPr>
          <w:sz w:val="18"/>
        </w:rPr>
        <w:t>595px</w:t>
      </w:r>
      <w:r>
        <w:rPr>
          <w:sz w:val="18"/>
        </w:rPr>
        <w:t>：以分辨率为</w:t>
      </w:r>
      <w:r>
        <w:rPr>
          <w:sz w:val="18"/>
        </w:rPr>
        <w:t>72</w:t>
      </w:r>
      <w:r>
        <w:rPr>
          <w:sz w:val="18"/>
        </w:rPr>
        <w:t>时，</w:t>
      </w:r>
      <w:r>
        <w:rPr>
          <w:sz w:val="18"/>
        </w:rPr>
        <w:t>A4</w:t>
      </w:r>
      <w:r>
        <w:rPr>
          <w:sz w:val="18"/>
        </w:rPr>
        <w:t>纸宽</w:t>
      </w:r>
      <w:r>
        <w:rPr>
          <w:sz w:val="18"/>
        </w:rPr>
        <w:t>21</w:t>
      </w:r>
      <w:r>
        <w:rPr>
          <w:sz w:val="18"/>
        </w:rPr>
        <w:t>厘米</w:t>
      </w:r>
      <w:r>
        <w:rPr>
          <w:sz w:val="18"/>
        </w:rPr>
        <w:t>=595px</w:t>
      </w:r>
      <w:r>
        <w:rPr>
          <w:sz w:val="18"/>
        </w:rPr>
        <w:t>作为文档参考系。</w:t>
      </w:r>
    </w:p>
    <w:p w14:paraId="2FFF7CCC" w14:textId="77777777" w:rsidR="00DF3A96" w:rsidRDefault="002213FD">
      <w:pPr>
        <w:numPr>
          <w:ilvl w:val="0"/>
          <w:numId w:val="80"/>
        </w:numPr>
        <w:rPr>
          <w:sz w:val="20"/>
        </w:rPr>
      </w:pPr>
      <w:r>
        <w:rPr>
          <w:sz w:val="20"/>
        </w:rPr>
        <w:t>特别说明：</w:t>
      </w:r>
    </w:p>
    <w:tbl>
      <w:tblPr>
        <w:tblStyle w:val="a4"/>
        <w:tblW w:w="0" w:type="auto"/>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ayout w:type="fixed"/>
        <w:tblLook w:val="04A0" w:firstRow="1" w:lastRow="0" w:firstColumn="1" w:lastColumn="0" w:noHBand="0" w:noVBand="1"/>
      </w:tblPr>
      <w:tblGrid>
        <w:gridCol w:w="951"/>
        <w:gridCol w:w="2741"/>
        <w:gridCol w:w="2349"/>
      </w:tblGrid>
      <w:tr w:rsidR="00DF3A96" w14:paraId="16FAEACC" w14:textId="77777777">
        <w:trPr>
          <w:trHeight w:val="638"/>
        </w:trPr>
        <w:tc>
          <w:tcPr>
            <w:tcW w:w="951" w:type="dxa"/>
            <w:shd w:val="clear" w:color="auto" w:fill="0070C0"/>
          </w:tcPr>
          <w:p w14:paraId="776371E0" w14:textId="77777777" w:rsidR="00DF3A96" w:rsidRDefault="002213FD">
            <w:pPr>
              <w:pStyle w:val="Style10"/>
              <w:snapToGrid/>
              <w:spacing w:before="0" w:after="0" w:line="240" w:lineRule="auto"/>
              <w:rPr>
                <w:b/>
                <w:color w:val="FFFFFF"/>
                <w:sz w:val="16"/>
              </w:rPr>
            </w:pPr>
            <w:r>
              <w:rPr>
                <w:b/>
                <w:color w:val="FFFFFF"/>
                <w:sz w:val="16"/>
              </w:rPr>
              <w:t>产品</w:t>
            </w:r>
          </w:p>
        </w:tc>
        <w:tc>
          <w:tcPr>
            <w:tcW w:w="2741" w:type="dxa"/>
            <w:shd w:val="clear" w:color="auto" w:fill="0070C0"/>
          </w:tcPr>
          <w:p w14:paraId="3D14A16D" w14:textId="77777777" w:rsidR="00DF3A96" w:rsidRDefault="002213FD">
            <w:pPr>
              <w:pStyle w:val="Style10"/>
              <w:snapToGrid/>
              <w:spacing w:before="0" w:after="0" w:line="240" w:lineRule="auto"/>
              <w:rPr>
                <w:b/>
                <w:color w:val="FFFFFF"/>
                <w:sz w:val="16"/>
              </w:rPr>
            </w:pPr>
            <w:r>
              <w:rPr>
                <w:b/>
                <w:color w:val="FFFFFF"/>
                <w:sz w:val="16"/>
              </w:rPr>
              <w:t>坐标原点（</w:t>
            </w:r>
            <w:proofErr w:type="spellStart"/>
            <w:r>
              <w:rPr>
                <w:b/>
                <w:color w:val="FFFFFF"/>
                <w:sz w:val="16"/>
              </w:rPr>
              <w:t>coordOrigin</w:t>
            </w:r>
            <w:proofErr w:type="spellEnd"/>
            <w:r>
              <w:rPr>
                <w:b/>
                <w:color w:val="FFFFFF"/>
                <w:sz w:val="16"/>
              </w:rPr>
              <w:t>）</w:t>
            </w:r>
          </w:p>
        </w:tc>
        <w:tc>
          <w:tcPr>
            <w:tcW w:w="2349" w:type="dxa"/>
            <w:shd w:val="clear" w:color="auto" w:fill="0070C0"/>
          </w:tcPr>
          <w:p w14:paraId="5B81A099" w14:textId="77777777" w:rsidR="00DF3A96" w:rsidRDefault="002213FD">
            <w:pPr>
              <w:pStyle w:val="Style10"/>
              <w:snapToGrid/>
              <w:spacing w:before="0" w:after="0" w:line="240" w:lineRule="auto"/>
              <w:rPr>
                <w:b/>
                <w:color w:val="FFFFFF"/>
                <w:sz w:val="16"/>
              </w:rPr>
            </w:pPr>
            <w:r>
              <w:rPr>
                <w:b/>
                <w:color w:val="FFFFFF"/>
                <w:sz w:val="16"/>
              </w:rPr>
              <w:t>坐标系参考（</w:t>
            </w:r>
            <w:proofErr w:type="spellStart"/>
            <w:r>
              <w:rPr>
                <w:b/>
                <w:color w:val="FFFFFF"/>
                <w:sz w:val="16"/>
              </w:rPr>
              <w:t>coordSpec</w:t>
            </w:r>
            <w:proofErr w:type="spellEnd"/>
            <w:r>
              <w:rPr>
                <w:b/>
                <w:color w:val="FFFFFF"/>
                <w:sz w:val="16"/>
              </w:rPr>
              <w:t>）</w:t>
            </w:r>
          </w:p>
        </w:tc>
      </w:tr>
      <w:tr w:rsidR="00DF3A96" w14:paraId="440D8D79" w14:textId="77777777">
        <w:trPr>
          <w:trHeight w:val="334"/>
        </w:trPr>
        <w:tc>
          <w:tcPr>
            <w:tcW w:w="951" w:type="dxa"/>
            <w:shd w:val="clear" w:color="auto" w:fill="auto"/>
          </w:tcPr>
          <w:p w14:paraId="330E4616" w14:textId="77777777" w:rsidR="00DF3A96" w:rsidRDefault="002213FD">
            <w:pPr>
              <w:pStyle w:val="Style10"/>
              <w:snapToGrid/>
              <w:spacing w:before="0" w:after="0" w:line="240" w:lineRule="auto"/>
              <w:rPr>
                <w:sz w:val="16"/>
              </w:rPr>
            </w:pPr>
            <w:r>
              <w:rPr>
                <w:sz w:val="16"/>
              </w:rPr>
              <w:t>DSS</w:t>
            </w:r>
          </w:p>
        </w:tc>
        <w:tc>
          <w:tcPr>
            <w:tcW w:w="2741" w:type="dxa"/>
            <w:shd w:val="clear" w:color="auto" w:fill="auto"/>
          </w:tcPr>
          <w:p w14:paraId="45A399C0" w14:textId="77777777" w:rsidR="00DF3A96" w:rsidRDefault="002213FD">
            <w:pPr>
              <w:pStyle w:val="Style10"/>
              <w:snapToGrid/>
              <w:spacing w:before="0" w:after="0" w:line="240" w:lineRule="auto"/>
              <w:rPr>
                <w:sz w:val="16"/>
              </w:rPr>
            </w:pPr>
            <w:proofErr w:type="spellStart"/>
            <w:r>
              <w:rPr>
                <w:sz w:val="16"/>
              </w:rPr>
              <w:t>left_top</w:t>
            </w:r>
            <w:proofErr w:type="spellEnd"/>
            <w:r>
              <w:rPr>
                <w:sz w:val="16"/>
              </w:rPr>
              <w:t>：左上</w:t>
            </w:r>
          </w:p>
        </w:tc>
        <w:tc>
          <w:tcPr>
            <w:tcW w:w="2349" w:type="dxa"/>
            <w:shd w:val="clear" w:color="auto" w:fill="auto"/>
          </w:tcPr>
          <w:p w14:paraId="304E39D6" w14:textId="77777777" w:rsidR="00DF3A96" w:rsidRDefault="002213FD">
            <w:pPr>
              <w:pStyle w:val="Style10"/>
              <w:snapToGrid/>
              <w:spacing w:before="0" w:after="0" w:line="240" w:lineRule="auto"/>
              <w:rPr>
                <w:sz w:val="16"/>
              </w:rPr>
            </w:pPr>
            <w:r>
              <w:rPr>
                <w:sz w:val="16"/>
              </w:rPr>
              <w:t>800px</w:t>
            </w:r>
          </w:p>
        </w:tc>
      </w:tr>
      <w:tr w:rsidR="00DF3A96" w14:paraId="65F9D43F" w14:textId="77777777">
        <w:trPr>
          <w:trHeight w:val="429"/>
        </w:trPr>
        <w:tc>
          <w:tcPr>
            <w:tcW w:w="951" w:type="dxa"/>
            <w:shd w:val="clear" w:color="auto" w:fill="auto"/>
          </w:tcPr>
          <w:p w14:paraId="56F946C7" w14:textId="77777777" w:rsidR="00DF3A96" w:rsidRDefault="002213FD">
            <w:pPr>
              <w:pStyle w:val="Style10"/>
              <w:snapToGrid/>
              <w:spacing w:before="0" w:after="0" w:line="240" w:lineRule="auto"/>
              <w:rPr>
                <w:sz w:val="16"/>
              </w:rPr>
            </w:pPr>
            <w:r>
              <w:rPr>
                <w:sz w:val="16"/>
              </w:rPr>
              <w:t>e</w:t>
            </w:r>
            <w:proofErr w:type="gramStart"/>
            <w:r>
              <w:rPr>
                <w:sz w:val="16"/>
              </w:rPr>
              <w:t>签宝</w:t>
            </w:r>
            <w:proofErr w:type="gramEnd"/>
          </w:p>
        </w:tc>
        <w:tc>
          <w:tcPr>
            <w:tcW w:w="2741" w:type="dxa"/>
            <w:shd w:val="clear" w:color="auto" w:fill="auto"/>
          </w:tcPr>
          <w:p w14:paraId="341D28BE" w14:textId="77777777" w:rsidR="00DF3A96" w:rsidRDefault="002213FD">
            <w:pPr>
              <w:pStyle w:val="Style10"/>
              <w:snapToGrid/>
              <w:spacing w:before="0" w:after="0" w:line="240" w:lineRule="auto"/>
              <w:rPr>
                <w:sz w:val="16"/>
              </w:rPr>
            </w:pPr>
            <w:proofErr w:type="spellStart"/>
            <w:r>
              <w:rPr>
                <w:sz w:val="16"/>
              </w:rPr>
              <w:t>left_bottom</w:t>
            </w:r>
            <w:proofErr w:type="spellEnd"/>
            <w:r>
              <w:rPr>
                <w:sz w:val="16"/>
              </w:rPr>
              <w:t>：左下</w:t>
            </w:r>
          </w:p>
        </w:tc>
        <w:tc>
          <w:tcPr>
            <w:tcW w:w="2349" w:type="dxa"/>
            <w:shd w:val="clear" w:color="auto" w:fill="auto"/>
          </w:tcPr>
          <w:p w14:paraId="5DB0E2CE" w14:textId="77777777" w:rsidR="00DF3A96" w:rsidRDefault="002213FD">
            <w:pPr>
              <w:pStyle w:val="Style10"/>
              <w:snapToGrid/>
              <w:spacing w:before="0" w:after="0" w:line="240" w:lineRule="auto"/>
              <w:rPr>
                <w:sz w:val="16"/>
              </w:rPr>
            </w:pPr>
            <w:r>
              <w:rPr>
                <w:sz w:val="16"/>
              </w:rPr>
              <w:t>595px</w:t>
            </w:r>
          </w:p>
        </w:tc>
      </w:tr>
    </w:tbl>
    <w:p w14:paraId="3C5065CE" w14:textId="77777777" w:rsidR="00DF3A96" w:rsidRDefault="00DF3A96">
      <w:pPr>
        <w:pStyle w:val="Style10"/>
        <w:rPr>
          <w:sz w:val="20"/>
        </w:rPr>
      </w:pPr>
    </w:p>
    <w:p w14:paraId="735E5F68" w14:textId="77777777" w:rsidR="00DF3A96" w:rsidRDefault="002213FD">
      <w:pPr>
        <w:pStyle w:val="5"/>
        <w:numPr>
          <w:ilvl w:val="3"/>
          <w:numId w:val="38"/>
        </w:numPr>
      </w:pPr>
      <w:r>
        <w:t>日期章的日期格式</w:t>
      </w:r>
    </w:p>
    <w:p w14:paraId="067F153E" w14:textId="77777777" w:rsidR="00DF3A96" w:rsidRDefault="002213FD">
      <w:pPr>
        <w:rPr>
          <w:sz w:val="20"/>
        </w:rPr>
      </w:pPr>
      <w:r>
        <w:rPr>
          <w:sz w:val="20"/>
        </w:rPr>
        <w:t>日期章时根据当前日期生成的，具体到年月日格式：</w:t>
      </w:r>
      <w:proofErr w:type="spellStart"/>
      <w:r>
        <w:rPr>
          <w:sz w:val="20"/>
        </w:rPr>
        <w:t>yyyy</w:t>
      </w:r>
      <w:proofErr w:type="spellEnd"/>
      <w:r>
        <w:rPr>
          <w:sz w:val="20"/>
        </w:rPr>
        <w:t>-MM-dd</w:t>
      </w:r>
      <w:r>
        <w:rPr>
          <w:sz w:val="20"/>
        </w:rPr>
        <w:t>，</w:t>
      </w:r>
      <w:proofErr w:type="spellStart"/>
      <w:r>
        <w:rPr>
          <w:sz w:val="20"/>
        </w:rPr>
        <w:t>yyyy</w:t>
      </w:r>
      <w:proofErr w:type="spellEnd"/>
      <w:r>
        <w:rPr>
          <w:sz w:val="20"/>
        </w:rPr>
        <w:t>年</w:t>
      </w:r>
      <w:r>
        <w:rPr>
          <w:sz w:val="20"/>
        </w:rPr>
        <w:t>MM</w:t>
      </w:r>
      <w:r>
        <w:rPr>
          <w:sz w:val="20"/>
        </w:rPr>
        <w:t>月</w:t>
      </w:r>
      <w:r>
        <w:rPr>
          <w:sz w:val="20"/>
        </w:rPr>
        <w:t>dd</w:t>
      </w:r>
      <w:r>
        <w:rPr>
          <w:sz w:val="20"/>
        </w:rPr>
        <w:t>日。</w:t>
      </w:r>
    </w:p>
    <w:p w14:paraId="545E93C2" w14:textId="77777777" w:rsidR="00DF3A96" w:rsidRDefault="002213FD">
      <w:pPr>
        <w:rPr>
          <w:sz w:val="20"/>
        </w:rPr>
      </w:pPr>
      <w:r>
        <w:rPr>
          <w:sz w:val="20"/>
        </w:rPr>
        <w:t>注：</w:t>
      </w:r>
      <w:proofErr w:type="gramStart"/>
      <w:r>
        <w:rPr>
          <w:sz w:val="20"/>
        </w:rPr>
        <w:t>同个签署链接</w:t>
      </w:r>
      <w:proofErr w:type="gramEnd"/>
      <w:r>
        <w:rPr>
          <w:sz w:val="20"/>
        </w:rPr>
        <w:t>未签情况下，不同日期打开，都取当前日期。</w:t>
      </w:r>
    </w:p>
    <w:p w14:paraId="4B576812" w14:textId="77777777" w:rsidR="00DF3A96" w:rsidRDefault="00DF3A96">
      <w:pPr>
        <w:rPr>
          <w:sz w:val="20"/>
        </w:rPr>
      </w:pPr>
    </w:p>
    <w:p w14:paraId="73405846" w14:textId="77777777" w:rsidR="00DF3A96" w:rsidRDefault="002213FD">
      <w:pPr>
        <w:pStyle w:val="4"/>
        <w:numPr>
          <w:ilvl w:val="2"/>
          <w:numId w:val="38"/>
        </w:numPr>
      </w:pPr>
      <w:r>
        <w:t>文件类接口</w:t>
      </w:r>
    </w:p>
    <w:p w14:paraId="06875830" w14:textId="77777777" w:rsidR="00DF3A96" w:rsidRDefault="002213FD">
      <w:pPr>
        <w:pStyle w:val="5"/>
        <w:numPr>
          <w:ilvl w:val="3"/>
          <w:numId w:val="38"/>
        </w:numPr>
      </w:pPr>
      <w:r>
        <w:t>通过接口可以做哪些文件操作？</w:t>
      </w:r>
    </w:p>
    <w:p w14:paraId="114EEC80" w14:textId="77777777" w:rsidR="00DF3A96" w:rsidRDefault="002213FD">
      <w:pPr>
        <w:pStyle w:val="Style10"/>
        <w:snapToGrid/>
        <w:spacing w:line="240" w:lineRule="auto"/>
        <w:rPr>
          <w:sz w:val="20"/>
        </w:rPr>
      </w:pPr>
      <w:r>
        <w:rPr>
          <w:sz w:val="20"/>
        </w:rPr>
        <w:t>支持通过签署类相关接口，进行文件上传、下载、替换、删除、签署等操作。</w:t>
      </w:r>
    </w:p>
    <w:p w14:paraId="1BD3B3C8" w14:textId="77777777" w:rsidR="00DF3A96" w:rsidRDefault="00DF3A96">
      <w:pPr>
        <w:pStyle w:val="Style10"/>
        <w:snapToGrid/>
        <w:spacing w:line="240" w:lineRule="auto"/>
        <w:rPr>
          <w:sz w:val="20"/>
        </w:rPr>
      </w:pPr>
    </w:p>
    <w:p w14:paraId="23A4CBDC" w14:textId="77777777" w:rsidR="00DF3A96" w:rsidRDefault="002213FD">
      <w:pPr>
        <w:pStyle w:val="5"/>
        <w:numPr>
          <w:ilvl w:val="3"/>
          <w:numId w:val="38"/>
        </w:numPr>
      </w:pPr>
      <w:r>
        <w:t>支持上传多大的文件？</w:t>
      </w:r>
    </w:p>
    <w:p w14:paraId="042D865A" w14:textId="77777777" w:rsidR="00DF3A96" w:rsidRDefault="002213FD">
      <w:pPr>
        <w:pStyle w:val="Style10"/>
        <w:snapToGrid/>
        <w:spacing w:line="240" w:lineRule="auto"/>
        <w:rPr>
          <w:sz w:val="20"/>
        </w:rPr>
      </w:pPr>
      <w:r>
        <w:rPr>
          <w:sz w:val="20"/>
        </w:rPr>
        <w:t>支持最大</w:t>
      </w:r>
      <w:r>
        <w:rPr>
          <w:sz w:val="20"/>
        </w:rPr>
        <w:t>200M</w:t>
      </w:r>
      <w:r>
        <w:rPr>
          <w:sz w:val="20"/>
        </w:rPr>
        <w:t>。</w:t>
      </w:r>
    </w:p>
    <w:p w14:paraId="6187CC7C" w14:textId="77777777" w:rsidR="00DF3A96" w:rsidRDefault="00DF3A96">
      <w:pPr>
        <w:pStyle w:val="Style10"/>
        <w:rPr>
          <w:sz w:val="20"/>
        </w:rPr>
      </w:pPr>
    </w:p>
    <w:p w14:paraId="31BCAE2E" w14:textId="77777777" w:rsidR="00DF3A96" w:rsidRDefault="002213FD">
      <w:pPr>
        <w:pStyle w:val="5"/>
        <w:numPr>
          <w:ilvl w:val="3"/>
          <w:numId w:val="38"/>
        </w:numPr>
      </w:pPr>
      <w:r>
        <w:t>在接口上传的文件格式要求？</w:t>
      </w:r>
    </w:p>
    <w:p w14:paraId="2E72DB3A" w14:textId="77777777" w:rsidR="00DF3A96" w:rsidRDefault="002213FD">
      <w:pPr>
        <w:pStyle w:val="Style10"/>
        <w:numPr>
          <w:ilvl w:val="0"/>
          <w:numId w:val="82"/>
        </w:numPr>
        <w:snapToGrid/>
        <w:spacing w:line="240" w:lineRule="auto"/>
        <w:rPr>
          <w:sz w:val="20"/>
        </w:rPr>
      </w:pPr>
      <w:r>
        <w:rPr>
          <w:sz w:val="20"/>
        </w:rPr>
        <w:t>支持将文件转换成</w:t>
      </w:r>
      <w:r>
        <w:rPr>
          <w:sz w:val="20"/>
        </w:rPr>
        <w:t>PDF</w:t>
      </w:r>
      <w:r>
        <w:rPr>
          <w:sz w:val="20"/>
        </w:rPr>
        <w:t>进行签署，支持格式：</w:t>
      </w:r>
      <w:r>
        <w:rPr>
          <w:sz w:val="20"/>
        </w:rPr>
        <w:t>.jpeg, .jpg, .</w:t>
      </w:r>
      <w:proofErr w:type="spellStart"/>
      <w:r>
        <w:rPr>
          <w:sz w:val="20"/>
        </w:rPr>
        <w:t>png</w:t>
      </w:r>
      <w:proofErr w:type="spellEnd"/>
      <w:r>
        <w:rPr>
          <w:sz w:val="20"/>
        </w:rPr>
        <w:t>, .doc, .docx, .</w:t>
      </w:r>
      <w:proofErr w:type="spellStart"/>
      <w:r>
        <w:rPr>
          <w:sz w:val="20"/>
        </w:rPr>
        <w:t>wps</w:t>
      </w:r>
      <w:proofErr w:type="spellEnd"/>
      <w:r>
        <w:rPr>
          <w:sz w:val="20"/>
        </w:rPr>
        <w:t>, .pdf, .</w:t>
      </w:r>
      <w:proofErr w:type="spellStart"/>
      <w:r>
        <w:rPr>
          <w:sz w:val="20"/>
        </w:rPr>
        <w:t>xls</w:t>
      </w:r>
      <w:proofErr w:type="spellEnd"/>
      <w:r>
        <w:rPr>
          <w:sz w:val="20"/>
        </w:rPr>
        <w:t>, .xlsx, .ppt</w:t>
      </w:r>
      <w:r>
        <w:rPr>
          <w:sz w:val="20"/>
        </w:rPr>
        <w:t>；</w:t>
      </w:r>
    </w:p>
    <w:p w14:paraId="0751029C" w14:textId="77777777" w:rsidR="00DF3A96" w:rsidRDefault="002213FD">
      <w:pPr>
        <w:pStyle w:val="Style10"/>
        <w:numPr>
          <w:ilvl w:val="0"/>
          <w:numId w:val="82"/>
        </w:numPr>
        <w:snapToGrid/>
        <w:spacing w:line="240" w:lineRule="auto"/>
        <w:rPr>
          <w:sz w:val="20"/>
        </w:rPr>
      </w:pPr>
      <w:r>
        <w:rPr>
          <w:sz w:val="20"/>
        </w:rPr>
        <w:t>支持将文件转换成</w:t>
      </w:r>
      <w:r>
        <w:rPr>
          <w:sz w:val="20"/>
        </w:rPr>
        <w:t>OFD</w:t>
      </w:r>
      <w:r>
        <w:rPr>
          <w:sz w:val="20"/>
        </w:rPr>
        <w:t>进行签署，支持格式：</w:t>
      </w:r>
      <w:r>
        <w:rPr>
          <w:sz w:val="20"/>
        </w:rPr>
        <w:t>.jpeg, .jpg, .</w:t>
      </w:r>
      <w:proofErr w:type="spellStart"/>
      <w:r>
        <w:rPr>
          <w:sz w:val="20"/>
        </w:rPr>
        <w:t>png</w:t>
      </w:r>
      <w:proofErr w:type="spellEnd"/>
      <w:r>
        <w:rPr>
          <w:sz w:val="20"/>
        </w:rPr>
        <w:t>, .doc, .docx, .</w:t>
      </w:r>
      <w:proofErr w:type="spellStart"/>
      <w:r>
        <w:rPr>
          <w:sz w:val="20"/>
        </w:rPr>
        <w:t>xls</w:t>
      </w:r>
      <w:proofErr w:type="spellEnd"/>
      <w:r>
        <w:rPr>
          <w:sz w:val="20"/>
        </w:rPr>
        <w:t>, .xlsx, .</w:t>
      </w:r>
      <w:proofErr w:type="spellStart"/>
      <w:r>
        <w:rPr>
          <w:sz w:val="20"/>
        </w:rPr>
        <w:t>ofd</w:t>
      </w:r>
      <w:proofErr w:type="spellEnd"/>
      <w:r>
        <w:rPr>
          <w:sz w:val="20"/>
        </w:rPr>
        <w:t>；</w:t>
      </w:r>
    </w:p>
    <w:p w14:paraId="49DDD989" w14:textId="77777777" w:rsidR="00DF3A96" w:rsidRDefault="002213FD">
      <w:pPr>
        <w:pStyle w:val="Style10"/>
        <w:numPr>
          <w:ilvl w:val="0"/>
          <w:numId w:val="82"/>
        </w:numPr>
        <w:snapToGrid/>
        <w:spacing w:line="240" w:lineRule="auto"/>
        <w:rPr>
          <w:sz w:val="20"/>
        </w:rPr>
      </w:pPr>
      <w:r>
        <w:rPr>
          <w:sz w:val="20"/>
        </w:rPr>
        <w:t>不可上传加密文件。</w:t>
      </w:r>
    </w:p>
    <w:p w14:paraId="5EEF45D1" w14:textId="77777777" w:rsidR="00DF3A96" w:rsidRDefault="00DF3A96">
      <w:pPr>
        <w:pStyle w:val="Style10"/>
        <w:snapToGrid/>
        <w:spacing w:line="240" w:lineRule="auto"/>
        <w:rPr>
          <w:sz w:val="20"/>
        </w:rPr>
      </w:pPr>
    </w:p>
    <w:p w14:paraId="1C565618" w14:textId="77777777" w:rsidR="00DF3A96" w:rsidRDefault="002213FD">
      <w:pPr>
        <w:pStyle w:val="5"/>
        <w:numPr>
          <w:ilvl w:val="3"/>
          <w:numId w:val="38"/>
        </w:numPr>
      </w:pPr>
      <w:r>
        <w:t>在接口是否支持替换文件？</w:t>
      </w:r>
    </w:p>
    <w:p w14:paraId="3731912A" w14:textId="77777777" w:rsidR="00DF3A96" w:rsidRDefault="002213FD">
      <w:pPr>
        <w:pStyle w:val="Style10"/>
        <w:snapToGrid/>
        <w:spacing w:line="240" w:lineRule="auto"/>
        <w:rPr>
          <w:sz w:val="20"/>
        </w:rPr>
      </w:pPr>
      <w:r>
        <w:rPr>
          <w:sz w:val="20"/>
        </w:rPr>
        <w:t>通过</w:t>
      </w:r>
      <w:r>
        <w:rPr>
          <w:sz w:val="20"/>
        </w:rPr>
        <w:t>[</w:t>
      </w:r>
      <w:r>
        <w:rPr>
          <w:sz w:val="20"/>
        </w:rPr>
        <w:t>文件上传</w:t>
      </w:r>
      <w:r>
        <w:rPr>
          <w:sz w:val="20"/>
        </w:rPr>
        <w:t>]</w:t>
      </w:r>
      <w:r>
        <w:rPr>
          <w:sz w:val="20"/>
        </w:rPr>
        <w:t>接口，传入</w:t>
      </w:r>
      <w:r>
        <w:rPr>
          <w:sz w:val="20"/>
        </w:rPr>
        <w:t>“</w:t>
      </w:r>
      <w:r>
        <w:rPr>
          <w:sz w:val="20"/>
        </w:rPr>
        <w:t>被替换文件</w:t>
      </w:r>
      <w:r>
        <w:rPr>
          <w:sz w:val="20"/>
        </w:rPr>
        <w:t>ID”</w:t>
      </w:r>
      <w:r>
        <w:rPr>
          <w:sz w:val="20"/>
        </w:rPr>
        <w:t>及上传</w:t>
      </w:r>
      <w:r>
        <w:rPr>
          <w:sz w:val="20"/>
        </w:rPr>
        <w:t>“</w:t>
      </w:r>
      <w:r>
        <w:rPr>
          <w:sz w:val="20"/>
        </w:rPr>
        <w:t>新文件</w:t>
      </w:r>
      <w:r>
        <w:rPr>
          <w:sz w:val="20"/>
        </w:rPr>
        <w:t>”</w:t>
      </w:r>
      <w:r>
        <w:rPr>
          <w:sz w:val="20"/>
        </w:rPr>
        <w:t>，旧文件将被替换。</w:t>
      </w:r>
    </w:p>
    <w:p w14:paraId="039AC5D0" w14:textId="77777777" w:rsidR="00DF3A96" w:rsidRDefault="002213FD">
      <w:pPr>
        <w:pStyle w:val="Style10"/>
        <w:snapToGrid/>
        <w:spacing w:line="240" w:lineRule="auto"/>
        <w:rPr>
          <w:sz w:val="20"/>
        </w:rPr>
      </w:pPr>
      <w:r>
        <w:rPr>
          <w:sz w:val="20"/>
        </w:rPr>
        <w:t>注：若文件已有签名，或</w:t>
      </w:r>
      <w:r>
        <w:rPr>
          <w:sz w:val="20"/>
        </w:rPr>
        <w:t xml:space="preserve"> </w:t>
      </w:r>
      <w:r>
        <w:rPr>
          <w:sz w:val="20"/>
        </w:rPr>
        <w:t>有正在进行的</w:t>
      </w:r>
      <w:r>
        <w:rPr>
          <w:sz w:val="20"/>
        </w:rPr>
        <w:t>EUI</w:t>
      </w:r>
      <w:r>
        <w:rPr>
          <w:sz w:val="20"/>
        </w:rPr>
        <w:t>签署（已有签署交易号），则不允</w:t>
      </w:r>
      <w:r>
        <w:rPr>
          <w:sz w:val="20"/>
        </w:rPr>
        <w:t>许替换。</w:t>
      </w:r>
    </w:p>
    <w:p w14:paraId="63A36FF6" w14:textId="77777777" w:rsidR="00DF3A96" w:rsidRDefault="00DF3A96"/>
    <w:p w14:paraId="100B2170" w14:textId="77777777" w:rsidR="00DF3A96" w:rsidRDefault="002213FD">
      <w:pPr>
        <w:pStyle w:val="5"/>
        <w:numPr>
          <w:ilvl w:val="3"/>
          <w:numId w:val="38"/>
        </w:numPr>
      </w:pPr>
      <w:r>
        <w:t>删除文件需要注意什么？</w:t>
      </w:r>
    </w:p>
    <w:p w14:paraId="160E7CD6" w14:textId="77777777" w:rsidR="00DF3A96" w:rsidRDefault="002213FD">
      <w:pPr>
        <w:pStyle w:val="Style10"/>
        <w:snapToGrid/>
        <w:spacing w:line="240" w:lineRule="auto"/>
        <w:rPr>
          <w:sz w:val="20"/>
        </w:rPr>
      </w:pPr>
      <w:r>
        <w:rPr>
          <w:sz w:val="20"/>
        </w:rPr>
        <w:t>删除文件前，请将合同原文件下载存储在本地，并将文件</w:t>
      </w:r>
      <w:r>
        <w:rPr>
          <w:sz w:val="20"/>
        </w:rPr>
        <w:t>ID</w:t>
      </w:r>
      <w:r>
        <w:rPr>
          <w:sz w:val="20"/>
        </w:rPr>
        <w:t>（</w:t>
      </w:r>
      <w:proofErr w:type="spellStart"/>
      <w:r>
        <w:rPr>
          <w:sz w:val="20"/>
        </w:rPr>
        <w:t>fileId</w:t>
      </w:r>
      <w:proofErr w:type="spellEnd"/>
      <w:r>
        <w:rPr>
          <w:sz w:val="20"/>
        </w:rPr>
        <w:t>）与合同文件做好一一对应。</w:t>
      </w:r>
    </w:p>
    <w:p w14:paraId="44D7EB98" w14:textId="77777777" w:rsidR="00DF3A96" w:rsidRDefault="002213FD">
      <w:pPr>
        <w:pStyle w:val="Style10"/>
        <w:snapToGrid/>
        <w:spacing w:line="240" w:lineRule="auto"/>
        <w:rPr>
          <w:sz w:val="20"/>
        </w:rPr>
      </w:pPr>
      <w:r>
        <w:rPr>
          <w:sz w:val="20"/>
        </w:rPr>
        <w:t>注：未来涉及到出证或验签，需要恢复文件，否则缺</w:t>
      </w:r>
      <w:r>
        <w:rPr>
          <w:sz w:val="20"/>
        </w:rPr>
        <w:t>PDF</w:t>
      </w:r>
      <w:r>
        <w:rPr>
          <w:sz w:val="20"/>
        </w:rPr>
        <w:t>原文件会导致无法验签和出证。</w:t>
      </w:r>
    </w:p>
    <w:p w14:paraId="2A75F57F" w14:textId="77777777" w:rsidR="00DF3A96" w:rsidRDefault="00DF3A96">
      <w:pPr>
        <w:pStyle w:val="Style10"/>
        <w:snapToGrid/>
        <w:spacing w:line="240" w:lineRule="auto"/>
        <w:rPr>
          <w:sz w:val="20"/>
        </w:rPr>
      </w:pPr>
    </w:p>
    <w:p w14:paraId="0A57C35C" w14:textId="77777777" w:rsidR="00DF3A96" w:rsidRDefault="002213FD">
      <w:pPr>
        <w:pStyle w:val="5"/>
        <w:numPr>
          <w:ilvl w:val="3"/>
          <w:numId w:val="38"/>
        </w:numPr>
      </w:pPr>
      <w:r>
        <w:t>文件删除后，如何验签？</w:t>
      </w:r>
    </w:p>
    <w:p w14:paraId="63EE5911" w14:textId="77777777" w:rsidR="00DF3A96" w:rsidRDefault="002213FD">
      <w:pPr>
        <w:pStyle w:val="Style10"/>
        <w:snapToGrid/>
        <w:spacing w:line="240" w:lineRule="auto"/>
        <w:rPr>
          <w:sz w:val="20"/>
        </w:rPr>
      </w:pPr>
      <w:r>
        <w:rPr>
          <w:sz w:val="20"/>
        </w:rPr>
        <w:t>文件验签依赖文件</w:t>
      </w:r>
      <w:r>
        <w:rPr>
          <w:sz w:val="20"/>
        </w:rPr>
        <w:t>ID</w:t>
      </w:r>
      <w:r>
        <w:rPr>
          <w:sz w:val="20"/>
        </w:rPr>
        <w:t>、合同文件。</w:t>
      </w:r>
    </w:p>
    <w:p w14:paraId="49DBC74E" w14:textId="77777777" w:rsidR="00DF3A96" w:rsidRDefault="002213FD">
      <w:pPr>
        <w:pStyle w:val="Style10"/>
        <w:snapToGrid/>
        <w:spacing w:line="240" w:lineRule="auto"/>
        <w:rPr>
          <w:sz w:val="20"/>
        </w:rPr>
      </w:pPr>
      <w:r>
        <w:rPr>
          <w:sz w:val="20"/>
        </w:rPr>
        <w:t>已删除的文件若需要验签，可先调用</w:t>
      </w:r>
      <w:r>
        <w:rPr>
          <w:sz w:val="20"/>
        </w:rPr>
        <w:t>[</w:t>
      </w:r>
      <w:r>
        <w:rPr>
          <w:sz w:val="20"/>
        </w:rPr>
        <w:t>文件上传</w:t>
      </w:r>
      <w:r>
        <w:rPr>
          <w:sz w:val="20"/>
        </w:rPr>
        <w:t>]</w:t>
      </w:r>
      <w:r>
        <w:rPr>
          <w:sz w:val="20"/>
        </w:rPr>
        <w:t>接口恢复文件，再调用</w:t>
      </w:r>
      <w:r>
        <w:rPr>
          <w:sz w:val="20"/>
        </w:rPr>
        <w:t>[</w:t>
      </w:r>
      <w:r>
        <w:rPr>
          <w:sz w:val="20"/>
        </w:rPr>
        <w:t>文件验签</w:t>
      </w:r>
      <w:r>
        <w:rPr>
          <w:sz w:val="20"/>
        </w:rPr>
        <w:t>]</w:t>
      </w:r>
      <w:r>
        <w:rPr>
          <w:sz w:val="20"/>
        </w:rPr>
        <w:t>接口进行验签，验签后可再调用</w:t>
      </w:r>
      <w:r>
        <w:rPr>
          <w:sz w:val="20"/>
        </w:rPr>
        <w:t>[</w:t>
      </w:r>
      <w:r>
        <w:rPr>
          <w:sz w:val="20"/>
        </w:rPr>
        <w:t>文件删除</w:t>
      </w:r>
      <w:r>
        <w:rPr>
          <w:sz w:val="20"/>
        </w:rPr>
        <w:t>]</w:t>
      </w:r>
      <w:r>
        <w:rPr>
          <w:sz w:val="20"/>
        </w:rPr>
        <w:t>接口删除文件。</w:t>
      </w:r>
    </w:p>
    <w:p w14:paraId="0F79C4EB" w14:textId="77777777" w:rsidR="00DF3A96" w:rsidRDefault="00DF3A96">
      <w:pPr>
        <w:pStyle w:val="Style10"/>
        <w:snapToGrid/>
        <w:spacing w:line="240" w:lineRule="auto"/>
        <w:rPr>
          <w:sz w:val="20"/>
        </w:rPr>
      </w:pPr>
    </w:p>
    <w:p w14:paraId="4D842D15" w14:textId="77777777" w:rsidR="00DF3A96" w:rsidRDefault="002213FD">
      <w:pPr>
        <w:pStyle w:val="5"/>
        <w:numPr>
          <w:ilvl w:val="3"/>
          <w:numId w:val="38"/>
        </w:numPr>
      </w:pPr>
      <w:r>
        <w:t>文件删除后，如何出证？</w:t>
      </w:r>
    </w:p>
    <w:p w14:paraId="62C263EE" w14:textId="77777777" w:rsidR="00DF3A96" w:rsidRDefault="002213FD">
      <w:pPr>
        <w:pStyle w:val="Style10"/>
        <w:snapToGrid/>
        <w:spacing w:line="240" w:lineRule="auto"/>
        <w:rPr>
          <w:sz w:val="20"/>
        </w:rPr>
      </w:pPr>
      <w:r>
        <w:rPr>
          <w:sz w:val="20"/>
        </w:rPr>
        <w:t>申请出证报告依赖文件</w:t>
      </w:r>
      <w:r>
        <w:rPr>
          <w:sz w:val="20"/>
        </w:rPr>
        <w:t>ID</w:t>
      </w:r>
      <w:r>
        <w:rPr>
          <w:sz w:val="20"/>
        </w:rPr>
        <w:t>、合同文件。</w:t>
      </w:r>
    </w:p>
    <w:p w14:paraId="5680917A" w14:textId="77777777" w:rsidR="00DF3A96" w:rsidRDefault="002213FD">
      <w:pPr>
        <w:pStyle w:val="Style10"/>
        <w:snapToGrid/>
        <w:spacing w:line="240" w:lineRule="auto"/>
        <w:rPr>
          <w:sz w:val="20"/>
        </w:rPr>
      </w:pPr>
      <w:r>
        <w:rPr>
          <w:sz w:val="20"/>
        </w:rPr>
        <w:t>已删除的文件若需要申请出证报告，可先调用</w:t>
      </w:r>
      <w:r>
        <w:rPr>
          <w:sz w:val="20"/>
        </w:rPr>
        <w:t>[</w:t>
      </w:r>
      <w:r>
        <w:rPr>
          <w:sz w:val="20"/>
        </w:rPr>
        <w:t>文件上传</w:t>
      </w:r>
      <w:r>
        <w:rPr>
          <w:sz w:val="20"/>
        </w:rPr>
        <w:t>]</w:t>
      </w:r>
      <w:r>
        <w:rPr>
          <w:sz w:val="20"/>
        </w:rPr>
        <w:t>接口恢复文件，再调用</w:t>
      </w:r>
      <w:r>
        <w:rPr>
          <w:sz w:val="20"/>
        </w:rPr>
        <w:t>[</w:t>
      </w:r>
      <w:r>
        <w:rPr>
          <w:sz w:val="20"/>
        </w:rPr>
        <w:t>申请出证报告</w:t>
      </w:r>
      <w:r>
        <w:rPr>
          <w:sz w:val="20"/>
        </w:rPr>
        <w:t>]</w:t>
      </w:r>
      <w:r>
        <w:rPr>
          <w:sz w:val="20"/>
        </w:rPr>
        <w:t>接口进行出证，出证后可再调用</w:t>
      </w:r>
      <w:r>
        <w:rPr>
          <w:sz w:val="20"/>
        </w:rPr>
        <w:t>[</w:t>
      </w:r>
      <w:r>
        <w:rPr>
          <w:sz w:val="20"/>
        </w:rPr>
        <w:t>文件删除</w:t>
      </w:r>
      <w:r>
        <w:rPr>
          <w:sz w:val="20"/>
        </w:rPr>
        <w:t>]</w:t>
      </w:r>
      <w:r>
        <w:rPr>
          <w:sz w:val="20"/>
        </w:rPr>
        <w:t>接口删除文件。</w:t>
      </w:r>
    </w:p>
    <w:p w14:paraId="1D59E45E" w14:textId="77777777" w:rsidR="00DF3A96" w:rsidRDefault="00DF3A96"/>
    <w:p w14:paraId="1C9AA4F8" w14:textId="77777777" w:rsidR="00DF3A96" w:rsidRDefault="002213FD">
      <w:pPr>
        <w:pStyle w:val="5"/>
        <w:numPr>
          <w:ilvl w:val="3"/>
          <w:numId w:val="38"/>
        </w:numPr>
      </w:pPr>
      <w:proofErr w:type="gramStart"/>
      <w:r>
        <w:t>法大大</w:t>
      </w:r>
      <w:proofErr w:type="gramEnd"/>
      <w:r>
        <w:t>支持哪</w:t>
      </w:r>
      <w:proofErr w:type="gramStart"/>
      <w:r>
        <w:t>几种签署</w:t>
      </w:r>
      <w:proofErr w:type="gramEnd"/>
      <w:r>
        <w:t>验证方式？</w:t>
      </w:r>
    </w:p>
    <w:p w14:paraId="73B7881F" w14:textId="77777777" w:rsidR="00DF3A96" w:rsidRDefault="002213FD">
      <w:pPr>
        <w:pStyle w:val="Style10"/>
        <w:snapToGrid/>
        <w:spacing w:line="240" w:lineRule="auto"/>
        <w:rPr>
          <w:sz w:val="20"/>
        </w:rPr>
      </w:pPr>
      <w:r>
        <w:rPr>
          <w:sz w:val="20"/>
        </w:rPr>
        <w:t>支持短信校验、刷脸校验、互动视频签校验。</w:t>
      </w:r>
      <w:r>
        <w:rPr>
          <w:sz w:val="20"/>
        </w:rPr>
        <w:t xml:space="preserve"> </w:t>
      </w:r>
    </w:p>
    <w:p w14:paraId="62EDF8C8" w14:textId="77777777" w:rsidR="00DF3A96" w:rsidRDefault="002213FD">
      <w:pPr>
        <w:pStyle w:val="Style10"/>
        <w:snapToGrid/>
        <w:spacing w:line="240" w:lineRule="auto"/>
        <w:rPr>
          <w:sz w:val="20"/>
        </w:rPr>
      </w:pPr>
      <w:r>
        <w:rPr>
          <w:noProof/>
        </w:rPr>
        <mc:AlternateContent>
          <mc:Choice Requires="wps">
            <w:drawing>
              <wp:inline distT="0" distB="0" distL="0" distR="0" wp14:anchorId="77E59C71" wp14:editId="3EAF83BA">
                <wp:extent cx="5760085" cy="5760085"/>
                <wp:effectExtent l="0" t="0" r="0" b="0"/>
                <wp:docPr id="349" name="文本框 774ukn"/>
                <wp:cNvGraphicFramePr/>
                <a:graphic xmlns:a="http://schemas.openxmlformats.org/drawingml/2006/main">
                  <a:graphicData uri="http://schemas.microsoft.com/office/word/2010/wordprocessingShape">
                    <wps:wsp>
                      <wps:cNvSpPr txBox="1"/>
                      <wps:spPr>
                        <a:xfrm>
                          <a:off x="0" y="0"/>
                          <a:ext cx="5760085" cy="5760085"/>
                        </a:xfrm>
                        <a:prstGeom prst="rect">
                          <a:avLst/>
                        </a:prstGeom>
                        <a:solidFill>
                          <a:srgbClr val="FEF8E4"/>
                        </a:solidFill>
                        <a:ln w="9525">
                          <a:solidFill>
                            <a:srgbClr val="FBEBAE">
                              <a:alpha val="10000"/>
                            </a:srgbClr>
                          </a:solidFill>
                        </a:ln>
                      </wps:spPr>
                      <wps:txbx>
                        <w:txbxContent>
                          <w:p w14:paraId="75974D73" w14:textId="77777777" w:rsidR="00DF3A96" w:rsidRDefault="002213FD">
                            <w:pPr>
                              <w:pStyle w:val="Style10"/>
                              <w:snapToGrid/>
                              <w:spacing w:line="240" w:lineRule="auto"/>
                              <w:rPr>
                                <w:sz w:val="18"/>
                              </w:rPr>
                            </w:pPr>
                            <w:r>
                              <w:rPr>
                                <w:b/>
                                <w:sz w:val="18"/>
                              </w:rPr>
                              <w:t>1</w:t>
                            </w:r>
                            <w:r>
                              <w:rPr>
                                <w:b/>
                                <w:sz w:val="18"/>
                              </w:rPr>
                              <w:t>）</w:t>
                            </w:r>
                            <w:r>
                              <w:rPr>
                                <w:b/>
                                <w:sz w:val="18"/>
                              </w:rPr>
                              <w:t>短信校验内容：</w:t>
                            </w:r>
                          </w:p>
                          <w:p w14:paraId="4883191B" w14:textId="77777777" w:rsidR="00DF3A96" w:rsidRDefault="002213FD">
                            <w:pPr>
                              <w:pStyle w:val="Style10"/>
                              <w:snapToGrid/>
                              <w:spacing w:line="240" w:lineRule="auto"/>
                              <w:rPr>
                                <w:sz w:val="18"/>
                              </w:rPr>
                            </w:pPr>
                            <w:r>
                              <w:rPr>
                                <w:sz w:val="18"/>
                              </w:rPr>
                              <w:t>【法大大】验证码</w:t>
                            </w:r>
                            <w:r>
                              <w:rPr>
                                <w:sz w:val="18"/>
                              </w:rPr>
                              <w:t>:XXXXXX</w:t>
                            </w:r>
                            <w:r>
                              <w:rPr>
                                <w:sz w:val="18"/>
                              </w:rPr>
                              <w:t>（</w:t>
                            </w:r>
                            <w:r>
                              <w:rPr>
                                <w:sz w:val="18"/>
                              </w:rPr>
                              <w:t>15</w:t>
                            </w:r>
                            <w:r>
                              <w:rPr>
                                <w:sz w:val="18"/>
                              </w:rPr>
                              <w:t>分钟内有效）。该验证</w:t>
                            </w:r>
                            <w:proofErr w:type="gramStart"/>
                            <w:r>
                              <w:rPr>
                                <w:sz w:val="18"/>
                              </w:rPr>
                              <w:t>码用于</w:t>
                            </w:r>
                            <w:proofErr w:type="gramEnd"/>
                            <w:r>
                              <w:rPr>
                                <w:sz w:val="18"/>
                              </w:rPr>
                              <w:t>签署合</w:t>
                            </w:r>
                            <w:r>
                              <w:rPr>
                                <w:sz w:val="18"/>
                              </w:rPr>
                              <w:t>同</w:t>
                            </w:r>
                            <w:r>
                              <w:rPr>
                                <w:sz w:val="18"/>
                              </w:rPr>
                              <w:t>, </w:t>
                            </w:r>
                            <w:r>
                              <w:rPr>
                                <w:sz w:val="18"/>
                              </w:rPr>
                              <w:t>请勿泄露该验证码。</w:t>
                            </w:r>
                          </w:p>
                          <w:p w14:paraId="6867030A" w14:textId="77777777" w:rsidR="00DF3A96" w:rsidRDefault="002213FD">
                            <w:pPr>
                              <w:pStyle w:val="Style10"/>
                              <w:snapToGrid/>
                              <w:spacing w:line="240" w:lineRule="auto"/>
                              <w:rPr>
                                <w:sz w:val="18"/>
                              </w:rPr>
                            </w:pPr>
                            <w:r>
                              <w:rPr>
                                <w:b/>
                                <w:sz w:val="18"/>
                              </w:rPr>
                              <w:t>2</w:t>
                            </w:r>
                            <w:r>
                              <w:rPr>
                                <w:b/>
                                <w:sz w:val="18"/>
                              </w:rPr>
                              <w:t>）互动视频签校验默认语音模板：</w:t>
                            </w:r>
                          </w:p>
                          <w:p w14:paraId="52EC757E" w14:textId="77777777" w:rsidR="00DF3A96" w:rsidRDefault="002213FD">
                            <w:pPr>
                              <w:pStyle w:val="Style10"/>
                              <w:snapToGrid/>
                              <w:spacing w:line="240" w:lineRule="auto"/>
                              <w:rPr>
                                <w:sz w:val="20"/>
                              </w:rPr>
                            </w:pPr>
                            <w:r>
                              <w:rPr>
                                <w:sz w:val="18"/>
                              </w:rPr>
                              <w:t>当前为北京时间</w:t>
                            </w:r>
                            <w:proofErr w:type="spellStart"/>
                            <w:r>
                              <w:rPr>
                                <w:sz w:val="18"/>
                              </w:rPr>
                              <w:t>xxxx</w:t>
                            </w:r>
                            <w:proofErr w:type="spellEnd"/>
                            <w:r>
                              <w:rPr>
                                <w:sz w:val="18"/>
                              </w:rPr>
                              <w:t>年</w:t>
                            </w:r>
                            <w:r>
                              <w:rPr>
                                <w:sz w:val="18"/>
                              </w:rPr>
                              <w:t>xx</w:t>
                            </w:r>
                            <w:r>
                              <w:rPr>
                                <w:sz w:val="18"/>
                              </w:rPr>
                              <w:t>月</w:t>
                            </w:r>
                            <w:r>
                              <w:rPr>
                                <w:sz w:val="18"/>
                              </w:rPr>
                              <w:t>xx</w:t>
                            </w:r>
                            <w:r>
                              <w:rPr>
                                <w:sz w:val="18"/>
                              </w:rPr>
                              <w:t>日，</w:t>
                            </w:r>
                            <w:r>
                              <w:rPr>
                                <w:sz w:val="18"/>
                              </w:rPr>
                              <w:t>xxx</w:t>
                            </w:r>
                            <w:r>
                              <w:rPr>
                                <w:sz w:val="18"/>
                              </w:rPr>
                              <w:t>您本人正在签署电子文件。您是否已仔细阅读上述文件确认内容无误，知悉电子签名与手写签名或盖章具有同等的法律效力并同意以电子签名形式签署该份文件。</w:t>
                            </w:r>
                          </w:p>
                        </w:txbxContent>
                      </wps:txbx>
                      <wps:bodyPr rot="0" spcFirstLastPara="0" vertOverflow="overflow" horzOverflow="overflow" vert="horz" wrap="square" lIns="114300" tIns="114300" rIns="114300" bIns="114300" numCol="1" spcCol="0" rtlCol="0" fromWordArt="0" anchor="t" anchorCtr="0" forceAA="0" compatLnSpc="1">
                        <a:spAutoFit/>
                      </wps:bodyPr>
                    </wps:wsp>
                  </a:graphicData>
                </a:graphic>
              </wp:inline>
            </w:drawing>
          </mc:Choice>
          <mc:Fallback>
            <w:pict>
              <v:shape w14:anchorId="77E59C71" id="文本框 774ukn" o:spid="_x0000_s1044" type="#_x0000_t202" style="width:453.55pt;height:4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" fillcolor="#fef8e4" strokecolor="#fbebae">
                <v:stroke opacity="6682f"/>
                <v:textbox style="mso-fit-shape-to-text:t" inset="9pt,9pt,9pt,9pt">
                  <w:txbxContent>
                    <w:p w14:paraId="75974D73" w14:textId="77777777" w:rsidR="00DF3A96" w:rsidRDefault="002213FD">
                      <w:pPr>
                        <w:pStyle w:val="Style10"/>
                        <w:snapToGrid/>
                        <w:spacing w:line="240" w:lineRule="auto"/>
                        <w:rPr>
                          <w:sz w:val="18"/>
                        </w:rPr>
                      </w:pPr>
                      <w:r>
                        <w:rPr>
                          <w:b/>
                          <w:sz w:val="18"/>
                        </w:rPr>
                        <w:t>1</w:t>
                      </w:r>
                      <w:r>
                        <w:rPr>
                          <w:b/>
                          <w:sz w:val="18"/>
                        </w:rPr>
                        <w:t>）</w:t>
                      </w:r>
                      <w:r>
                        <w:rPr>
                          <w:b/>
                          <w:sz w:val="18"/>
                        </w:rPr>
                        <w:t>短信校验内容：</w:t>
                      </w:r>
                    </w:p>
                    <w:p w14:paraId="4883191B" w14:textId="77777777" w:rsidR="00DF3A96" w:rsidRDefault="002213FD">
                      <w:pPr>
                        <w:pStyle w:val="Style10"/>
                        <w:snapToGrid/>
                        <w:spacing w:line="240" w:lineRule="auto"/>
                        <w:rPr>
                          <w:sz w:val="18"/>
                        </w:rPr>
                      </w:pPr>
                      <w:r>
                        <w:rPr>
                          <w:sz w:val="18"/>
                        </w:rPr>
                        <w:t>【法大大】验证码</w:t>
                      </w:r>
                      <w:r>
                        <w:rPr>
                          <w:sz w:val="18"/>
                        </w:rPr>
                        <w:t>:XXXXXX</w:t>
                      </w:r>
                      <w:r>
                        <w:rPr>
                          <w:sz w:val="18"/>
                        </w:rPr>
                        <w:t>（</w:t>
                      </w:r>
                      <w:r>
                        <w:rPr>
                          <w:sz w:val="18"/>
                        </w:rPr>
                        <w:t>15</w:t>
                      </w:r>
                      <w:r>
                        <w:rPr>
                          <w:sz w:val="18"/>
                        </w:rPr>
                        <w:t>分钟内有效）。该验证</w:t>
                      </w:r>
                      <w:proofErr w:type="gramStart"/>
                      <w:r>
                        <w:rPr>
                          <w:sz w:val="18"/>
                        </w:rPr>
                        <w:t>码用于</w:t>
                      </w:r>
                      <w:proofErr w:type="gramEnd"/>
                      <w:r>
                        <w:rPr>
                          <w:sz w:val="18"/>
                        </w:rPr>
                        <w:t>签署合</w:t>
                      </w:r>
                      <w:r>
                        <w:rPr>
                          <w:sz w:val="18"/>
                        </w:rPr>
                        <w:t>同</w:t>
                      </w:r>
                      <w:r>
                        <w:rPr>
                          <w:sz w:val="18"/>
                        </w:rPr>
                        <w:t>, </w:t>
                      </w:r>
                      <w:r>
                        <w:rPr>
                          <w:sz w:val="18"/>
                        </w:rPr>
                        <w:t>请勿泄露该验证码。</w:t>
                      </w:r>
                    </w:p>
                    <w:p w14:paraId="6867030A" w14:textId="77777777" w:rsidR="00DF3A96" w:rsidRDefault="002213FD">
                      <w:pPr>
                        <w:pStyle w:val="Style10"/>
                        <w:snapToGrid/>
                        <w:spacing w:line="240" w:lineRule="auto"/>
                        <w:rPr>
                          <w:sz w:val="18"/>
                        </w:rPr>
                      </w:pPr>
                      <w:r>
                        <w:rPr>
                          <w:b/>
                          <w:sz w:val="18"/>
                        </w:rPr>
                        <w:t>2</w:t>
                      </w:r>
                      <w:r>
                        <w:rPr>
                          <w:b/>
                          <w:sz w:val="18"/>
                        </w:rPr>
                        <w:t>）互动视频签校验默认语音模板：</w:t>
                      </w:r>
                    </w:p>
                    <w:p w14:paraId="52EC757E" w14:textId="77777777" w:rsidR="00DF3A96" w:rsidRDefault="002213FD">
                      <w:pPr>
                        <w:pStyle w:val="Style10"/>
                        <w:snapToGrid/>
                        <w:spacing w:line="240" w:lineRule="auto"/>
                        <w:rPr>
                          <w:sz w:val="20"/>
                        </w:rPr>
                      </w:pPr>
                      <w:r>
                        <w:rPr>
                          <w:sz w:val="18"/>
                        </w:rPr>
                        <w:t>当前为北京时间</w:t>
                      </w:r>
                      <w:proofErr w:type="spellStart"/>
                      <w:r>
                        <w:rPr>
                          <w:sz w:val="18"/>
                        </w:rPr>
                        <w:t>xxxx</w:t>
                      </w:r>
                      <w:proofErr w:type="spellEnd"/>
                      <w:r>
                        <w:rPr>
                          <w:sz w:val="18"/>
                        </w:rPr>
                        <w:t>年</w:t>
                      </w:r>
                      <w:r>
                        <w:rPr>
                          <w:sz w:val="18"/>
                        </w:rPr>
                        <w:t>xx</w:t>
                      </w:r>
                      <w:r>
                        <w:rPr>
                          <w:sz w:val="18"/>
                        </w:rPr>
                        <w:t>月</w:t>
                      </w:r>
                      <w:r>
                        <w:rPr>
                          <w:sz w:val="18"/>
                        </w:rPr>
                        <w:t>xx</w:t>
                      </w:r>
                      <w:r>
                        <w:rPr>
                          <w:sz w:val="18"/>
                        </w:rPr>
                        <w:t>日，</w:t>
                      </w:r>
                      <w:r>
                        <w:rPr>
                          <w:sz w:val="18"/>
                        </w:rPr>
                        <w:t>xxx</w:t>
                      </w:r>
                      <w:r>
                        <w:rPr>
                          <w:sz w:val="18"/>
                        </w:rPr>
                        <w:t>您本人正在签署电子文件。您是否已仔细阅读上述文件确认内容无误，知悉电子签名与手写签名或盖章具有同等的法律效力并同意以电子签名形式签署该份文件。</w:t>
                      </w:r>
                    </w:p>
                  </w:txbxContent>
                </v:textbox>
                <w10:anchorlock/>
              </v:shape>
            </w:pict>
          </mc:Fallback>
        </mc:AlternateContent>
      </w:r>
    </w:p>
    <w:p w14:paraId="5E6E03AB" w14:textId="77777777" w:rsidR="00DF3A96" w:rsidRDefault="00DF3A96">
      <w:pPr>
        <w:pStyle w:val="Style10"/>
        <w:snapToGrid/>
        <w:spacing w:line="240" w:lineRule="auto"/>
        <w:rPr>
          <w:sz w:val="20"/>
        </w:rPr>
      </w:pPr>
    </w:p>
    <w:p w14:paraId="3D8FB05B" w14:textId="77777777" w:rsidR="00DF3A96" w:rsidRDefault="002213FD">
      <w:pPr>
        <w:pStyle w:val="5"/>
        <w:numPr>
          <w:ilvl w:val="3"/>
          <w:numId w:val="38"/>
        </w:numPr>
      </w:pPr>
      <w:r>
        <w:t>签署短信的发送方？</w:t>
      </w:r>
    </w:p>
    <w:p w14:paraId="4C6D68DA" w14:textId="77777777" w:rsidR="00DF3A96" w:rsidRDefault="002213FD">
      <w:pPr>
        <w:pStyle w:val="Style10"/>
        <w:numPr>
          <w:ilvl w:val="0"/>
          <w:numId w:val="83"/>
        </w:numPr>
        <w:snapToGrid/>
        <w:spacing w:line="240" w:lineRule="auto"/>
        <w:rPr>
          <w:sz w:val="20"/>
        </w:rPr>
      </w:pPr>
      <w:r>
        <w:rPr>
          <w:sz w:val="20"/>
        </w:rPr>
        <w:t>客户通道。校验通过以后，再来调用我们的接口做签署。校验的信息都可以用接口传给</w:t>
      </w:r>
      <w:r>
        <w:rPr>
          <w:sz w:val="20"/>
        </w:rPr>
        <w:t>DSS</w:t>
      </w:r>
      <w:r>
        <w:rPr>
          <w:sz w:val="20"/>
        </w:rPr>
        <w:t>，后面都可以在报告上体现。</w:t>
      </w:r>
    </w:p>
    <w:p w14:paraId="1C5C4C36" w14:textId="77777777" w:rsidR="00DF3A96" w:rsidRDefault="002213FD">
      <w:pPr>
        <w:pStyle w:val="Style10"/>
        <w:numPr>
          <w:ilvl w:val="0"/>
          <w:numId w:val="83"/>
        </w:numPr>
        <w:snapToGrid/>
        <w:spacing w:line="240" w:lineRule="auto"/>
        <w:rPr>
          <w:sz w:val="20"/>
        </w:rPr>
      </w:pPr>
      <w:proofErr w:type="gramStart"/>
      <w:r>
        <w:rPr>
          <w:sz w:val="20"/>
        </w:rPr>
        <w:t>法大大</w:t>
      </w:r>
      <w:proofErr w:type="gramEnd"/>
      <w:r>
        <w:rPr>
          <w:sz w:val="20"/>
        </w:rPr>
        <w:t>通道。客户直接调用</w:t>
      </w:r>
      <w:r>
        <w:rPr>
          <w:sz w:val="20"/>
        </w:rPr>
        <w:t>DSS</w:t>
      </w:r>
      <w:r>
        <w:rPr>
          <w:sz w:val="20"/>
        </w:rPr>
        <w:t>的短信签署意愿接口，触发短信消息。</w:t>
      </w:r>
    </w:p>
    <w:p w14:paraId="1BE4855E" w14:textId="77777777" w:rsidR="00DF3A96" w:rsidRDefault="002213FD">
      <w:pPr>
        <w:pStyle w:val="Style10"/>
        <w:snapToGrid/>
        <w:spacing w:line="240" w:lineRule="auto"/>
        <w:ind w:left="336"/>
        <w:rPr>
          <w:sz w:val="20"/>
        </w:rPr>
      </w:pPr>
      <w:r>
        <w:rPr>
          <w:sz w:val="20"/>
        </w:rPr>
        <w:t>注：走法大大通道的短信，需要客户自定义短信签名，详见流程。</w:t>
      </w:r>
    </w:p>
    <w:p w14:paraId="28DD2125" w14:textId="77777777" w:rsidR="00DF3A96" w:rsidRDefault="002213FD">
      <w:pPr>
        <w:pStyle w:val="Style10"/>
        <w:snapToGrid/>
        <w:spacing w:line="240" w:lineRule="auto"/>
        <w:ind w:left="336"/>
        <w:rPr>
          <w:color w:val="000000"/>
          <w:sz w:val="20"/>
        </w:rPr>
      </w:pPr>
      <w:r>
        <w:rPr>
          <w:rStyle w:val="a5"/>
          <w:color w:val="auto"/>
        </w:rPr>
        <w:fldChar w:fldCharType="begin"/>
      </w:r>
      <w:r>
        <w:rPr>
          <w:rStyle w:val="a5"/>
          <w:color w:val="auto"/>
        </w:rPr>
        <w:instrText>HY</w:instrText>
      </w:r>
      <w:r>
        <w:rPr>
          <w:rStyle w:val="a5"/>
          <w:color w:val="auto"/>
        </w:rPr>
        <w:instrText>PERLINK https://doc.weixin.qq.com/sheet/e3_AKMAKgZwACIYk69xt2zRnGRydFBzV?scode=ANwA_QfbAAYamx7MsIACgAkgZzACI&amp;tab=BB08J2 docLink \tdft Doc \tdfe 1 \tdfid i.1970324952054236.1688850438040227_e3.739180070QY4J \tdlt inline \tdlf FromPaste \tdtf 1 \l \tdsub doc</w:instrText>
      </w:r>
      <w:r>
        <w:rPr>
          <w:rStyle w:val="a5"/>
          <w:color w:val="auto"/>
        </w:rPr>
        <w:instrText>Link \tdkey wqj5g6</w:instrText>
      </w:r>
      <w:r>
        <w:rPr>
          <w:rStyle w:val="a5"/>
          <w:color w:val="auto"/>
        </w:rPr>
        <w:fldChar w:fldCharType="separate"/>
      </w:r>
      <w:r>
        <w:rPr>
          <w:rStyle w:val="a5"/>
          <w:color w:val="auto"/>
        </w:rPr>
        <w:t>短信签名报备需要准备的材料</w:t>
      </w:r>
      <w:r>
        <w:rPr>
          <w:rStyle w:val="a5"/>
          <w:color w:val="auto"/>
        </w:rPr>
        <w:fldChar w:fldCharType="end"/>
      </w:r>
      <w:r>
        <w:rPr>
          <w:noProof/>
          <w:color w:val="000000"/>
          <w:sz w:val="20"/>
        </w:rPr>
        <w:drawing>
          <wp:inline distT="0" distB="0" distL="0" distR="0" wp14:anchorId="6E5D46F7" wp14:editId="0B786E1D">
            <wp:extent cx="5760085" cy="2797810"/>
            <wp:effectExtent l="0" t="0" r="0" b="0"/>
            <wp:docPr id="351" name="picture" descr="descript"/>
            <wp:cNvGraphicFramePr/>
            <a:graphic xmlns:a="http://schemas.openxmlformats.org/drawingml/2006/main">
              <a:graphicData uri="http://schemas.openxmlformats.org/drawingml/2006/picture">
                <pic:pic xmlns:pic="http://schemas.openxmlformats.org/drawingml/2006/picture">
                  <pic:nvPicPr>
                    <pic:cNvPr id="351" name="picture" descr="descript"/>
                    <pic:cNvPicPr/>
                  </pic:nvPicPr>
                  <pic:blipFill>
                    <a:blip r:embed="rId83"/>
                    <a:stretch>
                      <a:fillRect/>
                    </a:stretch>
                  </pic:blipFill>
                  <pic:spPr>
                    <a:xfrm>
                      <a:off x="0" y="0"/>
                      <a:ext cx="5760085" cy="2798082"/>
                    </a:xfrm>
                    <a:prstGeom prst="rect">
                      <a:avLst/>
                    </a:prstGeom>
                  </pic:spPr>
                </pic:pic>
              </a:graphicData>
            </a:graphic>
          </wp:inline>
        </w:drawing>
      </w:r>
    </w:p>
    <w:p w14:paraId="464D528C" w14:textId="77777777" w:rsidR="00DF3A96" w:rsidRDefault="00DF3A96">
      <w:pPr>
        <w:pStyle w:val="Style10"/>
        <w:snapToGrid/>
        <w:spacing w:line="240" w:lineRule="auto"/>
        <w:rPr>
          <w:sz w:val="20"/>
        </w:rPr>
      </w:pPr>
    </w:p>
    <w:p w14:paraId="1F6490FD" w14:textId="77777777" w:rsidR="00DF3A96" w:rsidRDefault="002213FD">
      <w:pPr>
        <w:pStyle w:val="5"/>
        <w:numPr>
          <w:ilvl w:val="3"/>
          <w:numId w:val="38"/>
        </w:numPr>
      </w:pPr>
      <w:r>
        <w:t>文件下载地址有效期是多久？</w:t>
      </w:r>
    </w:p>
    <w:p w14:paraId="701B025D" w14:textId="77777777" w:rsidR="00DF3A96" w:rsidRDefault="002213FD">
      <w:pPr>
        <w:pStyle w:val="Style10"/>
        <w:snapToGrid/>
        <w:spacing w:line="240" w:lineRule="auto"/>
        <w:rPr>
          <w:sz w:val="20"/>
        </w:rPr>
      </w:pPr>
      <w:r>
        <w:rPr>
          <w:sz w:val="20"/>
        </w:rPr>
        <w:t>文件下载地址，链接一次有效，有效时间为</w:t>
      </w:r>
      <w:r>
        <w:rPr>
          <w:sz w:val="20"/>
        </w:rPr>
        <w:t>2</w:t>
      </w:r>
      <w:r>
        <w:rPr>
          <w:sz w:val="20"/>
        </w:rPr>
        <w:t>小时，失效后可重复获取。</w:t>
      </w:r>
    </w:p>
    <w:p w14:paraId="57369C6D" w14:textId="77777777" w:rsidR="00DF3A96" w:rsidRDefault="00DF3A96">
      <w:pPr>
        <w:pStyle w:val="Style10"/>
        <w:snapToGrid/>
        <w:spacing w:line="240" w:lineRule="auto"/>
        <w:rPr>
          <w:sz w:val="20"/>
        </w:rPr>
      </w:pPr>
    </w:p>
    <w:p w14:paraId="651BD823" w14:textId="77777777" w:rsidR="00DF3A96" w:rsidRDefault="002213FD">
      <w:pPr>
        <w:pStyle w:val="5"/>
        <w:numPr>
          <w:ilvl w:val="3"/>
          <w:numId w:val="38"/>
        </w:numPr>
      </w:pPr>
      <w:r>
        <w:t>EUI</w:t>
      </w:r>
      <w:r>
        <w:t>签署链接有效期是多久？</w:t>
      </w:r>
    </w:p>
    <w:p w14:paraId="783FAF0C" w14:textId="77777777" w:rsidR="00DF3A96" w:rsidRDefault="002213FD">
      <w:pPr>
        <w:pStyle w:val="Style10"/>
        <w:snapToGrid/>
        <w:spacing w:line="240" w:lineRule="auto"/>
        <w:rPr>
          <w:sz w:val="20"/>
        </w:rPr>
      </w:pPr>
      <w:r>
        <w:rPr>
          <w:sz w:val="20"/>
        </w:rPr>
        <w:t>EUI</w:t>
      </w:r>
      <w:r>
        <w:rPr>
          <w:sz w:val="20"/>
        </w:rPr>
        <w:t>签署相关接口，支持通过参数设置</w:t>
      </w:r>
      <w:r>
        <w:rPr>
          <w:sz w:val="20"/>
        </w:rPr>
        <w:t>URL</w:t>
      </w:r>
      <w:r>
        <w:rPr>
          <w:sz w:val="20"/>
        </w:rPr>
        <w:t>有效期。</w:t>
      </w:r>
    </w:p>
    <w:p w14:paraId="3E2B549F" w14:textId="77777777" w:rsidR="00DF3A96" w:rsidRDefault="002213FD">
      <w:pPr>
        <w:pStyle w:val="Style10"/>
        <w:numPr>
          <w:ilvl w:val="0"/>
          <w:numId w:val="84"/>
        </w:numPr>
        <w:snapToGrid/>
        <w:spacing w:line="240" w:lineRule="auto"/>
        <w:rPr>
          <w:sz w:val="20"/>
        </w:rPr>
      </w:pPr>
      <w:r>
        <w:rPr>
          <w:sz w:val="20"/>
        </w:rPr>
        <w:t>URL</w:t>
      </w:r>
      <w:r>
        <w:rPr>
          <w:sz w:val="20"/>
        </w:rPr>
        <w:t>有效期，以分钟为单位进行设置，不传则默认</w:t>
      </w:r>
      <w:r>
        <w:rPr>
          <w:sz w:val="20"/>
        </w:rPr>
        <w:t>10080</w:t>
      </w:r>
      <w:r>
        <w:rPr>
          <w:sz w:val="20"/>
        </w:rPr>
        <w:t>分钟（</w:t>
      </w:r>
      <w:r>
        <w:rPr>
          <w:sz w:val="20"/>
        </w:rPr>
        <w:t>7</w:t>
      </w:r>
      <w:r>
        <w:rPr>
          <w:sz w:val="20"/>
        </w:rPr>
        <w:t>天），最长有效期为一年。</w:t>
      </w:r>
    </w:p>
    <w:p w14:paraId="1F5A3BF1" w14:textId="77777777" w:rsidR="00DF3A96" w:rsidRDefault="002213FD">
      <w:pPr>
        <w:pStyle w:val="Style10"/>
        <w:numPr>
          <w:ilvl w:val="0"/>
          <w:numId w:val="84"/>
        </w:numPr>
        <w:snapToGrid/>
        <w:spacing w:line="240" w:lineRule="auto"/>
        <w:rPr>
          <w:sz w:val="20"/>
        </w:rPr>
      </w:pPr>
      <w:r>
        <w:rPr>
          <w:sz w:val="20"/>
        </w:rPr>
        <w:t>URL</w:t>
      </w:r>
      <w:r>
        <w:rPr>
          <w:sz w:val="20"/>
        </w:rPr>
        <w:t>过期后，可调接口重新生成。</w:t>
      </w:r>
    </w:p>
    <w:p w14:paraId="63BA60C5" w14:textId="77777777" w:rsidR="00DF3A96" w:rsidRDefault="00DF3A96">
      <w:pPr>
        <w:pStyle w:val="Style10"/>
        <w:snapToGrid/>
        <w:spacing w:line="240" w:lineRule="auto"/>
        <w:rPr>
          <w:sz w:val="20"/>
        </w:rPr>
      </w:pPr>
    </w:p>
    <w:p w14:paraId="001F45B4" w14:textId="77777777" w:rsidR="00DF3A96" w:rsidRDefault="002213FD">
      <w:pPr>
        <w:pStyle w:val="5"/>
        <w:numPr>
          <w:ilvl w:val="3"/>
          <w:numId w:val="38"/>
        </w:numPr>
      </w:pPr>
      <w:r>
        <w:t>如何获取互动视频？</w:t>
      </w:r>
    </w:p>
    <w:p w14:paraId="4AC1BF97" w14:textId="77777777" w:rsidR="00DF3A96" w:rsidRDefault="002213FD">
      <w:pPr>
        <w:pStyle w:val="Style10"/>
        <w:snapToGrid/>
        <w:spacing w:line="240" w:lineRule="auto"/>
        <w:rPr>
          <w:sz w:val="20"/>
        </w:rPr>
      </w:pPr>
      <w:r>
        <w:rPr>
          <w:sz w:val="20"/>
        </w:rPr>
        <w:t>支持在使用互动视频签意愿校验后，使用接口</w:t>
      </w:r>
      <w:r>
        <w:rPr>
          <w:sz w:val="20"/>
        </w:rPr>
        <w:t>[</w:t>
      </w:r>
      <w:r>
        <w:rPr>
          <w:sz w:val="20"/>
        </w:rPr>
        <w:t>获取互动视频下载链接</w:t>
      </w:r>
      <w:r>
        <w:rPr>
          <w:sz w:val="20"/>
        </w:rPr>
        <w:t>]</w:t>
      </w:r>
      <w:r>
        <w:rPr>
          <w:sz w:val="20"/>
        </w:rPr>
        <w:t>下载互动视频。</w:t>
      </w:r>
    </w:p>
    <w:p w14:paraId="05DFDC5A" w14:textId="77777777" w:rsidR="00DF3A96" w:rsidRDefault="002213FD">
      <w:pPr>
        <w:pStyle w:val="Style10"/>
        <w:numPr>
          <w:ilvl w:val="0"/>
          <w:numId w:val="84"/>
        </w:numPr>
        <w:snapToGrid/>
        <w:spacing w:line="240" w:lineRule="auto"/>
        <w:rPr>
          <w:sz w:val="20"/>
        </w:rPr>
      </w:pPr>
      <w:r>
        <w:rPr>
          <w:sz w:val="20"/>
        </w:rPr>
        <w:t>请在收到办理成功结果回调的</w:t>
      </w:r>
      <w:r>
        <w:rPr>
          <w:sz w:val="20"/>
        </w:rPr>
        <w:t>4</w:t>
      </w:r>
      <w:r>
        <w:rPr>
          <w:sz w:val="20"/>
        </w:rPr>
        <w:t>分钟后调用。</w:t>
      </w:r>
    </w:p>
    <w:p w14:paraId="7815180C" w14:textId="77777777" w:rsidR="00DF3A96" w:rsidRDefault="002213FD">
      <w:pPr>
        <w:pStyle w:val="Style10"/>
        <w:numPr>
          <w:ilvl w:val="0"/>
          <w:numId w:val="84"/>
        </w:numPr>
        <w:snapToGrid/>
        <w:spacing w:line="240" w:lineRule="auto"/>
        <w:rPr>
          <w:sz w:val="20"/>
        </w:rPr>
      </w:pPr>
      <w:r>
        <w:rPr>
          <w:sz w:val="20"/>
        </w:rPr>
        <w:t>链接有效期为</w:t>
      </w:r>
      <w:r>
        <w:rPr>
          <w:sz w:val="20"/>
        </w:rPr>
        <w:t>24</w:t>
      </w:r>
      <w:r>
        <w:rPr>
          <w:sz w:val="20"/>
        </w:rPr>
        <w:t>小时，链接过期后在办理完成的</w:t>
      </w:r>
      <w:r>
        <w:rPr>
          <w:sz w:val="20"/>
        </w:rPr>
        <w:t>60</w:t>
      </w:r>
      <w:r>
        <w:rPr>
          <w:sz w:val="20"/>
        </w:rPr>
        <w:t>天内可以重新调接口获取下载链接。</w:t>
      </w:r>
    </w:p>
    <w:p w14:paraId="5C487CC5" w14:textId="77777777" w:rsidR="00DF3A96" w:rsidRDefault="002213FD">
      <w:pPr>
        <w:pStyle w:val="Style10"/>
        <w:numPr>
          <w:ilvl w:val="0"/>
          <w:numId w:val="84"/>
        </w:numPr>
        <w:snapToGrid/>
        <w:spacing w:line="240" w:lineRule="auto"/>
        <w:rPr>
          <w:sz w:val="20"/>
        </w:rPr>
      </w:pPr>
      <w:r>
        <w:rPr>
          <w:sz w:val="20"/>
        </w:rPr>
        <w:t>办理完成时间到当前时间超过</w:t>
      </w:r>
      <w:r>
        <w:rPr>
          <w:sz w:val="20"/>
        </w:rPr>
        <w:t>60</w:t>
      </w:r>
      <w:r>
        <w:rPr>
          <w:sz w:val="20"/>
        </w:rPr>
        <w:t>天调用视频下载接口会报错。</w:t>
      </w:r>
    </w:p>
    <w:p w14:paraId="63E76782" w14:textId="77777777" w:rsidR="00DF3A96" w:rsidRDefault="00DF3A96">
      <w:pPr>
        <w:pStyle w:val="Style10"/>
        <w:snapToGrid/>
        <w:spacing w:line="240" w:lineRule="auto"/>
        <w:ind w:left="336"/>
        <w:rPr>
          <w:sz w:val="20"/>
        </w:rPr>
      </w:pPr>
    </w:p>
    <w:p w14:paraId="3F7ACD2E" w14:textId="77777777" w:rsidR="00DF3A96" w:rsidRDefault="002213FD">
      <w:pPr>
        <w:pStyle w:val="4"/>
        <w:numPr>
          <w:ilvl w:val="2"/>
          <w:numId w:val="38"/>
        </w:numPr>
      </w:pPr>
      <w:r>
        <w:t>证据类接口</w:t>
      </w:r>
    </w:p>
    <w:p w14:paraId="651E2737" w14:textId="77777777" w:rsidR="00DF3A96" w:rsidRDefault="002213FD">
      <w:pPr>
        <w:pStyle w:val="5"/>
        <w:numPr>
          <w:ilvl w:val="3"/>
          <w:numId w:val="38"/>
        </w:numPr>
      </w:pPr>
      <w:r>
        <w:t>证据链设计</w:t>
      </w:r>
    </w:p>
    <w:p w14:paraId="50D34A16" w14:textId="77777777" w:rsidR="00DF3A96" w:rsidRDefault="002213FD">
      <w:r>
        <w:rPr>
          <w:noProof/>
        </w:rPr>
        <w:drawing>
          <wp:inline distT="0" distB="0" distL="0" distR="0" wp14:anchorId="26251618" wp14:editId="77CD5C19">
            <wp:extent cx="5760085" cy="2906395"/>
            <wp:effectExtent l="0" t="0" r="0" b="0"/>
            <wp:docPr id="354" name="picture" descr="descript"/>
            <wp:cNvGraphicFramePr/>
            <a:graphic xmlns:a="http://schemas.openxmlformats.org/drawingml/2006/main">
              <a:graphicData uri="http://schemas.openxmlformats.org/drawingml/2006/picture">
                <pic:pic xmlns:pic="http://schemas.openxmlformats.org/drawingml/2006/picture">
                  <pic:nvPicPr>
                    <pic:cNvPr id="354" name="picture" descr="descript"/>
                    <pic:cNvPicPr/>
                  </pic:nvPicPr>
                  <pic:blipFill>
                    <a:blip r:embed="rId84"/>
                    <a:stretch>
                      <a:fillRect/>
                    </a:stretch>
                  </pic:blipFill>
                  <pic:spPr>
                    <a:xfrm>
                      <a:off x="0" y="0"/>
                      <a:ext cx="5760085" cy="2906959"/>
                    </a:xfrm>
                    <a:prstGeom prst="rect">
                      <a:avLst/>
                    </a:prstGeom>
                  </pic:spPr>
                </pic:pic>
              </a:graphicData>
            </a:graphic>
          </wp:inline>
        </w:drawing>
      </w:r>
    </w:p>
    <w:p w14:paraId="54CE176A" w14:textId="77777777" w:rsidR="00DF3A96" w:rsidRDefault="002213FD">
      <w:pPr>
        <w:pStyle w:val="Style10"/>
        <w:numPr>
          <w:ilvl w:val="0"/>
          <w:numId w:val="85"/>
        </w:numPr>
        <w:snapToGrid/>
        <w:spacing w:line="240" w:lineRule="auto"/>
        <w:rPr>
          <w:sz w:val="20"/>
        </w:rPr>
      </w:pPr>
      <w:r>
        <w:rPr>
          <w:sz w:val="20"/>
        </w:rPr>
        <w:t>DSS</w:t>
      </w:r>
      <w:r>
        <w:rPr>
          <w:sz w:val="20"/>
        </w:rPr>
        <w:t>证据模块包含两部分能力：</w:t>
      </w:r>
    </w:p>
    <w:p w14:paraId="01652D28" w14:textId="77777777" w:rsidR="00DF3A96" w:rsidRDefault="002213FD">
      <w:pPr>
        <w:pStyle w:val="Style10"/>
        <w:numPr>
          <w:ilvl w:val="0"/>
          <w:numId w:val="86"/>
        </w:numPr>
        <w:snapToGrid/>
        <w:spacing w:line="240" w:lineRule="auto"/>
        <w:rPr>
          <w:sz w:val="20"/>
        </w:rPr>
      </w:pPr>
      <w:r>
        <w:rPr>
          <w:sz w:val="20"/>
        </w:rPr>
        <w:t>DSS</w:t>
      </w:r>
      <w:r>
        <w:rPr>
          <w:sz w:val="20"/>
        </w:rPr>
        <w:t>本地固证：部署在客户本地，提供本地业务过程及</w:t>
      </w:r>
      <w:proofErr w:type="gramStart"/>
      <w:r>
        <w:rPr>
          <w:sz w:val="20"/>
        </w:rPr>
        <w:t>哈希固证方案</w:t>
      </w:r>
      <w:proofErr w:type="gramEnd"/>
      <w:r>
        <w:rPr>
          <w:sz w:val="20"/>
        </w:rPr>
        <w:t>。</w:t>
      </w:r>
    </w:p>
    <w:p w14:paraId="2181FD5F" w14:textId="77777777" w:rsidR="00DF3A96" w:rsidRDefault="002213FD">
      <w:pPr>
        <w:pStyle w:val="Style10"/>
        <w:numPr>
          <w:ilvl w:val="0"/>
          <w:numId w:val="86"/>
        </w:numPr>
        <w:snapToGrid/>
        <w:spacing w:line="240" w:lineRule="auto"/>
        <w:rPr>
          <w:sz w:val="20"/>
        </w:rPr>
      </w:pPr>
      <w:r>
        <w:rPr>
          <w:sz w:val="20"/>
        </w:rPr>
        <w:t>DSS</w:t>
      </w:r>
      <w:r>
        <w:rPr>
          <w:sz w:val="20"/>
        </w:rPr>
        <w:t>云端存证：部署在存证机构，提供哈希存证方案，可灵活切换多家存证机构。</w:t>
      </w:r>
    </w:p>
    <w:p w14:paraId="12E1F4F1" w14:textId="77777777" w:rsidR="00DF3A96" w:rsidRDefault="002213FD">
      <w:pPr>
        <w:pStyle w:val="Style10"/>
        <w:numPr>
          <w:ilvl w:val="0"/>
          <w:numId w:val="87"/>
        </w:numPr>
        <w:snapToGrid/>
        <w:spacing w:line="240" w:lineRule="auto"/>
        <w:rPr>
          <w:sz w:val="20"/>
        </w:rPr>
      </w:pPr>
      <w:r>
        <w:rPr>
          <w:sz w:val="20"/>
        </w:rPr>
        <w:t>DSS</w:t>
      </w:r>
      <w:r>
        <w:rPr>
          <w:sz w:val="20"/>
        </w:rPr>
        <w:t>证据模块核心流程：</w:t>
      </w:r>
    </w:p>
    <w:p w14:paraId="017E6ED9" w14:textId="77777777" w:rsidR="00DF3A96" w:rsidRDefault="002213FD">
      <w:pPr>
        <w:pStyle w:val="Style10"/>
        <w:snapToGrid/>
        <w:spacing w:line="240" w:lineRule="auto"/>
        <w:rPr>
          <w:sz w:val="20"/>
        </w:rPr>
      </w:pPr>
      <w:r>
        <w:rPr>
          <w:sz w:val="20"/>
        </w:rPr>
        <w:t>固证（本地实时固定电</w:t>
      </w:r>
      <w:r>
        <w:rPr>
          <w:sz w:val="20"/>
        </w:rPr>
        <w:t>子证据）</w:t>
      </w:r>
      <w:r>
        <w:rPr>
          <w:sz w:val="20"/>
        </w:rPr>
        <w:t>→</w:t>
      </w:r>
      <w:r>
        <w:rPr>
          <w:sz w:val="20"/>
        </w:rPr>
        <w:t>存证（电子证据</w:t>
      </w:r>
      <w:r>
        <w:rPr>
          <w:sz w:val="20"/>
        </w:rPr>
        <w:t>Hash</w:t>
      </w:r>
      <w:r>
        <w:rPr>
          <w:sz w:val="20"/>
        </w:rPr>
        <w:t>推送存证机构存证）</w:t>
      </w:r>
      <w:r>
        <w:rPr>
          <w:sz w:val="20"/>
        </w:rPr>
        <w:t>→</w:t>
      </w:r>
      <w:r>
        <w:rPr>
          <w:sz w:val="20"/>
        </w:rPr>
        <w:t>验证（验证电子证据有效性）</w:t>
      </w:r>
      <w:r>
        <w:rPr>
          <w:sz w:val="20"/>
        </w:rPr>
        <w:t>→</w:t>
      </w:r>
      <w:r>
        <w:rPr>
          <w:sz w:val="20"/>
        </w:rPr>
        <w:t>出证（在线打包出具证据报告）</w:t>
      </w:r>
    </w:p>
    <w:p w14:paraId="6A6F39E2" w14:textId="77777777" w:rsidR="00DF3A96" w:rsidRDefault="002213FD">
      <w:pPr>
        <w:pStyle w:val="Style10"/>
        <w:numPr>
          <w:ilvl w:val="0"/>
          <w:numId w:val="88"/>
        </w:numPr>
        <w:snapToGrid/>
        <w:spacing w:line="240" w:lineRule="auto"/>
        <w:rPr>
          <w:sz w:val="20"/>
        </w:rPr>
      </w:pPr>
      <w:r>
        <w:rPr>
          <w:sz w:val="20"/>
        </w:rPr>
        <w:t>特别说明：过程存证的证明性，证明原始数据的真实性，存证</w:t>
      </w:r>
      <w:r>
        <w:rPr>
          <w:sz w:val="20"/>
        </w:rPr>
        <w:t>hash</w:t>
      </w:r>
      <w:r>
        <w:rPr>
          <w:sz w:val="20"/>
        </w:rPr>
        <w:t>值的一致性，对原始数据校验及溯源，满足司法取证要求。</w:t>
      </w:r>
    </w:p>
    <w:p w14:paraId="480C7A64" w14:textId="77777777" w:rsidR="00DF3A96" w:rsidRDefault="00DF3A96">
      <w:pPr>
        <w:pStyle w:val="Style10"/>
        <w:snapToGrid/>
        <w:spacing w:line="240" w:lineRule="auto"/>
        <w:rPr>
          <w:sz w:val="20"/>
        </w:rPr>
      </w:pPr>
    </w:p>
    <w:p w14:paraId="21C02F83" w14:textId="77777777" w:rsidR="00DF3A96" w:rsidRDefault="002213FD">
      <w:pPr>
        <w:pStyle w:val="5"/>
        <w:numPr>
          <w:ilvl w:val="3"/>
          <w:numId w:val="38"/>
        </w:numPr>
      </w:pPr>
      <w:r>
        <w:t>产品支持的报告类型</w:t>
      </w:r>
    </w:p>
    <w:p w14:paraId="64EB7E9E" w14:textId="77777777" w:rsidR="00DF3A96" w:rsidRDefault="002213FD">
      <w:pPr>
        <w:rPr>
          <w:sz w:val="20"/>
        </w:rPr>
      </w:pPr>
      <w:r>
        <w:rPr>
          <w:sz w:val="20"/>
        </w:rPr>
        <w:t>产品支持以下报告类型：</w:t>
      </w:r>
    </w:p>
    <w:tbl>
      <w:tblPr>
        <w:tblStyle w:val="a4"/>
        <w:tblW w:w="0" w:type="auto"/>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ayout w:type="fixed"/>
        <w:tblLook w:val="04A0" w:firstRow="1" w:lastRow="0" w:firstColumn="1" w:lastColumn="0" w:noHBand="0" w:noVBand="1"/>
      </w:tblPr>
      <w:tblGrid>
        <w:gridCol w:w="1494"/>
        <w:gridCol w:w="959"/>
        <w:gridCol w:w="790"/>
        <w:gridCol w:w="760"/>
        <w:gridCol w:w="653"/>
        <w:gridCol w:w="840"/>
        <w:gridCol w:w="5275"/>
      </w:tblGrid>
      <w:tr w:rsidR="00DF3A96" w14:paraId="22496774" w14:textId="77777777">
        <w:trPr>
          <w:trHeight w:val="308"/>
        </w:trPr>
        <w:tc>
          <w:tcPr>
            <w:tcW w:w="1494" w:type="dxa"/>
            <w:shd w:val="clear" w:color="auto" w:fill="0081C2"/>
          </w:tcPr>
          <w:p w14:paraId="39655EEC" w14:textId="77777777" w:rsidR="00DF3A96" w:rsidRDefault="002213FD">
            <w:pPr>
              <w:pStyle w:val="Style10"/>
              <w:snapToGrid/>
              <w:spacing w:before="0" w:after="0" w:line="240" w:lineRule="auto"/>
              <w:rPr>
                <w:sz w:val="14"/>
              </w:rPr>
            </w:pPr>
            <w:r>
              <w:rPr>
                <w:b/>
                <w:color w:val="FFFFFF"/>
                <w:sz w:val="14"/>
              </w:rPr>
              <w:t>DSS</w:t>
            </w:r>
            <w:r>
              <w:rPr>
                <w:b/>
                <w:color w:val="FFFFFF"/>
                <w:sz w:val="14"/>
              </w:rPr>
              <w:t>支持报告</w:t>
            </w:r>
          </w:p>
        </w:tc>
        <w:tc>
          <w:tcPr>
            <w:tcW w:w="959" w:type="dxa"/>
            <w:shd w:val="clear" w:color="auto" w:fill="0081C2"/>
          </w:tcPr>
          <w:p w14:paraId="00F75051" w14:textId="77777777" w:rsidR="00DF3A96" w:rsidRDefault="002213FD">
            <w:pPr>
              <w:pStyle w:val="Style10"/>
              <w:snapToGrid/>
              <w:spacing w:before="0" w:after="0" w:line="240" w:lineRule="auto"/>
              <w:rPr>
                <w:sz w:val="14"/>
              </w:rPr>
            </w:pPr>
            <w:r>
              <w:rPr>
                <w:b/>
                <w:color w:val="FFFFFF"/>
                <w:sz w:val="14"/>
              </w:rPr>
              <w:t>出具单位</w:t>
            </w:r>
          </w:p>
        </w:tc>
        <w:tc>
          <w:tcPr>
            <w:tcW w:w="790" w:type="dxa"/>
            <w:shd w:val="clear" w:color="auto" w:fill="0081C2"/>
          </w:tcPr>
          <w:p w14:paraId="2AD0D8F7" w14:textId="77777777" w:rsidR="00DF3A96" w:rsidRDefault="002213FD">
            <w:pPr>
              <w:pStyle w:val="Style10"/>
              <w:snapToGrid/>
              <w:spacing w:before="0" w:after="0" w:line="240" w:lineRule="auto"/>
              <w:rPr>
                <w:sz w:val="14"/>
              </w:rPr>
            </w:pPr>
            <w:r>
              <w:rPr>
                <w:b/>
                <w:color w:val="FFFFFF"/>
                <w:sz w:val="14"/>
              </w:rPr>
              <w:t>CA</w:t>
            </w:r>
            <w:r>
              <w:rPr>
                <w:b/>
                <w:color w:val="FFFFFF"/>
                <w:sz w:val="14"/>
              </w:rPr>
              <w:t>模式</w:t>
            </w:r>
          </w:p>
        </w:tc>
        <w:tc>
          <w:tcPr>
            <w:tcW w:w="760" w:type="dxa"/>
            <w:shd w:val="clear" w:color="auto" w:fill="0081C2"/>
          </w:tcPr>
          <w:p w14:paraId="292055A6" w14:textId="77777777" w:rsidR="00DF3A96" w:rsidRDefault="002213FD">
            <w:pPr>
              <w:pStyle w:val="Style10"/>
              <w:snapToGrid/>
              <w:spacing w:before="0" w:after="0" w:line="240" w:lineRule="auto"/>
              <w:rPr>
                <w:sz w:val="14"/>
              </w:rPr>
            </w:pPr>
            <w:r>
              <w:rPr>
                <w:b/>
                <w:color w:val="FFFFFF"/>
                <w:sz w:val="14"/>
              </w:rPr>
              <w:t>RA</w:t>
            </w:r>
            <w:r>
              <w:rPr>
                <w:b/>
                <w:color w:val="FFFFFF"/>
                <w:sz w:val="14"/>
              </w:rPr>
              <w:t>模式</w:t>
            </w:r>
          </w:p>
        </w:tc>
        <w:tc>
          <w:tcPr>
            <w:tcW w:w="653" w:type="dxa"/>
            <w:shd w:val="clear" w:color="auto" w:fill="0081C2"/>
          </w:tcPr>
          <w:p w14:paraId="58827F15" w14:textId="77777777" w:rsidR="00DF3A96" w:rsidRDefault="002213FD">
            <w:pPr>
              <w:pStyle w:val="Style10"/>
              <w:snapToGrid/>
              <w:spacing w:before="0" w:after="0" w:line="240" w:lineRule="auto"/>
              <w:rPr>
                <w:sz w:val="14"/>
              </w:rPr>
            </w:pPr>
            <w:r>
              <w:rPr>
                <w:b/>
                <w:color w:val="FFFFFF"/>
                <w:sz w:val="14"/>
              </w:rPr>
              <w:t>版本</w:t>
            </w:r>
          </w:p>
        </w:tc>
        <w:tc>
          <w:tcPr>
            <w:tcW w:w="840" w:type="dxa"/>
            <w:shd w:val="clear" w:color="auto" w:fill="0081C2"/>
          </w:tcPr>
          <w:p w14:paraId="21522C8C" w14:textId="77777777" w:rsidR="00DF3A96" w:rsidRDefault="002213FD">
            <w:pPr>
              <w:pStyle w:val="Style10"/>
              <w:snapToGrid/>
              <w:spacing w:before="0" w:after="0" w:line="240" w:lineRule="auto"/>
              <w:rPr>
                <w:sz w:val="14"/>
              </w:rPr>
            </w:pPr>
            <w:r>
              <w:rPr>
                <w:b/>
                <w:color w:val="FFFFFF"/>
                <w:sz w:val="14"/>
              </w:rPr>
              <w:t>费用</w:t>
            </w:r>
          </w:p>
        </w:tc>
        <w:tc>
          <w:tcPr>
            <w:tcW w:w="5275" w:type="dxa"/>
            <w:shd w:val="clear" w:color="auto" w:fill="0081C2"/>
          </w:tcPr>
          <w:p w14:paraId="6883C5D5" w14:textId="77777777" w:rsidR="00DF3A96" w:rsidRDefault="002213FD">
            <w:pPr>
              <w:pStyle w:val="Style10"/>
              <w:snapToGrid/>
              <w:spacing w:before="0" w:after="0" w:line="240" w:lineRule="auto"/>
              <w:rPr>
                <w:sz w:val="14"/>
              </w:rPr>
            </w:pPr>
            <w:r>
              <w:rPr>
                <w:b/>
                <w:color w:val="FFFFFF"/>
                <w:sz w:val="14"/>
              </w:rPr>
              <w:t>备注</w:t>
            </w:r>
          </w:p>
        </w:tc>
      </w:tr>
      <w:tr w:rsidR="00DF3A96" w14:paraId="0D56D243" w14:textId="77777777">
        <w:trPr>
          <w:trHeight w:val="393"/>
        </w:trPr>
        <w:tc>
          <w:tcPr>
            <w:tcW w:w="1494" w:type="dxa"/>
          </w:tcPr>
          <w:p w14:paraId="75129645" w14:textId="77777777" w:rsidR="00DF3A96" w:rsidRDefault="002213FD">
            <w:pPr>
              <w:pStyle w:val="Style10"/>
              <w:snapToGrid/>
              <w:spacing w:before="0" w:after="0" w:line="240" w:lineRule="auto"/>
              <w:rPr>
                <w:sz w:val="14"/>
              </w:rPr>
            </w:pPr>
            <w:r>
              <w:rPr>
                <w:color w:val="000000"/>
                <w:sz w:val="14"/>
              </w:rPr>
              <w:t>《法大大电子数据验证报告》</w:t>
            </w:r>
          </w:p>
        </w:tc>
        <w:tc>
          <w:tcPr>
            <w:tcW w:w="959" w:type="dxa"/>
          </w:tcPr>
          <w:p w14:paraId="651BB9B1" w14:textId="77777777" w:rsidR="00DF3A96" w:rsidRDefault="002213FD">
            <w:pPr>
              <w:pStyle w:val="Style10"/>
              <w:snapToGrid/>
              <w:spacing w:before="0" w:after="0" w:line="240" w:lineRule="auto"/>
              <w:rPr>
                <w:sz w:val="14"/>
              </w:rPr>
            </w:pPr>
            <w:proofErr w:type="gramStart"/>
            <w:r>
              <w:rPr>
                <w:color w:val="000000"/>
                <w:sz w:val="14"/>
              </w:rPr>
              <w:t>法大大</w:t>
            </w:r>
            <w:proofErr w:type="gramEnd"/>
          </w:p>
        </w:tc>
        <w:tc>
          <w:tcPr>
            <w:tcW w:w="790" w:type="dxa"/>
          </w:tcPr>
          <w:p w14:paraId="73AFB967" w14:textId="77777777" w:rsidR="00DF3A96" w:rsidRDefault="002213FD">
            <w:pPr>
              <w:pStyle w:val="Style10"/>
              <w:snapToGrid/>
              <w:spacing w:before="0" w:after="0" w:line="240" w:lineRule="auto"/>
              <w:rPr>
                <w:sz w:val="14"/>
              </w:rPr>
            </w:pPr>
            <w:r>
              <w:rPr>
                <w:color w:val="000000"/>
                <w:sz w:val="14"/>
              </w:rPr>
              <w:t>√</w:t>
            </w:r>
          </w:p>
        </w:tc>
        <w:tc>
          <w:tcPr>
            <w:tcW w:w="760" w:type="dxa"/>
          </w:tcPr>
          <w:p w14:paraId="37689928" w14:textId="77777777" w:rsidR="00DF3A96" w:rsidRDefault="002213FD">
            <w:pPr>
              <w:pStyle w:val="Style10"/>
              <w:snapToGrid/>
              <w:spacing w:before="0" w:after="0" w:line="240" w:lineRule="auto"/>
              <w:rPr>
                <w:sz w:val="14"/>
              </w:rPr>
            </w:pPr>
            <w:r>
              <w:rPr>
                <w:color w:val="000000"/>
                <w:sz w:val="14"/>
              </w:rPr>
              <w:t>√</w:t>
            </w:r>
          </w:p>
        </w:tc>
        <w:tc>
          <w:tcPr>
            <w:tcW w:w="653" w:type="dxa"/>
          </w:tcPr>
          <w:p w14:paraId="42C86D5F" w14:textId="77777777" w:rsidR="00DF3A96" w:rsidRDefault="002213FD">
            <w:pPr>
              <w:pStyle w:val="Style10"/>
              <w:snapToGrid/>
              <w:spacing w:before="0" w:after="0" w:line="240" w:lineRule="auto"/>
              <w:rPr>
                <w:sz w:val="14"/>
              </w:rPr>
            </w:pPr>
            <w:r>
              <w:rPr>
                <w:color w:val="000000"/>
                <w:sz w:val="14"/>
              </w:rPr>
              <w:t>V1.0.1</w:t>
            </w:r>
          </w:p>
        </w:tc>
        <w:tc>
          <w:tcPr>
            <w:tcW w:w="840" w:type="dxa"/>
          </w:tcPr>
          <w:p w14:paraId="1E18A730" w14:textId="77777777" w:rsidR="00DF3A96" w:rsidRDefault="002213FD">
            <w:pPr>
              <w:pStyle w:val="Style10"/>
              <w:snapToGrid/>
              <w:spacing w:before="0" w:after="0" w:line="240" w:lineRule="auto"/>
              <w:rPr>
                <w:sz w:val="14"/>
              </w:rPr>
            </w:pPr>
            <w:r>
              <w:rPr>
                <w:color w:val="000000"/>
                <w:sz w:val="14"/>
              </w:rPr>
              <w:t>按需付费</w:t>
            </w:r>
          </w:p>
        </w:tc>
        <w:tc>
          <w:tcPr>
            <w:tcW w:w="5275" w:type="dxa"/>
          </w:tcPr>
          <w:p w14:paraId="32D28F77" w14:textId="77777777" w:rsidR="00DF3A96" w:rsidRDefault="002213FD">
            <w:pPr>
              <w:pStyle w:val="Style10"/>
              <w:snapToGrid/>
              <w:spacing w:before="0" w:after="0" w:line="240" w:lineRule="auto"/>
              <w:rPr>
                <w:sz w:val="14"/>
              </w:rPr>
            </w:pPr>
            <w:r>
              <w:rPr>
                <w:color w:val="000000"/>
                <w:sz w:val="14"/>
              </w:rPr>
              <w:t>支持下载</w:t>
            </w:r>
            <w:proofErr w:type="gramStart"/>
            <w:r>
              <w:rPr>
                <w:color w:val="000000"/>
                <w:sz w:val="14"/>
              </w:rPr>
              <w:t>法大大</w:t>
            </w:r>
            <w:proofErr w:type="gramEnd"/>
            <w:r>
              <w:rPr>
                <w:color w:val="000000"/>
                <w:sz w:val="14"/>
              </w:rPr>
              <w:t>提供的电子数据验证报告。</w:t>
            </w:r>
          </w:p>
          <w:p w14:paraId="52D69674" w14:textId="77777777" w:rsidR="00DF3A96" w:rsidRDefault="002213FD">
            <w:pPr>
              <w:pStyle w:val="Style10"/>
              <w:snapToGrid/>
              <w:spacing w:before="0" w:after="0" w:line="240" w:lineRule="auto"/>
              <w:rPr>
                <w:sz w:val="14"/>
              </w:rPr>
            </w:pPr>
            <w:r>
              <w:rPr>
                <w:color w:val="000000"/>
                <w:sz w:val="14"/>
              </w:rPr>
              <w:t>报告包含实名认证记录、签署记录和文件记录信息。</w:t>
            </w:r>
          </w:p>
        </w:tc>
      </w:tr>
      <w:tr w:rsidR="00DF3A96" w14:paraId="1EC379C7" w14:textId="77777777">
        <w:trPr>
          <w:trHeight w:val="771"/>
        </w:trPr>
        <w:tc>
          <w:tcPr>
            <w:tcW w:w="1494" w:type="dxa"/>
          </w:tcPr>
          <w:p w14:paraId="56CCF9F4" w14:textId="77777777" w:rsidR="00DF3A96" w:rsidRDefault="002213FD">
            <w:pPr>
              <w:pStyle w:val="Style10"/>
              <w:snapToGrid/>
              <w:spacing w:before="0" w:after="0" w:line="240" w:lineRule="auto"/>
              <w:rPr>
                <w:sz w:val="14"/>
              </w:rPr>
            </w:pPr>
            <w:r>
              <w:rPr>
                <w:color w:val="000000"/>
                <w:sz w:val="14"/>
              </w:rPr>
              <w:t>《法大大个人征信电子授权电子数据验证报告》</w:t>
            </w:r>
          </w:p>
        </w:tc>
        <w:tc>
          <w:tcPr>
            <w:tcW w:w="959" w:type="dxa"/>
          </w:tcPr>
          <w:p w14:paraId="109DE687" w14:textId="77777777" w:rsidR="00DF3A96" w:rsidRDefault="002213FD">
            <w:pPr>
              <w:pStyle w:val="Style10"/>
              <w:snapToGrid/>
              <w:spacing w:before="0" w:after="0" w:line="240" w:lineRule="auto"/>
              <w:rPr>
                <w:sz w:val="14"/>
              </w:rPr>
            </w:pPr>
            <w:proofErr w:type="gramStart"/>
            <w:r>
              <w:rPr>
                <w:color w:val="000000"/>
                <w:sz w:val="14"/>
              </w:rPr>
              <w:t>法大大</w:t>
            </w:r>
            <w:proofErr w:type="gramEnd"/>
          </w:p>
        </w:tc>
        <w:tc>
          <w:tcPr>
            <w:tcW w:w="790" w:type="dxa"/>
          </w:tcPr>
          <w:p w14:paraId="14A17734" w14:textId="77777777" w:rsidR="00DF3A96" w:rsidRDefault="002213FD">
            <w:pPr>
              <w:pStyle w:val="Style10"/>
              <w:snapToGrid/>
              <w:spacing w:before="0" w:after="0" w:line="240" w:lineRule="auto"/>
              <w:rPr>
                <w:sz w:val="14"/>
              </w:rPr>
            </w:pPr>
            <w:r>
              <w:rPr>
                <w:color w:val="000000"/>
                <w:sz w:val="14"/>
              </w:rPr>
              <w:t>√</w:t>
            </w:r>
          </w:p>
        </w:tc>
        <w:tc>
          <w:tcPr>
            <w:tcW w:w="760" w:type="dxa"/>
          </w:tcPr>
          <w:p w14:paraId="1166B52C" w14:textId="77777777" w:rsidR="00DF3A96" w:rsidRDefault="002213FD">
            <w:pPr>
              <w:pStyle w:val="Style10"/>
              <w:snapToGrid/>
              <w:spacing w:before="0" w:after="0" w:line="240" w:lineRule="auto"/>
              <w:rPr>
                <w:sz w:val="14"/>
              </w:rPr>
            </w:pPr>
            <w:r>
              <w:rPr>
                <w:color w:val="000000"/>
                <w:sz w:val="14"/>
              </w:rPr>
              <w:t>√</w:t>
            </w:r>
          </w:p>
        </w:tc>
        <w:tc>
          <w:tcPr>
            <w:tcW w:w="653" w:type="dxa"/>
          </w:tcPr>
          <w:p w14:paraId="2C412410" w14:textId="77777777" w:rsidR="00DF3A96" w:rsidRDefault="002213FD">
            <w:pPr>
              <w:pStyle w:val="Style10"/>
              <w:snapToGrid/>
              <w:spacing w:before="0" w:after="0" w:line="240" w:lineRule="auto"/>
              <w:rPr>
                <w:sz w:val="14"/>
              </w:rPr>
            </w:pPr>
            <w:r>
              <w:rPr>
                <w:color w:val="000000"/>
                <w:sz w:val="14"/>
              </w:rPr>
              <w:t>V1.0.1</w:t>
            </w:r>
          </w:p>
        </w:tc>
        <w:tc>
          <w:tcPr>
            <w:tcW w:w="840" w:type="dxa"/>
          </w:tcPr>
          <w:p w14:paraId="5A1153CD" w14:textId="77777777" w:rsidR="00DF3A96" w:rsidRDefault="002213FD">
            <w:pPr>
              <w:pStyle w:val="Style10"/>
              <w:snapToGrid/>
              <w:spacing w:before="0" w:after="0" w:line="240" w:lineRule="auto"/>
              <w:rPr>
                <w:sz w:val="14"/>
              </w:rPr>
            </w:pPr>
            <w:r>
              <w:rPr>
                <w:color w:val="000000"/>
                <w:sz w:val="14"/>
              </w:rPr>
              <w:t>按需付费</w:t>
            </w:r>
          </w:p>
        </w:tc>
        <w:tc>
          <w:tcPr>
            <w:tcW w:w="5275" w:type="dxa"/>
          </w:tcPr>
          <w:p w14:paraId="65C8BF14" w14:textId="77777777" w:rsidR="00DF3A96" w:rsidRDefault="002213FD">
            <w:pPr>
              <w:pStyle w:val="Style10"/>
              <w:snapToGrid/>
              <w:spacing w:before="0" w:after="0" w:line="240" w:lineRule="auto"/>
              <w:rPr>
                <w:sz w:val="14"/>
              </w:rPr>
            </w:pPr>
            <w:r>
              <w:rPr>
                <w:color w:val="000000"/>
                <w:sz w:val="14"/>
              </w:rPr>
              <w:t>支持下载</w:t>
            </w:r>
            <w:proofErr w:type="gramStart"/>
            <w:r>
              <w:rPr>
                <w:color w:val="000000"/>
                <w:sz w:val="14"/>
              </w:rPr>
              <w:t>法大大</w:t>
            </w:r>
            <w:proofErr w:type="gramEnd"/>
            <w:r>
              <w:rPr>
                <w:color w:val="000000"/>
                <w:sz w:val="14"/>
              </w:rPr>
              <w:t>提供的个人征信电子授权电子数据验证报告。</w:t>
            </w:r>
          </w:p>
          <w:p w14:paraId="615759C6" w14:textId="77777777" w:rsidR="00DF3A96" w:rsidRDefault="002213FD">
            <w:pPr>
              <w:pStyle w:val="Style10"/>
              <w:snapToGrid/>
              <w:spacing w:before="0" w:after="0" w:line="240" w:lineRule="auto"/>
              <w:rPr>
                <w:sz w:val="14"/>
              </w:rPr>
            </w:pPr>
            <w:r>
              <w:rPr>
                <w:color w:val="000000"/>
                <w:sz w:val="14"/>
              </w:rPr>
              <w:t>依据《个人征信电子授权安全技术指南》，业务发生机构对电子数据提出验证申请，由电子数据存证服务提供者说明验证结论，并出具验证报告。</w:t>
            </w:r>
          </w:p>
          <w:p w14:paraId="6F1BF644" w14:textId="77777777" w:rsidR="00DF3A96" w:rsidRDefault="002213FD">
            <w:pPr>
              <w:pStyle w:val="Style10"/>
              <w:snapToGrid/>
              <w:spacing w:before="0" w:after="0" w:line="240" w:lineRule="auto"/>
              <w:rPr>
                <w:sz w:val="14"/>
              </w:rPr>
            </w:pPr>
            <w:r>
              <w:rPr>
                <w:color w:val="000000"/>
                <w:sz w:val="14"/>
              </w:rPr>
              <w:t>报告包含实名认证记录、签署记录和文件记录信息。</w:t>
            </w:r>
          </w:p>
        </w:tc>
      </w:tr>
      <w:tr w:rsidR="00DF3A96" w14:paraId="02FDEE45" w14:textId="77777777">
        <w:trPr>
          <w:trHeight w:val="393"/>
        </w:trPr>
        <w:tc>
          <w:tcPr>
            <w:tcW w:w="1494" w:type="dxa"/>
          </w:tcPr>
          <w:p w14:paraId="4C23907F" w14:textId="77777777" w:rsidR="00DF3A96" w:rsidRDefault="002213FD">
            <w:pPr>
              <w:pStyle w:val="Style10"/>
              <w:snapToGrid/>
              <w:spacing w:before="0" w:after="0" w:line="240" w:lineRule="auto"/>
              <w:rPr>
                <w:sz w:val="14"/>
              </w:rPr>
            </w:pPr>
            <w:r>
              <w:rPr>
                <w:color w:val="000000"/>
                <w:sz w:val="14"/>
              </w:rPr>
              <w:t>《豸信</w:t>
            </w:r>
            <w:r>
              <w:rPr>
                <w:color w:val="000000"/>
                <w:sz w:val="14"/>
              </w:rPr>
              <w:t>CA</w:t>
            </w:r>
            <w:r>
              <w:rPr>
                <w:color w:val="000000"/>
                <w:sz w:val="14"/>
              </w:rPr>
              <w:t>验签报告》</w:t>
            </w:r>
          </w:p>
        </w:tc>
        <w:tc>
          <w:tcPr>
            <w:tcW w:w="959" w:type="dxa"/>
          </w:tcPr>
          <w:p w14:paraId="0B6B43BD" w14:textId="77777777" w:rsidR="00DF3A96" w:rsidRDefault="002213FD">
            <w:pPr>
              <w:pStyle w:val="Style10"/>
              <w:snapToGrid/>
              <w:spacing w:before="0" w:after="0" w:line="240" w:lineRule="auto"/>
              <w:rPr>
                <w:sz w:val="14"/>
              </w:rPr>
            </w:pPr>
            <w:proofErr w:type="gramStart"/>
            <w:r>
              <w:rPr>
                <w:color w:val="000000"/>
                <w:sz w:val="14"/>
              </w:rPr>
              <w:t>豸</w:t>
            </w:r>
            <w:proofErr w:type="gramEnd"/>
            <w:r>
              <w:rPr>
                <w:color w:val="000000"/>
                <w:sz w:val="14"/>
              </w:rPr>
              <w:t>信</w:t>
            </w:r>
            <w:r>
              <w:rPr>
                <w:color w:val="000000"/>
                <w:sz w:val="14"/>
              </w:rPr>
              <w:t>CA</w:t>
            </w:r>
          </w:p>
        </w:tc>
        <w:tc>
          <w:tcPr>
            <w:tcW w:w="790" w:type="dxa"/>
          </w:tcPr>
          <w:p w14:paraId="2D1256D8" w14:textId="77777777" w:rsidR="00DF3A96" w:rsidRDefault="002213FD">
            <w:pPr>
              <w:pStyle w:val="Style10"/>
              <w:snapToGrid/>
              <w:spacing w:before="0" w:after="0" w:line="240" w:lineRule="auto"/>
              <w:rPr>
                <w:sz w:val="14"/>
              </w:rPr>
            </w:pPr>
            <w:r>
              <w:rPr>
                <w:color w:val="000000"/>
                <w:sz w:val="14"/>
              </w:rPr>
              <w:t>√</w:t>
            </w:r>
          </w:p>
        </w:tc>
        <w:tc>
          <w:tcPr>
            <w:tcW w:w="760" w:type="dxa"/>
          </w:tcPr>
          <w:p w14:paraId="339A6440" w14:textId="77777777" w:rsidR="00DF3A96" w:rsidRDefault="002213FD">
            <w:pPr>
              <w:pStyle w:val="Style10"/>
              <w:snapToGrid/>
              <w:spacing w:before="0" w:after="0" w:line="240" w:lineRule="auto"/>
              <w:rPr>
                <w:sz w:val="14"/>
              </w:rPr>
            </w:pPr>
            <w:r>
              <w:rPr>
                <w:color w:val="000000"/>
                <w:sz w:val="14"/>
              </w:rPr>
              <w:t>√</w:t>
            </w:r>
          </w:p>
        </w:tc>
        <w:tc>
          <w:tcPr>
            <w:tcW w:w="653" w:type="dxa"/>
          </w:tcPr>
          <w:p w14:paraId="4504C58A" w14:textId="77777777" w:rsidR="00DF3A96" w:rsidRDefault="002213FD">
            <w:pPr>
              <w:pStyle w:val="Style10"/>
              <w:snapToGrid/>
              <w:spacing w:before="0" w:after="0" w:line="240" w:lineRule="auto"/>
              <w:rPr>
                <w:sz w:val="14"/>
              </w:rPr>
            </w:pPr>
            <w:r>
              <w:rPr>
                <w:color w:val="000000"/>
                <w:sz w:val="14"/>
              </w:rPr>
              <w:t>V1.0.1</w:t>
            </w:r>
          </w:p>
        </w:tc>
        <w:tc>
          <w:tcPr>
            <w:tcW w:w="840" w:type="dxa"/>
          </w:tcPr>
          <w:p w14:paraId="631B1440" w14:textId="77777777" w:rsidR="00DF3A96" w:rsidRDefault="002213FD">
            <w:pPr>
              <w:pStyle w:val="Style10"/>
              <w:snapToGrid/>
              <w:spacing w:before="0" w:after="0" w:line="240" w:lineRule="auto"/>
              <w:rPr>
                <w:sz w:val="14"/>
              </w:rPr>
            </w:pPr>
            <w:r>
              <w:rPr>
                <w:color w:val="000000"/>
                <w:sz w:val="14"/>
              </w:rPr>
              <w:t>按需付费</w:t>
            </w:r>
          </w:p>
        </w:tc>
        <w:tc>
          <w:tcPr>
            <w:tcW w:w="5275" w:type="dxa"/>
          </w:tcPr>
          <w:p w14:paraId="20E4C247" w14:textId="77777777" w:rsidR="00DF3A96" w:rsidRDefault="002213FD">
            <w:pPr>
              <w:pStyle w:val="Style10"/>
              <w:snapToGrid/>
              <w:spacing w:before="0" w:after="0" w:line="240" w:lineRule="auto"/>
              <w:rPr>
                <w:sz w:val="14"/>
              </w:rPr>
            </w:pPr>
            <w:r>
              <w:rPr>
                <w:color w:val="000000"/>
                <w:sz w:val="14"/>
              </w:rPr>
              <w:t>支持下载</w:t>
            </w:r>
            <w:proofErr w:type="gramStart"/>
            <w:r>
              <w:rPr>
                <w:color w:val="000000"/>
                <w:sz w:val="14"/>
              </w:rPr>
              <w:t>豸</w:t>
            </w:r>
            <w:proofErr w:type="gramEnd"/>
            <w:r>
              <w:rPr>
                <w:color w:val="000000"/>
                <w:sz w:val="14"/>
              </w:rPr>
              <w:t>信</w:t>
            </w:r>
            <w:r>
              <w:rPr>
                <w:color w:val="000000"/>
                <w:sz w:val="14"/>
              </w:rPr>
              <w:t>CA</w:t>
            </w:r>
            <w:r>
              <w:rPr>
                <w:color w:val="000000"/>
                <w:sz w:val="14"/>
              </w:rPr>
              <w:t>提供的证书申请报告。报告包含数字证书信息和数字证书申请过程信息。</w:t>
            </w:r>
          </w:p>
        </w:tc>
      </w:tr>
      <w:tr w:rsidR="00DF3A96" w14:paraId="647470A8" w14:textId="77777777">
        <w:trPr>
          <w:trHeight w:val="582"/>
        </w:trPr>
        <w:tc>
          <w:tcPr>
            <w:tcW w:w="1494" w:type="dxa"/>
          </w:tcPr>
          <w:p w14:paraId="62AA83B0" w14:textId="77777777" w:rsidR="00DF3A96" w:rsidRDefault="002213FD">
            <w:pPr>
              <w:pStyle w:val="Style10"/>
              <w:snapToGrid/>
              <w:spacing w:before="0" w:after="0" w:line="240" w:lineRule="auto"/>
              <w:rPr>
                <w:sz w:val="14"/>
              </w:rPr>
            </w:pPr>
            <w:r>
              <w:rPr>
                <w:color w:val="000000"/>
                <w:sz w:val="14"/>
              </w:rPr>
              <w:t>《豸信</w:t>
            </w:r>
            <w:r>
              <w:rPr>
                <w:color w:val="000000"/>
                <w:sz w:val="14"/>
              </w:rPr>
              <w:t>CA</w:t>
            </w:r>
            <w:r>
              <w:rPr>
                <w:color w:val="000000"/>
                <w:sz w:val="14"/>
              </w:rPr>
              <w:t>个人征信电子授权电子签章验证报告》</w:t>
            </w:r>
          </w:p>
        </w:tc>
        <w:tc>
          <w:tcPr>
            <w:tcW w:w="959" w:type="dxa"/>
          </w:tcPr>
          <w:p w14:paraId="428AE0BD" w14:textId="77777777" w:rsidR="00DF3A96" w:rsidRDefault="002213FD">
            <w:pPr>
              <w:pStyle w:val="Style10"/>
              <w:snapToGrid/>
              <w:spacing w:before="0" w:after="0" w:line="240" w:lineRule="auto"/>
              <w:rPr>
                <w:sz w:val="14"/>
              </w:rPr>
            </w:pPr>
            <w:proofErr w:type="gramStart"/>
            <w:r>
              <w:rPr>
                <w:color w:val="000000"/>
                <w:sz w:val="14"/>
              </w:rPr>
              <w:t>豸</w:t>
            </w:r>
            <w:proofErr w:type="gramEnd"/>
            <w:r>
              <w:rPr>
                <w:color w:val="000000"/>
                <w:sz w:val="14"/>
              </w:rPr>
              <w:t>信</w:t>
            </w:r>
            <w:r>
              <w:rPr>
                <w:color w:val="000000"/>
                <w:sz w:val="14"/>
              </w:rPr>
              <w:t>CA</w:t>
            </w:r>
          </w:p>
        </w:tc>
        <w:tc>
          <w:tcPr>
            <w:tcW w:w="790" w:type="dxa"/>
          </w:tcPr>
          <w:p w14:paraId="64DC8F6B" w14:textId="77777777" w:rsidR="00DF3A96" w:rsidRDefault="002213FD">
            <w:pPr>
              <w:pStyle w:val="Style10"/>
              <w:snapToGrid/>
              <w:spacing w:before="0" w:after="0" w:line="240" w:lineRule="auto"/>
              <w:rPr>
                <w:sz w:val="14"/>
              </w:rPr>
            </w:pPr>
            <w:r>
              <w:rPr>
                <w:color w:val="000000"/>
                <w:sz w:val="14"/>
              </w:rPr>
              <w:t>√</w:t>
            </w:r>
          </w:p>
        </w:tc>
        <w:tc>
          <w:tcPr>
            <w:tcW w:w="760" w:type="dxa"/>
          </w:tcPr>
          <w:p w14:paraId="7C76F720" w14:textId="77777777" w:rsidR="00DF3A96" w:rsidRDefault="002213FD">
            <w:pPr>
              <w:pStyle w:val="Style10"/>
              <w:snapToGrid/>
              <w:spacing w:before="0" w:after="0" w:line="240" w:lineRule="auto"/>
              <w:rPr>
                <w:sz w:val="14"/>
              </w:rPr>
            </w:pPr>
            <w:r>
              <w:rPr>
                <w:color w:val="000000"/>
                <w:sz w:val="14"/>
              </w:rPr>
              <w:t>√</w:t>
            </w:r>
          </w:p>
        </w:tc>
        <w:tc>
          <w:tcPr>
            <w:tcW w:w="653" w:type="dxa"/>
          </w:tcPr>
          <w:p w14:paraId="7AF37F1B" w14:textId="77777777" w:rsidR="00DF3A96" w:rsidRDefault="002213FD">
            <w:pPr>
              <w:pStyle w:val="Style10"/>
              <w:snapToGrid/>
              <w:spacing w:before="0" w:after="0" w:line="240" w:lineRule="auto"/>
              <w:rPr>
                <w:sz w:val="14"/>
              </w:rPr>
            </w:pPr>
            <w:r>
              <w:rPr>
                <w:color w:val="000000"/>
                <w:sz w:val="14"/>
              </w:rPr>
              <w:t>V1.0.1</w:t>
            </w:r>
          </w:p>
        </w:tc>
        <w:tc>
          <w:tcPr>
            <w:tcW w:w="840" w:type="dxa"/>
          </w:tcPr>
          <w:p w14:paraId="6A603201" w14:textId="77777777" w:rsidR="00DF3A96" w:rsidRDefault="002213FD">
            <w:pPr>
              <w:pStyle w:val="Style10"/>
              <w:snapToGrid/>
              <w:spacing w:before="0" w:after="0" w:line="240" w:lineRule="auto"/>
              <w:rPr>
                <w:sz w:val="14"/>
              </w:rPr>
            </w:pPr>
            <w:r>
              <w:rPr>
                <w:color w:val="000000"/>
                <w:sz w:val="14"/>
              </w:rPr>
              <w:t>按需付费</w:t>
            </w:r>
          </w:p>
        </w:tc>
        <w:tc>
          <w:tcPr>
            <w:tcW w:w="5275" w:type="dxa"/>
          </w:tcPr>
          <w:p w14:paraId="076B52AB" w14:textId="77777777" w:rsidR="00DF3A96" w:rsidRDefault="002213FD">
            <w:pPr>
              <w:pStyle w:val="Style10"/>
              <w:snapToGrid/>
              <w:spacing w:before="0" w:after="0" w:line="240" w:lineRule="auto"/>
              <w:rPr>
                <w:sz w:val="14"/>
              </w:rPr>
            </w:pPr>
            <w:r>
              <w:rPr>
                <w:color w:val="000000"/>
                <w:sz w:val="14"/>
              </w:rPr>
              <w:t>支持下载</w:t>
            </w:r>
            <w:proofErr w:type="gramStart"/>
            <w:r>
              <w:rPr>
                <w:color w:val="000000"/>
                <w:sz w:val="14"/>
              </w:rPr>
              <w:t>豸</w:t>
            </w:r>
            <w:proofErr w:type="gramEnd"/>
            <w:r>
              <w:rPr>
                <w:color w:val="000000"/>
                <w:sz w:val="14"/>
              </w:rPr>
              <w:t>信</w:t>
            </w:r>
            <w:r>
              <w:rPr>
                <w:color w:val="000000"/>
                <w:sz w:val="14"/>
              </w:rPr>
              <w:t>CA</w:t>
            </w:r>
            <w:r>
              <w:rPr>
                <w:color w:val="000000"/>
                <w:sz w:val="14"/>
              </w:rPr>
              <w:t>提供的</w:t>
            </w:r>
            <w:proofErr w:type="gramStart"/>
            <w:r>
              <w:rPr>
                <w:color w:val="000000"/>
                <w:sz w:val="14"/>
              </w:rPr>
              <w:t>豸</w:t>
            </w:r>
            <w:proofErr w:type="gramEnd"/>
            <w:r>
              <w:rPr>
                <w:color w:val="000000"/>
                <w:sz w:val="14"/>
              </w:rPr>
              <w:t>信</w:t>
            </w:r>
            <w:r>
              <w:rPr>
                <w:color w:val="000000"/>
                <w:sz w:val="14"/>
              </w:rPr>
              <w:t>CA</w:t>
            </w:r>
            <w:r>
              <w:rPr>
                <w:color w:val="000000"/>
                <w:sz w:val="14"/>
              </w:rPr>
              <w:t>验签报告。</w:t>
            </w:r>
          </w:p>
          <w:p w14:paraId="3B4F18BA" w14:textId="77777777" w:rsidR="00DF3A96" w:rsidRDefault="002213FD">
            <w:pPr>
              <w:pStyle w:val="Style10"/>
              <w:snapToGrid/>
              <w:spacing w:before="0" w:after="0" w:line="240" w:lineRule="auto"/>
              <w:rPr>
                <w:sz w:val="14"/>
              </w:rPr>
            </w:pPr>
            <w:r>
              <w:rPr>
                <w:color w:val="000000"/>
                <w:sz w:val="14"/>
              </w:rPr>
              <w:t>报告包含身份鉴别信息、证书持有人注册信息、数字证书信息和电子签章信息。</w:t>
            </w:r>
          </w:p>
        </w:tc>
      </w:tr>
      <w:tr w:rsidR="00DF3A96" w14:paraId="7562FFD7" w14:textId="77777777">
        <w:trPr>
          <w:trHeight w:val="961"/>
        </w:trPr>
        <w:tc>
          <w:tcPr>
            <w:tcW w:w="1494" w:type="dxa"/>
          </w:tcPr>
          <w:p w14:paraId="6212DC1C" w14:textId="77777777" w:rsidR="00DF3A96" w:rsidRDefault="002213FD">
            <w:pPr>
              <w:pStyle w:val="Style10"/>
              <w:snapToGrid/>
              <w:spacing w:before="0" w:after="0" w:line="240" w:lineRule="auto"/>
              <w:rPr>
                <w:sz w:val="14"/>
              </w:rPr>
            </w:pPr>
            <w:r>
              <w:rPr>
                <w:color w:val="000000"/>
                <w:sz w:val="14"/>
              </w:rPr>
              <w:t>《豸信</w:t>
            </w:r>
            <w:r>
              <w:rPr>
                <w:color w:val="000000"/>
                <w:sz w:val="14"/>
              </w:rPr>
              <w:t>CA</w:t>
            </w:r>
            <w:r>
              <w:rPr>
                <w:color w:val="000000"/>
                <w:sz w:val="14"/>
              </w:rPr>
              <w:t>证书申请报告》</w:t>
            </w:r>
          </w:p>
        </w:tc>
        <w:tc>
          <w:tcPr>
            <w:tcW w:w="959" w:type="dxa"/>
          </w:tcPr>
          <w:p w14:paraId="0892FA6A" w14:textId="77777777" w:rsidR="00DF3A96" w:rsidRDefault="002213FD">
            <w:pPr>
              <w:pStyle w:val="Style10"/>
              <w:snapToGrid/>
              <w:spacing w:before="0" w:after="0" w:line="240" w:lineRule="auto"/>
              <w:rPr>
                <w:sz w:val="14"/>
              </w:rPr>
            </w:pPr>
            <w:proofErr w:type="gramStart"/>
            <w:r>
              <w:rPr>
                <w:color w:val="000000"/>
                <w:sz w:val="14"/>
              </w:rPr>
              <w:t>豸</w:t>
            </w:r>
            <w:proofErr w:type="gramEnd"/>
            <w:r>
              <w:rPr>
                <w:color w:val="000000"/>
                <w:sz w:val="14"/>
              </w:rPr>
              <w:t>信</w:t>
            </w:r>
            <w:r>
              <w:rPr>
                <w:color w:val="000000"/>
                <w:sz w:val="14"/>
              </w:rPr>
              <w:t>CA</w:t>
            </w:r>
          </w:p>
        </w:tc>
        <w:tc>
          <w:tcPr>
            <w:tcW w:w="790" w:type="dxa"/>
          </w:tcPr>
          <w:p w14:paraId="099D58A0" w14:textId="77777777" w:rsidR="00DF3A96" w:rsidRDefault="002213FD">
            <w:pPr>
              <w:pStyle w:val="Style10"/>
              <w:snapToGrid/>
              <w:spacing w:before="0" w:after="0" w:line="240" w:lineRule="auto"/>
              <w:rPr>
                <w:sz w:val="14"/>
              </w:rPr>
            </w:pPr>
            <w:r>
              <w:rPr>
                <w:color w:val="000000"/>
                <w:sz w:val="14"/>
              </w:rPr>
              <w:t>√</w:t>
            </w:r>
          </w:p>
        </w:tc>
        <w:tc>
          <w:tcPr>
            <w:tcW w:w="760" w:type="dxa"/>
          </w:tcPr>
          <w:p w14:paraId="745DBABA" w14:textId="77777777" w:rsidR="00DF3A96" w:rsidRDefault="002213FD">
            <w:pPr>
              <w:pStyle w:val="Style10"/>
              <w:snapToGrid/>
              <w:spacing w:before="0" w:after="0" w:line="240" w:lineRule="auto"/>
              <w:rPr>
                <w:sz w:val="14"/>
              </w:rPr>
            </w:pPr>
            <w:r>
              <w:rPr>
                <w:color w:val="FF0000"/>
                <w:sz w:val="14"/>
              </w:rPr>
              <w:t>×</w:t>
            </w:r>
          </w:p>
        </w:tc>
        <w:tc>
          <w:tcPr>
            <w:tcW w:w="653" w:type="dxa"/>
          </w:tcPr>
          <w:p w14:paraId="4AD17226" w14:textId="77777777" w:rsidR="00DF3A96" w:rsidRDefault="002213FD">
            <w:pPr>
              <w:pStyle w:val="Style10"/>
              <w:snapToGrid/>
              <w:spacing w:before="0" w:after="0" w:line="240" w:lineRule="auto"/>
              <w:rPr>
                <w:sz w:val="14"/>
              </w:rPr>
            </w:pPr>
            <w:r>
              <w:rPr>
                <w:color w:val="000000"/>
                <w:sz w:val="14"/>
              </w:rPr>
              <w:t>V1.0.1</w:t>
            </w:r>
          </w:p>
        </w:tc>
        <w:tc>
          <w:tcPr>
            <w:tcW w:w="840" w:type="dxa"/>
          </w:tcPr>
          <w:p w14:paraId="6014E9F4" w14:textId="77777777" w:rsidR="00DF3A96" w:rsidRDefault="002213FD">
            <w:pPr>
              <w:pStyle w:val="Style10"/>
              <w:snapToGrid/>
              <w:spacing w:before="0" w:after="0" w:line="240" w:lineRule="auto"/>
              <w:rPr>
                <w:sz w:val="14"/>
              </w:rPr>
            </w:pPr>
            <w:r>
              <w:rPr>
                <w:color w:val="000000"/>
                <w:sz w:val="14"/>
              </w:rPr>
              <w:t>按需付费</w:t>
            </w:r>
          </w:p>
        </w:tc>
        <w:tc>
          <w:tcPr>
            <w:tcW w:w="5275" w:type="dxa"/>
          </w:tcPr>
          <w:p w14:paraId="1D6020CA" w14:textId="77777777" w:rsidR="00DF3A96" w:rsidRDefault="002213FD">
            <w:pPr>
              <w:pStyle w:val="Style10"/>
              <w:snapToGrid/>
              <w:spacing w:before="0" w:after="0" w:line="240" w:lineRule="auto"/>
              <w:rPr>
                <w:sz w:val="14"/>
              </w:rPr>
            </w:pPr>
            <w:r>
              <w:rPr>
                <w:color w:val="000000"/>
                <w:sz w:val="14"/>
              </w:rPr>
              <w:t>支持下载</w:t>
            </w:r>
            <w:proofErr w:type="gramStart"/>
            <w:r>
              <w:rPr>
                <w:color w:val="000000"/>
                <w:sz w:val="14"/>
              </w:rPr>
              <w:t>豸</w:t>
            </w:r>
            <w:proofErr w:type="gramEnd"/>
            <w:r>
              <w:rPr>
                <w:color w:val="000000"/>
                <w:sz w:val="14"/>
              </w:rPr>
              <w:t>信</w:t>
            </w:r>
            <w:r>
              <w:rPr>
                <w:color w:val="000000"/>
                <w:sz w:val="14"/>
              </w:rPr>
              <w:t>CA</w:t>
            </w:r>
            <w:r>
              <w:rPr>
                <w:color w:val="000000"/>
                <w:sz w:val="14"/>
              </w:rPr>
              <w:t>提供的个人征信电子授权电子签章验证报告。</w:t>
            </w:r>
          </w:p>
          <w:p w14:paraId="0BD6B57C" w14:textId="77777777" w:rsidR="00DF3A96" w:rsidRDefault="002213FD">
            <w:pPr>
              <w:pStyle w:val="Style10"/>
              <w:snapToGrid/>
              <w:spacing w:before="0" w:after="0" w:line="240" w:lineRule="auto"/>
              <w:rPr>
                <w:sz w:val="14"/>
              </w:rPr>
            </w:pPr>
            <w:r>
              <w:rPr>
                <w:color w:val="000000"/>
                <w:sz w:val="14"/>
              </w:rPr>
              <w:t>依据《个人征信电子授权安全技术指南》，业务发生机构对电子签章提出验证申请，由电子认证机构说明验证结论，并出具验证报告。</w:t>
            </w:r>
          </w:p>
          <w:p w14:paraId="46FD1031" w14:textId="77777777" w:rsidR="00DF3A96" w:rsidRDefault="002213FD">
            <w:pPr>
              <w:pStyle w:val="Style10"/>
              <w:snapToGrid/>
              <w:spacing w:before="0" w:after="0" w:line="240" w:lineRule="auto"/>
              <w:rPr>
                <w:sz w:val="14"/>
              </w:rPr>
            </w:pPr>
            <w:r>
              <w:rPr>
                <w:color w:val="000000"/>
                <w:sz w:val="14"/>
              </w:rPr>
              <w:t>报告包含身份鉴别信息、证书持有人注册信息、数字证书信息和电子签章信息。</w:t>
            </w:r>
          </w:p>
        </w:tc>
      </w:tr>
      <w:tr w:rsidR="00DF3A96" w14:paraId="1CD5CE87" w14:textId="77777777">
        <w:trPr>
          <w:trHeight w:val="393"/>
        </w:trPr>
        <w:tc>
          <w:tcPr>
            <w:tcW w:w="1494" w:type="dxa"/>
          </w:tcPr>
          <w:p w14:paraId="71FDC55A" w14:textId="77777777" w:rsidR="00DF3A96" w:rsidRDefault="002213FD">
            <w:pPr>
              <w:pStyle w:val="Style10"/>
              <w:snapToGrid/>
              <w:spacing w:before="0" w:after="0" w:line="240" w:lineRule="auto"/>
              <w:rPr>
                <w:sz w:val="14"/>
              </w:rPr>
            </w:pPr>
            <w:r>
              <w:rPr>
                <w:color w:val="000000"/>
                <w:sz w:val="14"/>
              </w:rPr>
              <w:t>《法大大文件签署电子数据验证报告》</w:t>
            </w:r>
          </w:p>
        </w:tc>
        <w:tc>
          <w:tcPr>
            <w:tcW w:w="959" w:type="dxa"/>
          </w:tcPr>
          <w:p w14:paraId="2F88FD6A" w14:textId="77777777" w:rsidR="00DF3A96" w:rsidRDefault="002213FD">
            <w:pPr>
              <w:pStyle w:val="Style10"/>
              <w:snapToGrid/>
              <w:spacing w:before="0" w:after="0" w:line="240" w:lineRule="auto"/>
              <w:rPr>
                <w:sz w:val="14"/>
              </w:rPr>
            </w:pPr>
            <w:proofErr w:type="gramStart"/>
            <w:r>
              <w:rPr>
                <w:color w:val="000000"/>
                <w:sz w:val="14"/>
              </w:rPr>
              <w:t>法大大</w:t>
            </w:r>
            <w:proofErr w:type="gramEnd"/>
          </w:p>
        </w:tc>
        <w:tc>
          <w:tcPr>
            <w:tcW w:w="790" w:type="dxa"/>
          </w:tcPr>
          <w:p w14:paraId="356E9EC1" w14:textId="77777777" w:rsidR="00DF3A96" w:rsidRDefault="002213FD">
            <w:pPr>
              <w:pStyle w:val="Style10"/>
              <w:snapToGrid/>
              <w:spacing w:before="0" w:after="0" w:line="240" w:lineRule="auto"/>
              <w:rPr>
                <w:sz w:val="14"/>
              </w:rPr>
            </w:pPr>
            <w:r>
              <w:rPr>
                <w:color w:val="000000"/>
                <w:sz w:val="14"/>
              </w:rPr>
              <w:t>√</w:t>
            </w:r>
          </w:p>
        </w:tc>
        <w:tc>
          <w:tcPr>
            <w:tcW w:w="760" w:type="dxa"/>
          </w:tcPr>
          <w:p w14:paraId="6FCD2462" w14:textId="77777777" w:rsidR="00DF3A96" w:rsidRDefault="002213FD">
            <w:pPr>
              <w:pStyle w:val="Style10"/>
              <w:snapToGrid/>
              <w:spacing w:before="0" w:after="0" w:line="240" w:lineRule="auto"/>
              <w:rPr>
                <w:sz w:val="14"/>
              </w:rPr>
            </w:pPr>
            <w:r>
              <w:rPr>
                <w:color w:val="000000"/>
                <w:sz w:val="14"/>
              </w:rPr>
              <w:t>√</w:t>
            </w:r>
          </w:p>
        </w:tc>
        <w:tc>
          <w:tcPr>
            <w:tcW w:w="653" w:type="dxa"/>
          </w:tcPr>
          <w:p w14:paraId="2BF9AE60" w14:textId="77777777" w:rsidR="00DF3A96" w:rsidRDefault="002213FD">
            <w:pPr>
              <w:pStyle w:val="Style10"/>
              <w:snapToGrid/>
              <w:spacing w:before="0" w:after="0" w:line="240" w:lineRule="auto"/>
              <w:rPr>
                <w:sz w:val="14"/>
              </w:rPr>
            </w:pPr>
            <w:r>
              <w:rPr>
                <w:color w:val="000000"/>
                <w:sz w:val="14"/>
              </w:rPr>
              <w:t>V1.0.6</w:t>
            </w:r>
          </w:p>
        </w:tc>
        <w:tc>
          <w:tcPr>
            <w:tcW w:w="840" w:type="dxa"/>
          </w:tcPr>
          <w:p w14:paraId="24A36C92" w14:textId="77777777" w:rsidR="00DF3A96" w:rsidRDefault="002213FD">
            <w:pPr>
              <w:pStyle w:val="Style10"/>
              <w:snapToGrid/>
              <w:spacing w:before="0" w:after="0" w:line="240" w:lineRule="auto"/>
              <w:rPr>
                <w:sz w:val="14"/>
              </w:rPr>
            </w:pPr>
            <w:r>
              <w:rPr>
                <w:color w:val="000000"/>
                <w:sz w:val="14"/>
              </w:rPr>
              <w:t>按需付费</w:t>
            </w:r>
          </w:p>
        </w:tc>
        <w:tc>
          <w:tcPr>
            <w:tcW w:w="5275" w:type="dxa"/>
          </w:tcPr>
          <w:p w14:paraId="2C88F2C2" w14:textId="77777777" w:rsidR="00DF3A96" w:rsidRDefault="002213FD">
            <w:pPr>
              <w:pStyle w:val="Style10"/>
              <w:snapToGrid/>
              <w:spacing w:before="0" w:after="0" w:line="240" w:lineRule="auto"/>
              <w:rPr>
                <w:sz w:val="14"/>
              </w:rPr>
            </w:pPr>
            <w:r>
              <w:rPr>
                <w:color w:val="000000"/>
                <w:sz w:val="14"/>
              </w:rPr>
              <w:t>支持下载</w:t>
            </w:r>
            <w:proofErr w:type="gramStart"/>
            <w:r>
              <w:rPr>
                <w:color w:val="000000"/>
                <w:sz w:val="14"/>
              </w:rPr>
              <w:t>法大大</w:t>
            </w:r>
            <w:proofErr w:type="gramEnd"/>
            <w:r>
              <w:rPr>
                <w:color w:val="000000"/>
                <w:sz w:val="14"/>
              </w:rPr>
              <w:t>提供的文件签署电子数据验证报告。报告包含签署记录和文件记录信息。</w:t>
            </w:r>
          </w:p>
        </w:tc>
      </w:tr>
      <w:tr w:rsidR="00DF3A96" w14:paraId="68C96A43" w14:textId="77777777">
        <w:trPr>
          <w:trHeight w:val="308"/>
        </w:trPr>
        <w:tc>
          <w:tcPr>
            <w:tcW w:w="1494" w:type="dxa"/>
          </w:tcPr>
          <w:p w14:paraId="5160C08C" w14:textId="77777777" w:rsidR="00DF3A96" w:rsidRDefault="002213FD">
            <w:pPr>
              <w:pStyle w:val="Style10"/>
              <w:snapToGrid/>
              <w:spacing w:before="0" w:after="0" w:line="240" w:lineRule="auto"/>
              <w:rPr>
                <w:sz w:val="14"/>
              </w:rPr>
            </w:pPr>
            <w:r>
              <w:rPr>
                <w:color w:val="000000"/>
                <w:sz w:val="14"/>
              </w:rPr>
              <w:t>《豸信</w:t>
            </w:r>
            <w:r>
              <w:rPr>
                <w:color w:val="000000"/>
                <w:sz w:val="14"/>
              </w:rPr>
              <w:t>CA</w:t>
            </w:r>
            <w:r>
              <w:rPr>
                <w:color w:val="000000"/>
                <w:sz w:val="14"/>
              </w:rPr>
              <w:t>数字证书认证证明》</w:t>
            </w:r>
          </w:p>
        </w:tc>
        <w:tc>
          <w:tcPr>
            <w:tcW w:w="959" w:type="dxa"/>
          </w:tcPr>
          <w:p w14:paraId="07C79AD9" w14:textId="77777777" w:rsidR="00DF3A96" w:rsidRDefault="002213FD">
            <w:pPr>
              <w:pStyle w:val="Style10"/>
              <w:snapToGrid/>
              <w:spacing w:before="0" w:after="0" w:line="240" w:lineRule="auto"/>
              <w:rPr>
                <w:sz w:val="14"/>
              </w:rPr>
            </w:pPr>
            <w:proofErr w:type="gramStart"/>
            <w:r>
              <w:rPr>
                <w:color w:val="000000"/>
                <w:sz w:val="14"/>
              </w:rPr>
              <w:t>豸</w:t>
            </w:r>
            <w:proofErr w:type="gramEnd"/>
            <w:r>
              <w:rPr>
                <w:color w:val="000000"/>
                <w:sz w:val="14"/>
              </w:rPr>
              <w:t>信</w:t>
            </w:r>
            <w:r>
              <w:rPr>
                <w:color w:val="000000"/>
                <w:sz w:val="14"/>
              </w:rPr>
              <w:t>CA</w:t>
            </w:r>
          </w:p>
        </w:tc>
        <w:tc>
          <w:tcPr>
            <w:tcW w:w="790" w:type="dxa"/>
          </w:tcPr>
          <w:p w14:paraId="0F8C1E19" w14:textId="77777777" w:rsidR="00DF3A96" w:rsidRDefault="002213FD">
            <w:pPr>
              <w:pStyle w:val="Style10"/>
              <w:snapToGrid/>
              <w:spacing w:before="0" w:after="0" w:line="240" w:lineRule="auto"/>
              <w:rPr>
                <w:sz w:val="14"/>
              </w:rPr>
            </w:pPr>
            <w:r>
              <w:rPr>
                <w:color w:val="000000"/>
                <w:sz w:val="14"/>
              </w:rPr>
              <w:t>√</w:t>
            </w:r>
          </w:p>
        </w:tc>
        <w:tc>
          <w:tcPr>
            <w:tcW w:w="760" w:type="dxa"/>
          </w:tcPr>
          <w:p w14:paraId="0D6B5F74" w14:textId="77777777" w:rsidR="00DF3A96" w:rsidRDefault="002213FD">
            <w:pPr>
              <w:pStyle w:val="Style10"/>
              <w:snapToGrid/>
              <w:spacing w:before="0" w:after="0" w:line="240" w:lineRule="auto"/>
              <w:rPr>
                <w:sz w:val="14"/>
              </w:rPr>
            </w:pPr>
            <w:r>
              <w:rPr>
                <w:color w:val="000000"/>
                <w:sz w:val="14"/>
              </w:rPr>
              <w:t>√</w:t>
            </w:r>
          </w:p>
        </w:tc>
        <w:tc>
          <w:tcPr>
            <w:tcW w:w="653" w:type="dxa"/>
          </w:tcPr>
          <w:p w14:paraId="6B39ABB9" w14:textId="77777777" w:rsidR="00DF3A96" w:rsidRDefault="002213FD">
            <w:pPr>
              <w:pStyle w:val="Style10"/>
              <w:snapToGrid/>
              <w:spacing w:before="0" w:after="0" w:line="240" w:lineRule="auto"/>
              <w:rPr>
                <w:sz w:val="14"/>
              </w:rPr>
            </w:pPr>
            <w:r>
              <w:rPr>
                <w:color w:val="000000"/>
                <w:sz w:val="14"/>
              </w:rPr>
              <w:t>V1.0.6</w:t>
            </w:r>
          </w:p>
        </w:tc>
        <w:tc>
          <w:tcPr>
            <w:tcW w:w="840" w:type="dxa"/>
          </w:tcPr>
          <w:p w14:paraId="1E7DB618" w14:textId="77777777" w:rsidR="00DF3A96" w:rsidRDefault="002213FD">
            <w:pPr>
              <w:pStyle w:val="Style10"/>
              <w:snapToGrid/>
              <w:spacing w:before="0" w:after="0" w:line="240" w:lineRule="auto"/>
              <w:rPr>
                <w:sz w:val="14"/>
              </w:rPr>
            </w:pPr>
            <w:r>
              <w:rPr>
                <w:color w:val="000000"/>
                <w:sz w:val="14"/>
              </w:rPr>
              <w:t>按需付费</w:t>
            </w:r>
          </w:p>
        </w:tc>
        <w:tc>
          <w:tcPr>
            <w:tcW w:w="5275" w:type="dxa"/>
          </w:tcPr>
          <w:p w14:paraId="57BF811F" w14:textId="77777777" w:rsidR="00DF3A96" w:rsidRDefault="002213FD">
            <w:pPr>
              <w:pStyle w:val="Style10"/>
              <w:snapToGrid/>
              <w:spacing w:before="0" w:after="0" w:line="240" w:lineRule="auto"/>
              <w:rPr>
                <w:sz w:val="14"/>
              </w:rPr>
            </w:pPr>
            <w:r>
              <w:rPr>
                <w:color w:val="000000"/>
                <w:sz w:val="14"/>
              </w:rPr>
              <w:t>支持下载</w:t>
            </w:r>
            <w:proofErr w:type="gramStart"/>
            <w:r>
              <w:rPr>
                <w:color w:val="000000"/>
                <w:sz w:val="14"/>
              </w:rPr>
              <w:t>豸</w:t>
            </w:r>
            <w:proofErr w:type="gramEnd"/>
            <w:r>
              <w:rPr>
                <w:color w:val="000000"/>
                <w:sz w:val="14"/>
              </w:rPr>
              <w:t>信</w:t>
            </w:r>
            <w:r>
              <w:rPr>
                <w:color w:val="000000"/>
                <w:sz w:val="14"/>
              </w:rPr>
              <w:t>CA</w:t>
            </w:r>
            <w:r>
              <w:rPr>
                <w:color w:val="000000"/>
                <w:sz w:val="14"/>
              </w:rPr>
              <w:t>提供的数字证书认证证明。证明包含数字证书信息。</w:t>
            </w:r>
          </w:p>
        </w:tc>
      </w:tr>
      <w:tr w:rsidR="00DF3A96" w14:paraId="33069318" w14:textId="77777777">
        <w:trPr>
          <w:trHeight w:val="393"/>
        </w:trPr>
        <w:tc>
          <w:tcPr>
            <w:tcW w:w="1494" w:type="dxa"/>
          </w:tcPr>
          <w:p w14:paraId="11FE6AAD" w14:textId="77777777" w:rsidR="00DF3A96" w:rsidRDefault="002213FD">
            <w:pPr>
              <w:pStyle w:val="Style10"/>
              <w:snapToGrid/>
              <w:spacing w:before="0" w:after="0" w:line="240" w:lineRule="auto"/>
              <w:rPr>
                <w:sz w:val="14"/>
              </w:rPr>
            </w:pPr>
            <w:r>
              <w:rPr>
                <w:color w:val="000000"/>
                <w:sz w:val="14"/>
              </w:rPr>
              <w:t>《天津泰达电子数据验证报告》</w:t>
            </w:r>
          </w:p>
        </w:tc>
        <w:tc>
          <w:tcPr>
            <w:tcW w:w="959" w:type="dxa"/>
          </w:tcPr>
          <w:p w14:paraId="684F3C9F" w14:textId="77777777" w:rsidR="00DF3A96" w:rsidRDefault="002213FD">
            <w:pPr>
              <w:pStyle w:val="Style10"/>
              <w:snapToGrid/>
              <w:spacing w:before="0" w:after="0" w:line="240" w:lineRule="auto"/>
              <w:rPr>
                <w:sz w:val="14"/>
              </w:rPr>
            </w:pPr>
            <w:r>
              <w:rPr>
                <w:color w:val="000000"/>
                <w:sz w:val="14"/>
              </w:rPr>
              <w:t>天津泰达公证处</w:t>
            </w:r>
          </w:p>
        </w:tc>
        <w:tc>
          <w:tcPr>
            <w:tcW w:w="790" w:type="dxa"/>
          </w:tcPr>
          <w:p w14:paraId="42D58E6E" w14:textId="77777777" w:rsidR="00DF3A96" w:rsidRDefault="002213FD">
            <w:pPr>
              <w:pStyle w:val="Style10"/>
              <w:snapToGrid/>
              <w:spacing w:before="0" w:after="0" w:line="240" w:lineRule="auto"/>
              <w:rPr>
                <w:sz w:val="14"/>
              </w:rPr>
            </w:pPr>
            <w:r>
              <w:rPr>
                <w:color w:val="000000"/>
                <w:sz w:val="14"/>
              </w:rPr>
              <w:t>√</w:t>
            </w:r>
          </w:p>
        </w:tc>
        <w:tc>
          <w:tcPr>
            <w:tcW w:w="760" w:type="dxa"/>
          </w:tcPr>
          <w:p w14:paraId="15C5F6AB" w14:textId="77777777" w:rsidR="00DF3A96" w:rsidRDefault="002213FD">
            <w:pPr>
              <w:pStyle w:val="Style10"/>
              <w:snapToGrid/>
              <w:spacing w:before="0" w:after="0" w:line="240" w:lineRule="auto"/>
              <w:rPr>
                <w:sz w:val="14"/>
              </w:rPr>
            </w:pPr>
            <w:r>
              <w:rPr>
                <w:color w:val="000000"/>
                <w:sz w:val="14"/>
              </w:rPr>
              <w:t>√</w:t>
            </w:r>
          </w:p>
        </w:tc>
        <w:tc>
          <w:tcPr>
            <w:tcW w:w="653" w:type="dxa"/>
          </w:tcPr>
          <w:p w14:paraId="6694B664" w14:textId="77777777" w:rsidR="00DF3A96" w:rsidRDefault="002213FD">
            <w:pPr>
              <w:pStyle w:val="Style10"/>
              <w:snapToGrid/>
              <w:spacing w:before="0" w:after="0" w:line="240" w:lineRule="auto"/>
              <w:rPr>
                <w:sz w:val="14"/>
              </w:rPr>
            </w:pPr>
            <w:r>
              <w:rPr>
                <w:color w:val="000000"/>
                <w:sz w:val="14"/>
              </w:rPr>
              <w:t>V1.1.4</w:t>
            </w:r>
          </w:p>
        </w:tc>
        <w:tc>
          <w:tcPr>
            <w:tcW w:w="840" w:type="dxa"/>
          </w:tcPr>
          <w:p w14:paraId="722603F9" w14:textId="77777777" w:rsidR="00DF3A96" w:rsidRDefault="002213FD">
            <w:pPr>
              <w:pStyle w:val="Style10"/>
              <w:snapToGrid/>
              <w:spacing w:before="0" w:after="0" w:line="240" w:lineRule="auto"/>
              <w:rPr>
                <w:sz w:val="14"/>
              </w:rPr>
            </w:pPr>
            <w:r>
              <w:rPr>
                <w:color w:val="000000"/>
                <w:sz w:val="14"/>
              </w:rPr>
              <w:t>按需付费</w:t>
            </w:r>
          </w:p>
        </w:tc>
        <w:tc>
          <w:tcPr>
            <w:tcW w:w="5275" w:type="dxa"/>
          </w:tcPr>
          <w:p w14:paraId="37736C02" w14:textId="77777777" w:rsidR="00DF3A96" w:rsidRDefault="002213FD">
            <w:pPr>
              <w:pStyle w:val="Style10"/>
              <w:snapToGrid/>
              <w:spacing w:before="0" w:after="0" w:line="240" w:lineRule="auto"/>
              <w:rPr>
                <w:sz w:val="14"/>
              </w:rPr>
            </w:pPr>
            <w:r>
              <w:rPr>
                <w:color w:val="000000"/>
                <w:sz w:val="14"/>
              </w:rPr>
              <w:t>支持下载</w:t>
            </w:r>
            <w:proofErr w:type="gramStart"/>
            <w:r>
              <w:rPr>
                <w:color w:val="000000"/>
                <w:sz w:val="14"/>
              </w:rPr>
              <w:t>法大大</w:t>
            </w:r>
            <w:proofErr w:type="gramEnd"/>
            <w:r>
              <w:rPr>
                <w:color w:val="000000"/>
                <w:sz w:val="14"/>
              </w:rPr>
              <w:t>提供的电子数据验证报告。</w:t>
            </w:r>
          </w:p>
          <w:p w14:paraId="620348A3" w14:textId="77777777" w:rsidR="00DF3A96" w:rsidRDefault="002213FD">
            <w:pPr>
              <w:pStyle w:val="Style10"/>
              <w:snapToGrid/>
              <w:spacing w:before="0" w:after="0" w:line="240" w:lineRule="auto"/>
              <w:rPr>
                <w:sz w:val="14"/>
              </w:rPr>
            </w:pPr>
            <w:r>
              <w:rPr>
                <w:color w:val="000000"/>
                <w:sz w:val="14"/>
              </w:rPr>
              <w:t>报告包含实名认证记录、签署记录和文件记录信息。</w:t>
            </w:r>
          </w:p>
        </w:tc>
      </w:tr>
      <w:tr w:rsidR="00DF3A96" w14:paraId="571CF178" w14:textId="77777777">
        <w:trPr>
          <w:trHeight w:val="771"/>
        </w:trPr>
        <w:tc>
          <w:tcPr>
            <w:tcW w:w="1494" w:type="dxa"/>
          </w:tcPr>
          <w:p w14:paraId="1E45DF8E" w14:textId="77777777" w:rsidR="00DF3A96" w:rsidRDefault="002213FD">
            <w:pPr>
              <w:pStyle w:val="Style10"/>
              <w:snapToGrid/>
              <w:spacing w:before="0" w:after="0" w:line="240" w:lineRule="auto"/>
              <w:rPr>
                <w:sz w:val="14"/>
              </w:rPr>
            </w:pPr>
            <w:r>
              <w:rPr>
                <w:color w:val="000000"/>
                <w:sz w:val="14"/>
              </w:rPr>
              <w:t>《天津泰达个人征信电子授权电子数据验证报告》</w:t>
            </w:r>
          </w:p>
        </w:tc>
        <w:tc>
          <w:tcPr>
            <w:tcW w:w="959" w:type="dxa"/>
          </w:tcPr>
          <w:p w14:paraId="799E0A46" w14:textId="77777777" w:rsidR="00DF3A96" w:rsidRDefault="002213FD">
            <w:pPr>
              <w:pStyle w:val="Style10"/>
              <w:snapToGrid/>
              <w:spacing w:before="0" w:after="0" w:line="240" w:lineRule="auto"/>
              <w:rPr>
                <w:sz w:val="14"/>
              </w:rPr>
            </w:pPr>
            <w:r>
              <w:rPr>
                <w:color w:val="000000"/>
                <w:sz w:val="14"/>
              </w:rPr>
              <w:t>天津泰达公证处</w:t>
            </w:r>
          </w:p>
        </w:tc>
        <w:tc>
          <w:tcPr>
            <w:tcW w:w="790" w:type="dxa"/>
          </w:tcPr>
          <w:p w14:paraId="3EFD0868" w14:textId="77777777" w:rsidR="00DF3A96" w:rsidRDefault="002213FD">
            <w:pPr>
              <w:pStyle w:val="Style10"/>
              <w:snapToGrid/>
              <w:spacing w:before="0" w:after="0" w:line="240" w:lineRule="auto"/>
              <w:rPr>
                <w:sz w:val="14"/>
              </w:rPr>
            </w:pPr>
            <w:r>
              <w:rPr>
                <w:color w:val="000000"/>
                <w:sz w:val="14"/>
              </w:rPr>
              <w:t>√</w:t>
            </w:r>
          </w:p>
        </w:tc>
        <w:tc>
          <w:tcPr>
            <w:tcW w:w="760" w:type="dxa"/>
          </w:tcPr>
          <w:p w14:paraId="0C3843B1" w14:textId="77777777" w:rsidR="00DF3A96" w:rsidRDefault="002213FD">
            <w:pPr>
              <w:pStyle w:val="Style10"/>
              <w:snapToGrid/>
              <w:spacing w:before="0" w:after="0" w:line="240" w:lineRule="auto"/>
              <w:rPr>
                <w:sz w:val="14"/>
              </w:rPr>
            </w:pPr>
            <w:r>
              <w:rPr>
                <w:color w:val="000000"/>
                <w:sz w:val="14"/>
              </w:rPr>
              <w:t>√</w:t>
            </w:r>
          </w:p>
        </w:tc>
        <w:tc>
          <w:tcPr>
            <w:tcW w:w="653" w:type="dxa"/>
          </w:tcPr>
          <w:p w14:paraId="6589A2D5" w14:textId="77777777" w:rsidR="00DF3A96" w:rsidRDefault="002213FD">
            <w:pPr>
              <w:pStyle w:val="Style10"/>
              <w:snapToGrid/>
              <w:spacing w:before="0" w:after="0" w:line="240" w:lineRule="auto"/>
              <w:rPr>
                <w:sz w:val="14"/>
              </w:rPr>
            </w:pPr>
            <w:r>
              <w:rPr>
                <w:color w:val="000000"/>
                <w:sz w:val="14"/>
              </w:rPr>
              <w:t>V1.1.4</w:t>
            </w:r>
          </w:p>
        </w:tc>
        <w:tc>
          <w:tcPr>
            <w:tcW w:w="840" w:type="dxa"/>
          </w:tcPr>
          <w:p w14:paraId="6C38B4CB" w14:textId="77777777" w:rsidR="00DF3A96" w:rsidRDefault="002213FD">
            <w:pPr>
              <w:pStyle w:val="Style10"/>
              <w:snapToGrid/>
              <w:spacing w:before="0" w:after="0" w:line="240" w:lineRule="auto"/>
              <w:rPr>
                <w:sz w:val="14"/>
              </w:rPr>
            </w:pPr>
            <w:r>
              <w:rPr>
                <w:color w:val="000000"/>
                <w:sz w:val="14"/>
              </w:rPr>
              <w:t>按需付费</w:t>
            </w:r>
          </w:p>
        </w:tc>
        <w:tc>
          <w:tcPr>
            <w:tcW w:w="5275" w:type="dxa"/>
          </w:tcPr>
          <w:p w14:paraId="567CD3C5" w14:textId="77777777" w:rsidR="00DF3A96" w:rsidRDefault="002213FD">
            <w:pPr>
              <w:pStyle w:val="Style10"/>
              <w:snapToGrid/>
              <w:spacing w:before="0" w:after="0" w:line="240" w:lineRule="auto"/>
              <w:rPr>
                <w:sz w:val="14"/>
              </w:rPr>
            </w:pPr>
            <w:r>
              <w:rPr>
                <w:color w:val="000000"/>
                <w:sz w:val="14"/>
              </w:rPr>
              <w:t>支持下载</w:t>
            </w:r>
            <w:proofErr w:type="gramStart"/>
            <w:r>
              <w:rPr>
                <w:color w:val="000000"/>
                <w:sz w:val="14"/>
              </w:rPr>
              <w:t>法大大</w:t>
            </w:r>
            <w:proofErr w:type="gramEnd"/>
            <w:r>
              <w:rPr>
                <w:color w:val="000000"/>
                <w:sz w:val="14"/>
              </w:rPr>
              <w:t>提供的个人征信电子授权电子数据验证报告。</w:t>
            </w:r>
          </w:p>
          <w:p w14:paraId="0DD50882" w14:textId="77777777" w:rsidR="00DF3A96" w:rsidRDefault="002213FD">
            <w:pPr>
              <w:pStyle w:val="Style10"/>
              <w:snapToGrid/>
              <w:spacing w:before="0" w:after="0" w:line="240" w:lineRule="auto"/>
              <w:rPr>
                <w:sz w:val="14"/>
              </w:rPr>
            </w:pPr>
            <w:r>
              <w:rPr>
                <w:color w:val="000000"/>
                <w:sz w:val="14"/>
              </w:rPr>
              <w:t>依据《个人征信电子授权安全技术指南》，业务发生机构对电子数据提出验证申请，由电子数据存证服务提供者说明验证结论，并出具验证报告。</w:t>
            </w:r>
          </w:p>
          <w:p w14:paraId="40B411D5" w14:textId="77777777" w:rsidR="00DF3A96" w:rsidRDefault="002213FD">
            <w:pPr>
              <w:pStyle w:val="Style10"/>
              <w:snapToGrid/>
              <w:spacing w:before="0" w:after="0" w:line="240" w:lineRule="auto"/>
              <w:rPr>
                <w:sz w:val="14"/>
              </w:rPr>
            </w:pPr>
            <w:r>
              <w:rPr>
                <w:color w:val="000000"/>
                <w:sz w:val="14"/>
              </w:rPr>
              <w:t>报告包含实名认证记录、签署记录和文件记录信息。</w:t>
            </w:r>
          </w:p>
        </w:tc>
      </w:tr>
    </w:tbl>
    <w:p w14:paraId="0C686150" w14:textId="77777777" w:rsidR="00DF3A96" w:rsidRDefault="00DF3A96">
      <w:pPr>
        <w:pStyle w:val="Style10"/>
        <w:snapToGrid/>
        <w:spacing w:line="240" w:lineRule="auto"/>
        <w:rPr>
          <w:sz w:val="20"/>
        </w:rPr>
      </w:pPr>
    </w:p>
    <w:p w14:paraId="1B69EFF0" w14:textId="77777777" w:rsidR="00DF3A96" w:rsidRDefault="002213FD">
      <w:pPr>
        <w:pStyle w:val="5"/>
        <w:numPr>
          <w:ilvl w:val="3"/>
          <w:numId w:val="38"/>
        </w:numPr>
      </w:pPr>
      <w:r>
        <w:t>自定义实名存证</w:t>
      </w:r>
    </w:p>
    <w:p w14:paraId="4A2694AA" w14:textId="77777777" w:rsidR="00DF3A96" w:rsidRDefault="002213FD">
      <w:pPr>
        <w:pStyle w:val="Style10"/>
        <w:snapToGrid/>
        <w:spacing w:line="240" w:lineRule="auto"/>
        <w:rPr>
          <w:sz w:val="20"/>
        </w:rPr>
      </w:pPr>
      <w:r>
        <w:rPr>
          <w:sz w:val="20"/>
        </w:rPr>
        <w:t>DSS</w:t>
      </w:r>
      <w:r>
        <w:rPr>
          <w:sz w:val="20"/>
        </w:rPr>
        <w:t>支持客户</w:t>
      </w:r>
      <w:r>
        <w:rPr>
          <w:sz w:val="20"/>
        </w:rPr>
        <w:t>RA</w:t>
      </w:r>
      <w:r>
        <w:rPr>
          <w:sz w:val="20"/>
        </w:rPr>
        <w:t>自认证的实名数据存证，通过</w:t>
      </w:r>
      <w:r>
        <w:rPr>
          <w:sz w:val="20"/>
        </w:rPr>
        <w:t>[RA-</w:t>
      </w:r>
      <w:r>
        <w:rPr>
          <w:sz w:val="20"/>
        </w:rPr>
        <w:t>个人证书申请</w:t>
      </w:r>
      <w:r>
        <w:rPr>
          <w:sz w:val="20"/>
        </w:rPr>
        <w:t>]</w:t>
      </w:r>
      <w:r>
        <w:rPr>
          <w:sz w:val="20"/>
        </w:rPr>
        <w:t>、</w:t>
      </w:r>
      <w:r>
        <w:rPr>
          <w:sz w:val="20"/>
        </w:rPr>
        <w:t>[RA-</w:t>
      </w:r>
      <w:r>
        <w:rPr>
          <w:sz w:val="20"/>
        </w:rPr>
        <w:t>企业证书申请</w:t>
      </w:r>
      <w:r>
        <w:rPr>
          <w:sz w:val="20"/>
        </w:rPr>
        <w:t>]</w:t>
      </w:r>
      <w:r>
        <w:rPr>
          <w:sz w:val="20"/>
        </w:rPr>
        <w:t>等接口，平台对用户或组织的身份进行验证的数据支持存证，存证后将在《电子数据验证报告》中体现。</w:t>
      </w:r>
    </w:p>
    <w:p w14:paraId="45222CBA" w14:textId="77777777" w:rsidR="00DF3A96" w:rsidRDefault="002213FD">
      <w:pPr>
        <w:pStyle w:val="Style10"/>
        <w:rPr>
          <w:sz w:val="20"/>
        </w:rPr>
      </w:pPr>
      <w:r>
        <w:rPr>
          <w:noProof/>
          <w:sz w:val="20"/>
        </w:rPr>
        <w:drawing>
          <wp:inline distT="0" distB="0" distL="0" distR="0" wp14:anchorId="1C5332EE" wp14:editId="3ED59413">
            <wp:extent cx="5760085" cy="2385695"/>
            <wp:effectExtent l="0" t="0" r="0" b="0"/>
            <wp:docPr id="357" name="picture" descr="descript"/>
            <wp:cNvGraphicFramePr/>
            <a:graphic xmlns:a="http://schemas.openxmlformats.org/drawingml/2006/main">
              <a:graphicData uri="http://schemas.openxmlformats.org/drawingml/2006/picture">
                <pic:pic xmlns:pic="http://schemas.openxmlformats.org/drawingml/2006/picture">
                  <pic:nvPicPr>
                    <pic:cNvPr id="357" name="picture" descr="descript"/>
                    <pic:cNvPicPr/>
                  </pic:nvPicPr>
                  <pic:blipFill>
                    <a:blip r:embed="rId85"/>
                    <a:stretch>
                      <a:fillRect/>
                    </a:stretch>
                  </pic:blipFill>
                  <pic:spPr>
                    <a:xfrm>
                      <a:off x="0" y="0"/>
                      <a:ext cx="5760085" cy="2386130"/>
                    </a:xfrm>
                    <a:prstGeom prst="rect">
                      <a:avLst/>
                    </a:prstGeom>
                  </pic:spPr>
                </pic:pic>
              </a:graphicData>
            </a:graphic>
          </wp:inline>
        </w:drawing>
      </w:r>
    </w:p>
    <w:p w14:paraId="4B1AB5C9" w14:textId="77777777" w:rsidR="00DF3A96" w:rsidRDefault="00DF3A96">
      <w:pPr>
        <w:pStyle w:val="Style10"/>
        <w:rPr>
          <w:sz w:val="20"/>
        </w:rPr>
      </w:pPr>
    </w:p>
    <w:p w14:paraId="5ABCAE2B" w14:textId="77777777" w:rsidR="00DF3A96" w:rsidRDefault="002213FD">
      <w:pPr>
        <w:pStyle w:val="5"/>
        <w:numPr>
          <w:ilvl w:val="3"/>
          <w:numId w:val="38"/>
        </w:numPr>
      </w:pPr>
      <w:r>
        <w:t>自定义签署存证</w:t>
      </w:r>
    </w:p>
    <w:p w14:paraId="137292C6" w14:textId="77777777" w:rsidR="00DF3A96" w:rsidRDefault="002213FD">
      <w:pPr>
        <w:pStyle w:val="Style10"/>
        <w:snapToGrid/>
        <w:spacing w:line="240" w:lineRule="auto"/>
        <w:rPr>
          <w:sz w:val="20"/>
        </w:rPr>
      </w:pPr>
      <w:r>
        <w:rPr>
          <w:sz w:val="20"/>
        </w:rPr>
        <w:t>DSS</w:t>
      </w:r>
      <w:r>
        <w:rPr>
          <w:sz w:val="20"/>
        </w:rPr>
        <w:t>支持客户自定义意愿信息存证，通过</w:t>
      </w:r>
      <w:r>
        <w:rPr>
          <w:sz w:val="20"/>
        </w:rPr>
        <w:t>[</w:t>
      </w:r>
      <w:r>
        <w:rPr>
          <w:sz w:val="20"/>
        </w:rPr>
        <w:t>文件签署</w:t>
      </w:r>
      <w:r>
        <w:rPr>
          <w:sz w:val="20"/>
        </w:rPr>
        <w:t>]</w:t>
      </w:r>
      <w:r>
        <w:rPr>
          <w:sz w:val="20"/>
        </w:rPr>
        <w:t>等接口，平台自行意愿确认的数据存证后，将在《电子数据验证报告》中体现。</w:t>
      </w:r>
    </w:p>
    <w:p w14:paraId="2D755FAB" w14:textId="77777777" w:rsidR="00DF3A96" w:rsidRDefault="002213FD">
      <w:pPr>
        <w:pStyle w:val="Style10"/>
        <w:snapToGrid/>
        <w:spacing w:line="240" w:lineRule="auto"/>
        <w:rPr>
          <w:sz w:val="20"/>
        </w:rPr>
      </w:pPr>
      <w:r>
        <w:rPr>
          <w:noProof/>
          <w:sz w:val="20"/>
        </w:rPr>
        <w:drawing>
          <wp:inline distT="0" distB="0" distL="0" distR="0" wp14:anchorId="229E7EE9" wp14:editId="35777A9A">
            <wp:extent cx="5760085" cy="2385695"/>
            <wp:effectExtent l="0" t="0" r="0" b="0"/>
            <wp:docPr id="360" name="picture" descr="descript"/>
            <wp:cNvGraphicFramePr/>
            <a:graphic xmlns:a="http://schemas.openxmlformats.org/drawingml/2006/main">
              <a:graphicData uri="http://schemas.openxmlformats.org/drawingml/2006/picture">
                <pic:pic xmlns:pic="http://schemas.openxmlformats.org/drawingml/2006/picture">
                  <pic:nvPicPr>
                    <pic:cNvPr id="360" name="picture" descr="descript"/>
                    <pic:cNvPicPr/>
                  </pic:nvPicPr>
                  <pic:blipFill>
                    <a:blip r:embed="rId86"/>
                    <a:stretch>
                      <a:fillRect/>
                    </a:stretch>
                  </pic:blipFill>
                  <pic:spPr>
                    <a:xfrm>
                      <a:off x="0" y="0"/>
                      <a:ext cx="5760085" cy="2386130"/>
                    </a:xfrm>
                    <a:prstGeom prst="rect">
                      <a:avLst/>
                    </a:prstGeom>
                  </pic:spPr>
                </pic:pic>
              </a:graphicData>
            </a:graphic>
          </wp:inline>
        </w:drawing>
      </w:r>
    </w:p>
    <w:p w14:paraId="0AE3DD45" w14:textId="77777777" w:rsidR="00DF3A96" w:rsidRDefault="00DF3A96"/>
    <w:p w14:paraId="62AC51BE" w14:textId="77777777" w:rsidR="00DF3A96" w:rsidRDefault="002213FD">
      <w:pPr>
        <w:pStyle w:val="5"/>
        <w:numPr>
          <w:ilvl w:val="3"/>
          <w:numId w:val="38"/>
        </w:numPr>
      </w:pPr>
      <w:r>
        <w:t>支持业务系统的存证并出具报告吗？</w:t>
      </w:r>
    </w:p>
    <w:p w14:paraId="07C8D047" w14:textId="77777777" w:rsidR="00DF3A96" w:rsidRDefault="002213FD">
      <w:pPr>
        <w:pStyle w:val="Style10"/>
        <w:snapToGrid/>
        <w:spacing w:line="240" w:lineRule="auto"/>
        <w:rPr>
          <w:sz w:val="20"/>
        </w:rPr>
      </w:pPr>
      <w:r>
        <w:rPr>
          <w:sz w:val="20"/>
        </w:rPr>
        <w:t>暂不支持。</w:t>
      </w:r>
    </w:p>
    <w:p w14:paraId="3DEAD6A3" w14:textId="77777777" w:rsidR="00DF3A96" w:rsidRDefault="002213FD">
      <w:pPr>
        <w:pStyle w:val="Style10"/>
        <w:snapToGrid/>
        <w:spacing w:line="240" w:lineRule="auto"/>
        <w:rPr>
          <w:sz w:val="20"/>
        </w:rPr>
      </w:pPr>
      <w:r>
        <w:rPr>
          <w:sz w:val="20"/>
        </w:rPr>
        <w:t>未来将支持业务系统自定义存证并出具报告，敬请期待。</w:t>
      </w:r>
    </w:p>
    <w:p w14:paraId="7538F072" w14:textId="77777777" w:rsidR="00DF3A96" w:rsidRDefault="00DF3A96"/>
    <w:p w14:paraId="246D3F53" w14:textId="77777777" w:rsidR="00DF3A96" w:rsidRDefault="002213FD">
      <w:pPr>
        <w:pStyle w:val="4"/>
        <w:numPr>
          <w:ilvl w:val="2"/>
          <w:numId w:val="38"/>
        </w:numPr>
      </w:pPr>
      <w:r>
        <w:t>工具类接口</w:t>
      </w:r>
    </w:p>
    <w:p w14:paraId="0E231B03" w14:textId="77777777" w:rsidR="00DF3A96" w:rsidRDefault="002213FD">
      <w:pPr>
        <w:pStyle w:val="5"/>
        <w:numPr>
          <w:ilvl w:val="3"/>
          <w:numId w:val="38"/>
        </w:numPr>
      </w:pPr>
      <w:r>
        <w:t>支持的工具类接口类型？</w:t>
      </w:r>
    </w:p>
    <w:p w14:paraId="73CFFCFB" w14:textId="77777777" w:rsidR="00DF3A96" w:rsidRDefault="002213FD">
      <w:pPr>
        <w:numPr>
          <w:ilvl w:val="0"/>
          <w:numId w:val="89"/>
        </w:numPr>
      </w:pPr>
      <w:r>
        <w:t>支持证件</w:t>
      </w:r>
      <w:r>
        <w:t>OCR</w:t>
      </w:r>
      <w:r>
        <w:t>识别：身份证、驾驶证、行驶证、银行卡、港澳台通行证、营业执照</w:t>
      </w:r>
    </w:p>
    <w:p w14:paraId="0D29208C" w14:textId="77777777" w:rsidR="00DF3A96" w:rsidRDefault="002213FD">
      <w:pPr>
        <w:numPr>
          <w:ilvl w:val="0"/>
          <w:numId w:val="89"/>
        </w:numPr>
      </w:pPr>
      <w:r>
        <w:t>支持个人身份核验</w:t>
      </w:r>
    </w:p>
    <w:p w14:paraId="7DD25BF8" w14:textId="77777777" w:rsidR="00DF3A96" w:rsidRDefault="002213FD">
      <w:pPr>
        <w:numPr>
          <w:ilvl w:val="0"/>
          <w:numId w:val="89"/>
        </w:numPr>
      </w:pPr>
      <w:r>
        <w:t>支持信息比对：二要素</w:t>
      </w:r>
    </w:p>
    <w:p w14:paraId="0A1F3361" w14:textId="77777777" w:rsidR="00DF3A96" w:rsidRDefault="00DF3A96"/>
    <w:p w14:paraId="6A02D47F" w14:textId="77777777" w:rsidR="00DF3A96" w:rsidRDefault="00DF3A96"/>
    <w:p w14:paraId="099EF830" w14:textId="77777777" w:rsidR="00DF3A96" w:rsidRDefault="002213FD">
      <w:pPr>
        <w:pStyle w:val="4"/>
        <w:numPr>
          <w:ilvl w:val="2"/>
          <w:numId w:val="38"/>
        </w:numPr>
      </w:pPr>
      <w:r>
        <w:t>API</w:t>
      </w:r>
      <w:r>
        <w:t>管理</w:t>
      </w:r>
    </w:p>
    <w:p w14:paraId="32A3FA11" w14:textId="77777777" w:rsidR="00DF3A96" w:rsidRDefault="002213FD">
      <w:pPr>
        <w:pStyle w:val="5"/>
        <w:numPr>
          <w:ilvl w:val="3"/>
          <w:numId w:val="38"/>
        </w:numPr>
      </w:pPr>
      <w:r>
        <w:t xml:space="preserve">API </w:t>
      </w:r>
      <w:r>
        <w:t>请求记录是否有审计？</w:t>
      </w:r>
    </w:p>
    <w:p w14:paraId="57BD3398" w14:textId="77777777" w:rsidR="00DF3A96" w:rsidRDefault="002213FD">
      <w:r>
        <w:rPr>
          <w:sz w:val="20"/>
        </w:rPr>
        <w:t>控制台有</w:t>
      </w:r>
      <w:r>
        <w:rPr>
          <w:sz w:val="20"/>
        </w:rPr>
        <w:t xml:space="preserve"> API </w:t>
      </w:r>
      <w:r>
        <w:rPr>
          <w:sz w:val="20"/>
        </w:rPr>
        <w:t>的请求日志、回调日志，可以审计</w:t>
      </w:r>
      <w:r>
        <w:rPr>
          <w:sz w:val="20"/>
        </w:rPr>
        <w:t xml:space="preserve"> API </w:t>
      </w:r>
      <w:r>
        <w:rPr>
          <w:sz w:val="20"/>
        </w:rPr>
        <w:t>请求。查询路径：</w:t>
      </w:r>
      <w:r>
        <w:rPr>
          <w:sz w:val="20"/>
        </w:rPr>
        <w:t>[</w:t>
      </w:r>
      <w:r>
        <w:rPr>
          <w:sz w:val="20"/>
        </w:rPr>
        <w:t>控制台</w:t>
      </w:r>
      <w:r>
        <w:rPr>
          <w:sz w:val="20"/>
        </w:rPr>
        <w:t>-</w:t>
      </w:r>
      <w:r>
        <w:rPr>
          <w:sz w:val="20"/>
        </w:rPr>
        <w:t>集成中心</w:t>
      </w:r>
      <w:r>
        <w:rPr>
          <w:sz w:val="20"/>
        </w:rPr>
        <w:t>-</w:t>
      </w:r>
      <w:r>
        <w:rPr>
          <w:sz w:val="20"/>
        </w:rPr>
        <w:t>请求日志</w:t>
      </w:r>
      <w:r>
        <w:rPr>
          <w:sz w:val="20"/>
        </w:rPr>
        <w:t>/</w:t>
      </w:r>
      <w:r>
        <w:rPr>
          <w:sz w:val="20"/>
        </w:rPr>
        <w:t>回调日志</w:t>
      </w:r>
      <w:r>
        <w:rPr>
          <w:sz w:val="20"/>
        </w:rPr>
        <w:t>]</w:t>
      </w:r>
      <w:r>
        <w:rPr>
          <w:sz w:val="20"/>
        </w:rPr>
        <w:t>。</w:t>
      </w:r>
    </w:p>
    <w:p w14:paraId="10712AC2" w14:textId="77777777" w:rsidR="00DF3A96" w:rsidRDefault="00DF3A96">
      <w:pPr>
        <w:rPr>
          <w:sz w:val="20"/>
        </w:rPr>
      </w:pPr>
    </w:p>
    <w:p w14:paraId="60821477" w14:textId="77777777" w:rsidR="00DF3A96" w:rsidRDefault="002213FD">
      <w:pPr>
        <w:pStyle w:val="5"/>
        <w:numPr>
          <w:ilvl w:val="3"/>
          <w:numId w:val="38"/>
        </w:numPr>
      </w:pPr>
      <w:r>
        <w:t xml:space="preserve">API </w:t>
      </w:r>
      <w:r>
        <w:t>请求错误码</w:t>
      </w:r>
    </w:p>
    <w:p w14:paraId="7957F7B6" w14:textId="77777777" w:rsidR="00DF3A96" w:rsidRDefault="002213FD">
      <w:pPr>
        <w:rPr>
          <w:sz w:val="20"/>
        </w:rPr>
      </w:pPr>
      <w:r>
        <w:rPr>
          <w:sz w:val="20"/>
        </w:rPr>
        <w:t>每次调用接口时，可以获得正确或错误的返回码。可根据返回</w:t>
      </w:r>
      <w:proofErr w:type="gramStart"/>
      <w:r>
        <w:rPr>
          <w:sz w:val="20"/>
        </w:rPr>
        <w:t>码信息</w:t>
      </w:r>
      <w:proofErr w:type="gramEnd"/>
      <w:r>
        <w:rPr>
          <w:sz w:val="20"/>
        </w:rPr>
        <w:t>调试接口，排查错误。查询路径：</w:t>
      </w:r>
      <w:r>
        <w:rPr>
          <w:sz w:val="20"/>
        </w:rPr>
        <w:t>[</w:t>
      </w:r>
      <w:r>
        <w:rPr>
          <w:sz w:val="20"/>
        </w:rPr>
        <w:t>控制台</w:t>
      </w:r>
      <w:r>
        <w:rPr>
          <w:sz w:val="20"/>
        </w:rPr>
        <w:t>-</w:t>
      </w:r>
      <w:r>
        <w:rPr>
          <w:sz w:val="20"/>
        </w:rPr>
        <w:t>集成中心</w:t>
      </w:r>
      <w:r>
        <w:rPr>
          <w:sz w:val="20"/>
        </w:rPr>
        <w:t>-</w:t>
      </w:r>
      <w:r>
        <w:rPr>
          <w:sz w:val="20"/>
        </w:rPr>
        <w:t>开发工具</w:t>
      </w:r>
      <w:r>
        <w:rPr>
          <w:sz w:val="20"/>
        </w:rPr>
        <w:t>-</w:t>
      </w:r>
      <w:r>
        <w:rPr>
          <w:sz w:val="20"/>
        </w:rPr>
        <w:t>错误码管理</w:t>
      </w:r>
      <w:r>
        <w:rPr>
          <w:sz w:val="20"/>
        </w:rPr>
        <w:t>]</w:t>
      </w:r>
      <w:r>
        <w:rPr>
          <w:sz w:val="20"/>
        </w:rPr>
        <w:t>。</w:t>
      </w:r>
    </w:p>
    <w:p w14:paraId="3EC70331" w14:textId="77777777" w:rsidR="00DF3A96" w:rsidRDefault="002213FD">
      <w:r>
        <w:rPr>
          <w:noProof/>
        </w:rPr>
        <w:drawing>
          <wp:inline distT="0" distB="0" distL="0" distR="0" wp14:anchorId="43A72423" wp14:editId="7E222369">
            <wp:extent cx="5760085" cy="2816860"/>
            <wp:effectExtent l="0" t="0" r="0" b="0"/>
            <wp:docPr id="363" name="picture" descr="descript"/>
            <wp:cNvGraphicFramePr/>
            <a:graphic xmlns:a="http://schemas.openxmlformats.org/drawingml/2006/main">
              <a:graphicData uri="http://schemas.openxmlformats.org/drawingml/2006/picture">
                <pic:pic xmlns:pic="http://schemas.openxmlformats.org/drawingml/2006/picture">
                  <pic:nvPicPr>
                    <pic:cNvPr id="363" name="picture" descr="descript"/>
                    <pic:cNvPicPr/>
                  </pic:nvPicPr>
                  <pic:blipFill>
                    <a:blip r:embed="rId87"/>
                    <a:stretch>
                      <a:fillRect/>
                    </a:stretch>
                  </pic:blipFill>
                  <pic:spPr>
                    <a:xfrm>
                      <a:off x="0" y="0"/>
                      <a:ext cx="5760085" cy="2817042"/>
                    </a:xfrm>
                    <a:prstGeom prst="rect">
                      <a:avLst/>
                    </a:prstGeom>
                  </pic:spPr>
                </pic:pic>
              </a:graphicData>
            </a:graphic>
          </wp:inline>
        </w:drawing>
      </w:r>
    </w:p>
    <w:p w14:paraId="73D2553A" w14:textId="77777777" w:rsidR="00DF3A96" w:rsidRDefault="00DF3A96"/>
    <w:p w14:paraId="671C7785" w14:textId="77777777" w:rsidR="00DF3A96" w:rsidRDefault="002213FD">
      <w:pPr>
        <w:pStyle w:val="5"/>
        <w:numPr>
          <w:ilvl w:val="3"/>
          <w:numId w:val="38"/>
        </w:numPr>
      </w:pPr>
      <w:r>
        <w:t xml:space="preserve">API </w:t>
      </w:r>
      <w:r>
        <w:t>接口权限</w:t>
      </w:r>
    </w:p>
    <w:p w14:paraId="4A22276C" w14:textId="77777777" w:rsidR="00DF3A96" w:rsidRDefault="002213FD">
      <w:pPr>
        <w:rPr>
          <w:sz w:val="20"/>
        </w:rPr>
      </w:pPr>
      <w:r>
        <w:rPr>
          <w:sz w:val="20"/>
        </w:rPr>
        <w:t>IT</w:t>
      </w:r>
      <w:r>
        <w:rPr>
          <w:sz w:val="20"/>
        </w:rPr>
        <w:t>内部做应用管控时，若需要限制某个业务只能用某一</w:t>
      </w:r>
      <w:r>
        <w:rPr>
          <w:sz w:val="20"/>
        </w:rPr>
        <w:t>类接口，可在应用详情中设置。配置后，相应应用只支持调用有权限的接口，调用无权限接口时将拦截。配置路径：</w:t>
      </w:r>
      <w:r>
        <w:rPr>
          <w:sz w:val="20"/>
        </w:rPr>
        <w:t>[</w:t>
      </w:r>
      <w:r>
        <w:rPr>
          <w:sz w:val="20"/>
        </w:rPr>
        <w:t>控制台</w:t>
      </w:r>
      <w:r>
        <w:rPr>
          <w:sz w:val="20"/>
        </w:rPr>
        <w:t>-</w:t>
      </w:r>
      <w:r>
        <w:rPr>
          <w:sz w:val="20"/>
        </w:rPr>
        <w:t>集成中心</w:t>
      </w:r>
      <w:r>
        <w:rPr>
          <w:sz w:val="20"/>
        </w:rPr>
        <w:t>-</w:t>
      </w:r>
      <w:r>
        <w:rPr>
          <w:sz w:val="20"/>
        </w:rPr>
        <w:t>系统集成</w:t>
      </w:r>
      <w:r>
        <w:rPr>
          <w:sz w:val="20"/>
        </w:rPr>
        <w:t>-</w:t>
      </w:r>
      <w:r>
        <w:rPr>
          <w:sz w:val="20"/>
        </w:rPr>
        <w:t>应用详情</w:t>
      </w:r>
      <w:r>
        <w:rPr>
          <w:sz w:val="20"/>
        </w:rPr>
        <w:t>-</w:t>
      </w:r>
      <w:r>
        <w:rPr>
          <w:sz w:val="20"/>
        </w:rPr>
        <w:t>接口权限</w:t>
      </w:r>
      <w:r>
        <w:rPr>
          <w:sz w:val="20"/>
        </w:rPr>
        <w:t>]</w:t>
      </w:r>
      <w:r>
        <w:rPr>
          <w:sz w:val="20"/>
        </w:rPr>
        <w:t>。</w:t>
      </w:r>
    </w:p>
    <w:p w14:paraId="1B4F289D" w14:textId="77777777" w:rsidR="00DF3A96" w:rsidRDefault="00DF3A96">
      <w:pPr>
        <w:rPr>
          <w:sz w:val="20"/>
        </w:rPr>
      </w:pPr>
    </w:p>
    <w:p w14:paraId="46D5C25C" w14:textId="77777777" w:rsidR="00DF3A96" w:rsidRDefault="002213FD">
      <w:pPr>
        <w:pStyle w:val="5"/>
        <w:numPr>
          <w:ilvl w:val="3"/>
          <w:numId w:val="38"/>
        </w:numPr>
      </w:pPr>
      <w:r>
        <w:t xml:space="preserve">API </w:t>
      </w:r>
      <w:r>
        <w:t>接口能否</w:t>
      </w:r>
      <w:proofErr w:type="gramStart"/>
      <w:r>
        <w:t>跨应用</w:t>
      </w:r>
      <w:proofErr w:type="gramEnd"/>
      <w:r>
        <w:t>访问？</w:t>
      </w:r>
    </w:p>
    <w:p w14:paraId="118E2D86" w14:textId="77777777" w:rsidR="00DF3A96" w:rsidRDefault="002213FD">
      <w:pPr>
        <w:rPr>
          <w:sz w:val="20"/>
        </w:rPr>
      </w:pPr>
      <w:r>
        <w:rPr>
          <w:sz w:val="20"/>
        </w:rPr>
        <w:t>应用最初只被允许访问它自身所产生的印章、证书、文件、证据等数据。同时，支持可配置机制，能够调整和设定当前应用能够访问的其他应用的数据权限。</w:t>
      </w:r>
    </w:p>
    <w:p w14:paraId="167528F3" w14:textId="77777777" w:rsidR="00DF3A96" w:rsidRDefault="002213FD">
      <w:pPr>
        <w:rPr>
          <w:sz w:val="20"/>
        </w:rPr>
      </w:pPr>
      <w:r>
        <w:rPr>
          <w:sz w:val="20"/>
        </w:rPr>
        <w:t>配置路径：</w:t>
      </w:r>
      <w:r>
        <w:rPr>
          <w:sz w:val="20"/>
        </w:rPr>
        <w:t>[</w:t>
      </w:r>
      <w:r>
        <w:rPr>
          <w:sz w:val="20"/>
        </w:rPr>
        <w:t>控制台</w:t>
      </w:r>
      <w:r>
        <w:rPr>
          <w:sz w:val="20"/>
        </w:rPr>
        <w:t>-</w:t>
      </w:r>
      <w:r>
        <w:rPr>
          <w:sz w:val="20"/>
        </w:rPr>
        <w:t>集成中心</w:t>
      </w:r>
      <w:r>
        <w:rPr>
          <w:sz w:val="20"/>
        </w:rPr>
        <w:t>-</w:t>
      </w:r>
      <w:r>
        <w:rPr>
          <w:sz w:val="20"/>
        </w:rPr>
        <w:t>系统集成</w:t>
      </w:r>
      <w:r>
        <w:rPr>
          <w:sz w:val="20"/>
        </w:rPr>
        <w:t>-</w:t>
      </w:r>
      <w:r>
        <w:rPr>
          <w:sz w:val="20"/>
        </w:rPr>
        <w:t>应用详情</w:t>
      </w:r>
      <w:r>
        <w:rPr>
          <w:sz w:val="20"/>
        </w:rPr>
        <w:t>-</w:t>
      </w:r>
      <w:r>
        <w:rPr>
          <w:sz w:val="20"/>
        </w:rPr>
        <w:t>应用访问权限</w:t>
      </w:r>
      <w:r>
        <w:rPr>
          <w:sz w:val="20"/>
        </w:rPr>
        <w:t>]</w:t>
      </w:r>
      <w:r>
        <w:rPr>
          <w:sz w:val="20"/>
        </w:rPr>
        <w:t>。</w:t>
      </w:r>
    </w:p>
    <w:p w14:paraId="27B0BFC1" w14:textId="77777777" w:rsidR="00DF3A96" w:rsidRDefault="002213FD">
      <w:pPr>
        <w:rPr>
          <w:color w:val="FF0000"/>
          <w:sz w:val="20"/>
        </w:rPr>
      </w:pPr>
      <w:r>
        <w:rPr>
          <w:color w:val="FF0000"/>
          <w:sz w:val="20"/>
        </w:rPr>
        <w:t>特别注意：不支持</w:t>
      </w:r>
      <w:r>
        <w:rPr>
          <w:color w:val="FF0000"/>
          <w:sz w:val="20"/>
        </w:rPr>
        <w:t>“</w:t>
      </w:r>
      <w:r>
        <w:rPr>
          <w:color w:val="FF0000"/>
          <w:sz w:val="20"/>
        </w:rPr>
        <w:t>跨存储</w:t>
      </w:r>
      <w:r>
        <w:rPr>
          <w:color w:val="FF0000"/>
          <w:sz w:val="20"/>
        </w:rPr>
        <w:t>”</w:t>
      </w:r>
      <w:r>
        <w:rPr>
          <w:color w:val="FF0000"/>
          <w:sz w:val="20"/>
        </w:rPr>
        <w:t>访问证书、印章、文件、证据等数据。</w:t>
      </w:r>
    </w:p>
    <w:p w14:paraId="42B921E9" w14:textId="77777777" w:rsidR="00DF3A96" w:rsidRDefault="002213FD">
      <w:r>
        <w:rPr>
          <w:noProof/>
        </w:rPr>
        <w:drawing>
          <wp:inline distT="0" distB="0" distL="0" distR="0" wp14:anchorId="7EB56508" wp14:editId="0FF1E7B5">
            <wp:extent cx="5760085" cy="657225"/>
            <wp:effectExtent l="0" t="0" r="0" b="0"/>
            <wp:docPr id="366" name="picture" descr="descript"/>
            <wp:cNvGraphicFramePr/>
            <a:graphic xmlns:a="http://schemas.openxmlformats.org/drawingml/2006/main">
              <a:graphicData uri="http://schemas.openxmlformats.org/drawingml/2006/picture">
                <pic:pic xmlns:pic="http://schemas.openxmlformats.org/drawingml/2006/picture">
                  <pic:nvPicPr>
                    <pic:cNvPr id="366" name="picture" descr="descript"/>
                    <pic:cNvPicPr/>
                  </pic:nvPicPr>
                  <pic:blipFill>
                    <a:blip r:embed="rId88"/>
                    <a:stretch>
                      <a:fillRect/>
                    </a:stretch>
                  </pic:blipFill>
                  <pic:spPr>
                    <a:xfrm>
                      <a:off x="0" y="0"/>
                      <a:ext cx="5760085" cy="657592"/>
                    </a:xfrm>
                    <a:prstGeom prst="rect">
                      <a:avLst/>
                    </a:prstGeom>
                  </pic:spPr>
                </pic:pic>
              </a:graphicData>
            </a:graphic>
          </wp:inline>
        </w:drawing>
      </w:r>
    </w:p>
    <w:p w14:paraId="5356B678" w14:textId="77777777" w:rsidR="00DF3A96" w:rsidRDefault="00DF3A96"/>
    <w:p w14:paraId="40A2F6BB" w14:textId="77777777" w:rsidR="00DF3A96" w:rsidRDefault="002213FD">
      <w:pPr>
        <w:pStyle w:val="5"/>
        <w:numPr>
          <w:ilvl w:val="3"/>
          <w:numId w:val="38"/>
        </w:numPr>
      </w:pPr>
      <w:r>
        <w:t>不同</w:t>
      </w:r>
      <w:r>
        <w:t>API</w:t>
      </w:r>
      <w:r>
        <w:t>接口如何改变页面风格？</w:t>
      </w:r>
    </w:p>
    <w:p w14:paraId="46E0354E" w14:textId="77777777" w:rsidR="00DF3A96" w:rsidRDefault="002213FD">
      <w:pPr>
        <w:rPr>
          <w:sz w:val="20"/>
        </w:rPr>
      </w:pPr>
      <w:r>
        <w:rPr>
          <w:sz w:val="20"/>
        </w:rPr>
        <w:t>支持设置应用下</w:t>
      </w:r>
      <w:r>
        <w:rPr>
          <w:sz w:val="20"/>
        </w:rPr>
        <w:t>的</w:t>
      </w:r>
      <w:r>
        <w:rPr>
          <w:sz w:val="20"/>
        </w:rPr>
        <w:t>EUI</w:t>
      </w:r>
      <w:r>
        <w:rPr>
          <w:sz w:val="20"/>
        </w:rPr>
        <w:t>页面颜色。配置路径：</w:t>
      </w:r>
      <w:r>
        <w:rPr>
          <w:sz w:val="20"/>
        </w:rPr>
        <w:t>[</w:t>
      </w:r>
      <w:r>
        <w:rPr>
          <w:sz w:val="20"/>
        </w:rPr>
        <w:t>控制台</w:t>
      </w:r>
      <w:r>
        <w:rPr>
          <w:sz w:val="20"/>
        </w:rPr>
        <w:t>-</w:t>
      </w:r>
      <w:r>
        <w:rPr>
          <w:sz w:val="20"/>
        </w:rPr>
        <w:t>集成中心</w:t>
      </w:r>
      <w:r>
        <w:rPr>
          <w:sz w:val="20"/>
        </w:rPr>
        <w:t>-</w:t>
      </w:r>
      <w:r>
        <w:rPr>
          <w:sz w:val="20"/>
        </w:rPr>
        <w:t>系统集成</w:t>
      </w:r>
      <w:r>
        <w:rPr>
          <w:sz w:val="20"/>
        </w:rPr>
        <w:t>-</w:t>
      </w:r>
      <w:r>
        <w:rPr>
          <w:sz w:val="20"/>
        </w:rPr>
        <w:t>应用详情</w:t>
      </w:r>
      <w:r>
        <w:rPr>
          <w:sz w:val="20"/>
        </w:rPr>
        <w:t>-</w:t>
      </w:r>
      <w:r>
        <w:rPr>
          <w:sz w:val="20"/>
        </w:rPr>
        <w:t>页面风格设置</w:t>
      </w:r>
      <w:r>
        <w:rPr>
          <w:sz w:val="20"/>
        </w:rPr>
        <w:t>]</w:t>
      </w:r>
      <w:r>
        <w:rPr>
          <w:sz w:val="20"/>
        </w:rPr>
        <w:t>。</w:t>
      </w:r>
    </w:p>
    <w:p w14:paraId="2269D538" w14:textId="77777777" w:rsidR="00DF3A96" w:rsidRDefault="002213FD">
      <w:r>
        <w:rPr>
          <w:noProof/>
        </w:rPr>
        <w:drawing>
          <wp:inline distT="0" distB="0" distL="0" distR="0" wp14:anchorId="4E52D1B6" wp14:editId="5A440D7B">
            <wp:extent cx="5760085" cy="747395"/>
            <wp:effectExtent l="0" t="0" r="0" b="0"/>
            <wp:docPr id="369" name="picture" descr="descript"/>
            <wp:cNvGraphicFramePr/>
            <a:graphic xmlns:a="http://schemas.openxmlformats.org/drawingml/2006/main">
              <a:graphicData uri="http://schemas.openxmlformats.org/drawingml/2006/picture">
                <pic:pic xmlns:pic="http://schemas.openxmlformats.org/drawingml/2006/picture">
                  <pic:nvPicPr>
                    <pic:cNvPr id="369" name="picture" descr="descript"/>
                    <pic:cNvPicPr/>
                  </pic:nvPicPr>
                  <pic:blipFill>
                    <a:blip r:embed="rId89"/>
                    <a:stretch>
                      <a:fillRect/>
                    </a:stretch>
                  </pic:blipFill>
                  <pic:spPr>
                    <a:xfrm>
                      <a:off x="0" y="0"/>
                      <a:ext cx="5760085" cy="747454"/>
                    </a:xfrm>
                    <a:prstGeom prst="rect">
                      <a:avLst/>
                    </a:prstGeom>
                  </pic:spPr>
                </pic:pic>
              </a:graphicData>
            </a:graphic>
          </wp:inline>
        </w:drawing>
      </w:r>
    </w:p>
    <w:p w14:paraId="51257DB0" w14:textId="77777777" w:rsidR="00DF3A96" w:rsidRDefault="00DF3A96"/>
    <w:p w14:paraId="2653B98E" w14:textId="77777777" w:rsidR="00DF3A96" w:rsidRDefault="002213FD">
      <w:pPr>
        <w:pStyle w:val="4"/>
        <w:numPr>
          <w:ilvl w:val="2"/>
          <w:numId w:val="38"/>
        </w:numPr>
      </w:pPr>
      <w:r>
        <w:t>其它</w:t>
      </w:r>
    </w:p>
    <w:p w14:paraId="750256A6" w14:textId="77777777" w:rsidR="00DF3A96" w:rsidRDefault="002213FD">
      <w:pPr>
        <w:pStyle w:val="5"/>
        <w:numPr>
          <w:ilvl w:val="3"/>
          <w:numId w:val="38"/>
        </w:numPr>
      </w:pPr>
      <w:r>
        <w:t>接入方上传印章图片制作印章，</w:t>
      </w:r>
      <w:proofErr w:type="gramStart"/>
      <w:r>
        <w:t>法大大</w:t>
      </w:r>
      <w:proofErr w:type="gramEnd"/>
      <w:r>
        <w:t>是否需要做审核？</w:t>
      </w:r>
    </w:p>
    <w:p w14:paraId="75C304E1" w14:textId="77777777" w:rsidR="00DF3A96" w:rsidRDefault="002213FD">
      <w:proofErr w:type="gramStart"/>
      <w:r>
        <w:rPr>
          <w:sz w:val="20"/>
        </w:rPr>
        <w:t>法大大</w:t>
      </w:r>
      <w:proofErr w:type="gramEnd"/>
      <w:r>
        <w:rPr>
          <w:sz w:val="20"/>
        </w:rPr>
        <w:t>不做审核。如果客户有要求的话，客户内部可以审核图片以后，再调用接口制作。</w:t>
      </w:r>
    </w:p>
    <w:p w14:paraId="559F1F34" w14:textId="77777777" w:rsidR="00DF3A96" w:rsidRDefault="00DF3A96"/>
    <w:p w14:paraId="547CE448" w14:textId="77777777" w:rsidR="00DF3A96" w:rsidRDefault="002213FD">
      <w:pPr>
        <w:pStyle w:val="5"/>
        <w:numPr>
          <w:ilvl w:val="3"/>
          <w:numId w:val="38"/>
        </w:numPr>
      </w:pPr>
      <w:r>
        <w:t>系统是否支持实名认证后自动生成默认的签名</w:t>
      </w:r>
      <w:r>
        <w:t>/</w:t>
      </w:r>
      <w:r>
        <w:t>印章？</w:t>
      </w:r>
    </w:p>
    <w:p w14:paraId="564E888E" w14:textId="77777777" w:rsidR="00DF3A96" w:rsidRDefault="002213FD">
      <w:pPr>
        <w:rPr>
          <w:sz w:val="20"/>
        </w:rPr>
      </w:pPr>
      <w:r>
        <w:rPr>
          <w:sz w:val="20"/>
        </w:rPr>
        <w:t>不支持。但产品提供灵活标准接口，客户业务系统可以在实名认证后，自调用生成印章的接口进行生成。用户侧的</w:t>
      </w:r>
      <w:proofErr w:type="gramStart"/>
      <w:r>
        <w:rPr>
          <w:sz w:val="20"/>
        </w:rPr>
        <w:t>的</w:t>
      </w:r>
      <w:proofErr w:type="gramEnd"/>
      <w:r>
        <w:rPr>
          <w:sz w:val="20"/>
        </w:rPr>
        <w:t>效果等同于自动生成。</w:t>
      </w:r>
    </w:p>
    <w:p w14:paraId="1DD986BB" w14:textId="77777777" w:rsidR="00DF3A96" w:rsidRDefault="00DF3A96"/>
    <w:p w14:paraId="3D1270ED" w14:textId="77777777" w:rsidR="00DF3A96" w:rsidRDefault="002213FD">
      <w:pPr>
        <w:pStyle w:val="3"/>
        <w:numPr>
          <w:ilvl w:val="1"/>
          <w:numId w:val="38"/>
        </w:numPr>
      </w:pPr>
      <w:r>
        <w:t>系统能力相关问题</w:t>
      </w:r>
    </w:p>
    <w:p w14:paraId="07830865" w14:textId="77777777" w:rsidR="00DF3A96" w:rsidRDefault="002213FD">
      <w:pPr>
        <w:pStyle w:val="4"/>
        <w:numPr>
          <w:ilvl w:val="2"/>
          <w:numId w:val="38"/>
        </w:numPr>
      </w:pPr>
      <w:r>
        <w:t>多语言相关说明</w:t>
      </w:r>
    </w:p>
    <w:p w14:paraId="48E5CB6E" w14:textId="77777777" w:rsidR="00DF3A96" w:rsidRDefault="002213FD">
      <w:pPr>
        <w:pStyle w:val="5"/>
        <w:numPr>
          <w:ilvl w:val="3"/>
          <w:numId w:val="38"/>
        </w:numPr>
      </w:pPr>
      <w:r>
        <w:t>产品支持</w:t>
      </w:r>
      <w:proofErr w:type="gramStart"/>
      <w:r>
        <w:t>哪些多</w:t>
      </w:r>
      <w:proofErr w:type="gramEnd"/>
      <w:r>
        <w:t>语言？</w:t>
      </w:r>
    </w:p>
    <w:p w14:paraId="32BA1267" w14:textId="77777777" w:rsidR="00DF3A96" w:rsidRDefault="002213FD">
      <w:pPr>
        <w:pStyle w:val="Style10"/>
        <w:numPr>
          <w:ilvl w:val="0"/>
          <w:numId w:val="90"/>
        </w:numPr>
        <w:snapToGrid/>
        <w:spacing w:line="240" w:lineRule="auto"/>
        <w:rPr>
          <w:sz w:val="20"/>
        </w:rPr>
      </w:pPr>
      <w:r>
        <w:rPr>
          <w:sz w:val="20"/>
        </w:rPr>
        <w:t>产品默认支持简体中文、繁体中文、</w:t>
      </w:r>
      <w:r>
        <w:rPr>
          <w:sz w:val="20"/>
        </w:rPr>
        <w:t>English</w:t>
      </w:r>
      <w:r>
        <w:rPr>
          <w:sz w:val="20"/>
        </w:rPr>
        <w:t>三种语言包，在控制台（除费用中心）、</w:t>
      </w:r>
      <w:r>
        <w:rPr>
          <w:sz w:val="20"/>
        </w:rPr>
        <w:t>EUI</w:t>
      </w:r>
      <w:r>
        <w:rPr>
          <w:sz w:val="20"/>
        </w:rPr>
        <w:t>页面、实名页面均可切换。</w:t>
      </w:r>
    </w:p>
    <w:p w14:paraId="2760D249" w14:textId="77777777" w:rsidR="00DF3A96" w:rsidRDefault="002213FD">
      <w:pPr>
        <w:pStyle w:val="Style10"/>
        <w:numPr>
          <w:ilvl w:val="0"/>
          <w:numId w:val="90"/>
        </w:numPr>
        <w:snapToGrid/>
        <w:spacing w:line="240" w:lineRule="auto"/>
        <w:rPr>
          <w:sz w:val="20"/>
        </w:rPr>
      </w:pPr>
      <w:r>
        <w:rPr>
          <w:sz w:val="20"/>
        </w:rPr>
        <w:t>API</w:t>
      </w:r>
      <w:r>
        <w:rPr>
          <w:sz w:val="20"/>
        </w:rPr>
        <w:t>请求接口，可通过请求头指定页面语言。</w:t>
      </w:r>
    </w:p>
    <w:p w14:paraId="486FFE54" w14:textId="77777777" w:rsidR="00DF3A96" w:rsidRDefault="00DF3A96">
      <w:pPr>
        <w:pStyle w:val="Style10"/>
        <w:snapToGrid/>
        <w:spacing w:line="240" w:lineRule="auto"/>
        <w:rPr>
          <w:sz w:val="20"/>
        </w:rPr>
      </w:pPr>
    </w:p>
    <w:p w14:paraId="0B7CC51E" w14:textId="77777777" w:rsidR="00DF3A96" w:rsidRDefault="002213FD">
      <w:pPr>
        <w:pStyle w:val="5"/>
        <w:numPr>
          <w:ilvl w:val="3"/>
          <w:numId w:val="38"/>
        </w:numPr>
      </w:pPr>
      <w:r>
        <w:t>是否支持新的语言包？</w:t>
      </w:r>
    </w:p>
    <w:p w14:paraId="4CA2D941" w14:textId="77777777" w:rsidR="00DF3A96" w:rsidRDefault="002213FD">
      <w:pPr>
        <w:pStyle w:val="Style10"/>
        <w:snapToGrid/>
        <w:spacing w:line="240" w:lineRule="auto"/>
        <w:rPr>
          <w:sz w:val="20"/>
        </w:rPr>
      </w:pPr>
      <w:r>
        <w:rPr>
          <w:sz w:val="20"/>
        </w:rPr>
        <w:t>原则上支持更多语言包，若客户有更多语言诉求，需单独翻译适配。</w:t>
      </w:r>
    </w:p>
    <w:p w14:paraId="1E7565C9" w14:textId="77777777" w:rsidR="00DF3A96" w:rsidRDefault="00DF3A96"/>
    <w:p w14:paraId="18CE9B53" w14:textId="77777777" w:rsidR="00DF3A96" w:rsidRDefault="002213FD">
      <w:pPr>
        <w:pStyle w:val="4"/>
        <w:numPr>
          <w:ilvl w:val="2"/>
          <w:numId w:val="38"/>
        </w:numPr>
      </w:pPr>
      <w:r>
        <w:t>计费相关问题</w:t>
      </w:r>
    </w:p>
    <w:p w14:paraId="492987AF" w14:textId="77777777" w:rsidR="00DF3A96" w:rsidRDefault="002213FD">
      <w:pPr>
        <w:pStyle w:val="5"/>
        <w:numPr>
          <w:ilvl w:val="3"/>
          <w:numId w:val="38"/>
        </w:numPr>
      </w:pPr>
      <w:r>
        <w:t>DSS</w:t>
      </w:r>
      <w:r>
        <w:t>支持的计费方式？</w:t>
      </w:r>
    </w:p>
    <w:p w14:paraId="594717D1" w14:textId="77777777" w:rsidR="00DF3A96" w:rsidRDefault="002213FD">
      <w:pPr>
        <w:pStyle w:val="Style10"/>
        <w:snapToGrid/>
        <w:spacing w:line="240" w:lineRule="auto"/>
        <w:rPr>
          <w:sz w:val="20"/>
        </w:rPr>
      </w:pPr>
      <w:r>
        <w:rPr>
          <w:sz w:val="20"/>
        </w:rPr>
        <w:t>DSS</w:t>
      </w:r>
      <w:r>
        <w:rPr>
          <w:sz w:val="20"/>
        </w:rPr>
        <w:t>支持两种计费模式，其中：</w:t>
      </w:r>
    </w:p>
    <w:p w14:paraId="1769A590" w14:textId="77777777" w:rsidR="00DF3A96" w:rsidRDefault="002213FD">
      <w:pPr>
        <w:pStyle w:val="Style10"/>
        <w:snapToGrid/>
        <w:spacing w:line="240" w:lineRule="auto"/>
        <w:rPr>
          <w:sz w:val="20"/>
        </w:rPr>
      </w:pPr>
      <w:r>
        <w:rPr>
          <w:sz w:val="20"/>
        </w:rPr>
        <w:t>包年（先付后用）：客户购买套餐包，在有效期内可使用</w:t>
      </w:r>
      <w:r>
        <w:rPr>
          <w:sz w:val="20"/>
        </w:rPr>
        <w:t>SKU</w:t>
      </w:r>
      <w:r>
        <w:rPr>
          <w:sz w:val="20"/>
        </w:rPr>
        <w:t>。</w:t>
      </w:r>
    </w:p>
    <w:p w14:paraId="4B0149B9" w14:textId="77777777" w:rsidR="00DF3A96" w:rsidRDefault="002213FD">
      <w:pPr>
        <w:pStyle w:val="Style10"/>
        <w:snapToGrid/>
        <w:spacing w:line="240" w:lineRule="auto"/>
        <w:rPr>
          <w:sz w:val="20"/>
        </w:rPr>
      </w:pPr>
      <w:r>
        <w:rPr>
          <w:sz w:val="20"/>
        </w:rPr>
        <w:t>按量（先用后付）：与客户约定好</w:t>
      </w:r>
      <w:r>
        <w:rPr>
          <w:sz w:val="20"/>
        </w:rPr>
        <w:t>SKU</w:t>
      </w:r>
      <w:r>
        <w:rPr>
          <w:sz w:val="20"/>
        </w:rPr>
        <w:t>的单价，月度按实际用量结算。</w:t>
      </w:r>
    </w:p>
    <w:p w14:paraId="0B7611D5" w14:textId="77777777" w:rsidR="00DF3A96" w:rsidRDefault="00DF3A96">
      <w:pPr>
        <w:pStyle w:val="Style10"/>
        <w:snapToGrid/>
        <w:spacing w:line="240" w:lineRule="auto"/>
        <w:rPr>
          <w:sz w:val="20"/>
        </w:rPr>
      </w:pPr>
    </w:p>
    <w:p w14:paraId="4B96C0C4" w14:textId="77777777" w:rsidR="00DF3A96" w:rsidRDefault="002213FD">
      <w:pPr>
        <w:pStyle w:val="5"/>
        <w:numPr>
          <w:ilvl w:val="3"/>
          <w:numId w:val="38"/>
        </w:numPr>
      </w:pPr>
      <w:r>
        <w:t>DSS</w:t>
      </w:r>
      <w:r>
        <w:t>的售卖逻辑？</w:t>
      </w:r>
    </w:p>
    <w:p w14:paraId="716DF55E" w14:textId="77777777" w:rsidR="00DF3A96" w:rsidRDefault="002213FD">
      <w:pPr>
        <w:pStyle w:val="Style10"/>
        <w:snapToGrid/>
        <w:spacing w:line="240" w:lineRule="auto"/>
        <w:rPr>
          <w:sz w:val="20"/>
        </w:rPr>
      </w:pPr>
      <w:r>
        <w:rPr>
          <w:sz w:val="20"/>
        </w:rPr>
        <w:t>DSS</w:t>
      </w:r>
      <w:r>
        <w:rPr>
          <w:sz w:val="20"/>
        </w:rPr>
        <w:t>的售卖逻辑：主产品费</w:t>
      </w:r>
      <w:r>
        <w:rPr>
          <w:sz w:val="20"/>
        </w:rPr>
        <w:t>+</w:t>
      </w:r>
      <w:r>
        <w:rPr>
          <w:sz w:val="20"/>
        </w:rPr>
        <w:t>用量消耗</w:t>
      </w:r>
      <w:r>
        <w:rPr>
          <w:sz w:val="20"/>
        </w:rPr>
        <w:t>+</w:t>
      </w:r>
      <w:r>
        <w:rPr>
          <w:sz w:val="20"/>
        </w:rPr>
        <w:t>实施及服务</w:t>
      </w:r>
      <w:r>
        <w:rPr>
          <w:sz w:val="20"/>
        </w:rPr>
        <w:t>+</w:t>
      </w:r>
      <w:r>
        <w:rPr>
          <w:sz w:val="20"/>
        </w:rPr>
        <w:t>扩展功能。</w:t>
      </w:r>
    </w:p>
    <w:p w14:paraId="226B1302" w14:textId="77777777" w:rsidR="00DF3A96" w:rsidRDefault="002213FD">
      <w:pPr>
        <w:pStyle w:val="Style10"/>
        <w:snapToGrid/>
        <w:spacing w:line="240" w:lineRule="auto"/>
        <w:rPr>
          <w:sz w:val="20"/>
        </w:rPr>
      </w:pPr>
      <w:r>
        <w:rPr>
          <w:sz w:val="20"/>
        </w:rPr>
        <w:t>主产品默认赠送</w:t>
      </w:r>
      <w:r>
        <w:rPr>
          <w:sz w:val="20"/>
        </w:rPr>
        <w:t>1</w:t>
      </w:r>
      <w:r>
        <w:rPr>
          <w:sz w:val="20"/>
        </w:rPr>
        <w:t>个应用；文件</w:t>
      </w:r>
      <w:proofErr w:type="gramStart"/>
      <w:r>
        <w:rPr>
          <w:sz w:val="20"/>
        </w:rPr>
        <w:t>类支持按签署</w:t>
      </w:r>
      <w:proofErr w:type="gramEnd"/>
      <w:r>
        <w:rPr>
          <w:sz w:val="20"/>
        </w:rPr>
        <w:t>份数、签署次数计费；证书</w:t>
      </w:r>
      <w:proofErr w:type="gramStart"/>
      <w:r>
        <w:rPr>
          <w:sz w:val="20"/>
        </w:rPr>
        <w:t>类支持</w:t>
      </w:r>
      <w:proofErr w:type="gramEnd"/>
      <w:r>
        <w:rPr>
          <w:sz w:val="20"/>
        </w:rPr>
        <w:t>按证书数量计费。</w:t>
      </w:r>
    </w:p>
    <w:p w14:paraId="00C4F0F2" w14:textId="77777777" w:rsidR="00DF3A96" w:rsidRDefault="00DF3A96"/>
    <w:p w14:paraId="1E5C36C1" w14:textId="77777777" w:rsidR="00DF3A96" w:rsidRDefault="002213FD">
      <w:pPr>
        <w:pStyle w:val="5"/>
        <w:numPr>
          <w:ilvl w:val="3"/>
          <w:numId w:val="38"/>
        </w:numPr>
      </w:pPr>
      <w:r>
        <w:t>DSS</w:t>
      </w:r>
      <w:r>
        <w:t>如何下单？</w:t>
      </w:r>
    </w:p>
    <w:p w14:paraId="52AD3E7D" w14:textId="77777777" w:rsidR="00DF3A96" w:rsidRDefault="002213FD">
      <w:pPr>
        <w:rPr>
          <w:sz w:val="20"/>
        </w:rPr>
      </w:pPr>
      <w:r>
        <w:rPr>
          <w:sz w:val="20"/>
        </w:rPr>
        <w:t>请联系销售同学，在内部</w:t>
      </w:r>
      <w:r>
        <w:rPr>
          <w:sz w:val="20"/>
        </w:rPr>
        <w:t>CRM</w:t>
      </w:r>
      <w:r>
        <w:rPr>
          <w:sz w:val="20"/>
        </w:rPr>
        <w:t>下单，下单后将生成相关订阅。</w:t>
      </w:r>
    </w:p>
    <w:p w14:paraId="5B43257A" w14:textId="77777777" w:rsidR="00DF3A96" w:rsidRDefault="00DF3A96"/>
    <w:p w14:paraId="3A01963B" w14:textId="77777777" w:rsidR="00DF3A96" w:rsidRDefault="002213FD">
      <w:pPr>
        <w:pStyle w:val="5"/>
        <w:numPr>
          <w:ilvl w:val="3"/>
          <w:numId w:val="38"/>
        </w:numPr>
      </w:pPr>
      <w:r>
        <w:t>如何查看费用中心？</w:t>
      </w:r>
    </w:p>
    <w:p w14:paraId="69ED3843" w14:textId="77777777" w:rsidR="00DF3A96" w:rsidRDefault="002213FD">
      <w:pPr>
        <w:numPr>
          <w:ilvl w:val="0"/>
          <w:numId w:val="91"/>
        </w:numPr>
        <w:rPr>
          <w:sz w:val="20"/>
        </w:rPr>
      </w:pPr>
      <w:r>
        <w:rPr>
          <w:sz w:val="20"/>
        </w:rPr>
        <w:t>在</w:t>
      </w:r>
      <w:r>
        <w:rPr>
          <w:sz w:val="20"/>
        </w:rPr>
        <w:t>[</w:t>
      </w:r>
      <w:r>
        <w:rPr>
          <w:sz w:val="20"/>
        </w:rPr>
        <w:t>控制台</w:t>
      </w:r>
      <w:r>
        <w:rPr>
          <w:sz w:val="20"/>
        </w:rPr>
        <w:t>-</w:t>
      </w:r>
      <w:r>
        <w:rPr>
          <w:sz w:val="20"/>
        </w:rPr>
        <w:t>顶部栏</w:t>
      </w:r>
      <w:r>
        <w:rPr>
          <w:sz w:val="20"/>
        </w:rPr>
        <w:t>-</w:t>
      </w:r>
      <w:r>
        <w:rPr>
          <w:sz w:val="20"/>
        </w:rPr>
        <w:t>费用中心</w:t>
      </w:r>
      <w:r>
        <w:rPr>
          <w:sz w:val="20"/>
        </w:rPr>
        <w:t>]</w:t>
      </w:r>
      <w:r>
        <w:rPr>
          <w:sz w:val="20"/>
        </w:rPr>
        <w:t>，点击</w:t>
      </w:r>
      <w:r>
        <w:rPr>
          <w:sz w:val="20"/>
        </w:rPr>
        <w:t>[</w:t>
      </w:r>
      <w:r>
        <w:rPr>
          <w:sz w:val="20"/>
        </w:rPr>
        <w:t>费用中心</w:t>
      </w:r>
      <w:r>
        <w:rPr>
          <w:sz w:val="20"/>
        </w:rPr>
        <w:t>]</w:t>
      </w:r>
      <w:r>
        <w:rPr>
          <w:sz w:val="20"/>
        </w:rPr>
        <w:t>按钮查看</w:t>
      </w:r>
      <w:r>
        <w:rPr>
          <w:sz w:val="20"/>
        </w:rPr>
        <w:t>“</w:t>
      </w:r>
      <w:r>
        <w:rPr>
          <w:sz w:val="20"/>
        </w:rPr>
        <w:t>用量概览</w:t>
      </w:r>
      <w:r>
        <w:rPr>
          <w:sz w:val="20"/>
        </w:rPr>
        <w:t>”</w:t>
      </w:r>
      <w:r>
        <w:rPr>
          <w:sz w:val="20"/>
        </w:rPr>
        <w:t>；</w:t>
      </w:r>
    </w:p>
    <w:p w14:paraId="4C945295" w14:textId="77777777" w:rsidR="00DF3A96" w:rsidRDefault="002213FD">
      <w:r>
        <w:rPr>
          <w:noProof/>
        </w:rPr>
        <w:drawing>
          <wp:inline distT="0" distB="0" distL="0" distR="0" wp14:anchorId="7FC603C4" wp14:editId="6A8B7F78">
            <wp:extent cx="5760085" cy="404495"/>
            <wp:effectExtent l="0" t="0" r="0" b="0"/>
            <wp:docPr id="372" name="picture" descr="descript"/>
            <wp:cNvGraphicFramePr/>
            <a:graphic xmlns:a="http://schemas.openxmlformats.org/drawingml/2006/main">
              <a:graphicData uri="http://schemas.openxmlformats.org/drawingml/2006/picture">
                <pic:pic xmlns:pic="http://schemas.openxmlformats.org/drawingml/2006/picture">
                  <pic:nvPicPr>
                    <pic:cNvPr id="372" name="picture" descr="descript"/>
                    <pic:cNvPicPr/>
                  </pic:nvPicPr>
                  <pic:blipFill>
                    <a:blip r:embed="rId90"/>
                    <a:stretch>
                      <a:fillRect/>
                    </a:stretch>
                  </pic:blipFill>
                  <pic:spPr>
                    <a:xfrm>
                      <a:off x="0" y="0"/>
                      <a:ext cx="5760085" cy="405006"/>
                    </a:xfrm>
                    <a:prstGeom prst="rect">
                      <a:avLst/>
                    </a:prstGeom>
                  </pic:spPr>
                </pic:pic>
              </a:graphicData>
            </a:graphic>
          </wp:inline>
        </w:drawing>
      </w:r>
    </w:p>
    <w:p w14:paraId="7130FBB6" w14:textId="77777777" w:rsidR="00DF3A96" w:rsidRDefault="002213FD">
      <w:pPr>
        <w:numPr>
          <w:ilvl w:val="0"/>
          <w:numId w:val="91"/>
        </w:numPr>
        <w:rPr>
          <w:sz w:val="20"/>
        </w:rPr>
      </w:pPr>
      <w:r>
        <w:rPr>
          <w:sz w:val="20"/>
        </w:rPr>
        <w:t>点击</w:t>
      </w:r>
      <w:r>
        <w:rPr>
          <w:sz w:val="20"/>
        </w:rPr>
        <w:t>[</w:t>
      </w:r>
      <w:r>
        <w:rPr>
          <w:sz w:val="20"/>
        </w:rPr>
        <w:t>前往计费中心</w:t>
      </w:r>
      <w:r>
        <w:rPr>
          <w:sz w:val="20"/>
        </w:rPr>
        <w:t>]</w:t>
      </w:r>
      <w:r>
        <w:rPr>
          <w:sz w:val="20"/>
        </w:rPr>
        <w:t>，支持跳转至费用中心。</w:t>
      </w:r>
    </w:p>
    <w:p w14:paraId="7F35704C" w14:textId="77777777" w:rsidR="00DF3A96" w:rsidRDefault="002213FD">
      <w:pPr>
        <w:rPr>
          <w:sz w:val="20"/>
        </w:rPr>
      </w:pPr>
      <w:r>
        <w:rPr>
          <w:sz w:val="20"/>
        </w:rPr>
        <w:t>费用中心可查询账户详情、已购产品、订单记录、使用记录，并支持下载账单以及在线开票。</w:t>
      </w:r>
    </w:p>
    <w:p w14:paraId="40220520" w14:textId="77777777" w:rsidR="00DF3A96" w:rsidRDefault="002213FD">
      <w:pPr>
        <w:spacing w:before="0" w:after="0" w:line="300" w:lineRule="auto"/>
        <w:rPr>
          <w:rFonts w:ascii="微软雅黑" w:eastAsia="微软雅黑" w:hAnsi="微软雅黑" w:cs="微软雅黑"/>
        </w:rPr>
      </w:pPr>
      <w:r>
        <w:rPr>
          <w:rFonts w:ascii="微软雅黑" w:eastAsia="微软雅黑" w:hAnsi="微软雅黑" w:cs="微软雅黑"/>
          <w:noProof/>
        </w:rPr>
        <w:drawing>
          <wp:inline distT="0" distB="0" distL="0" distR="0" wp14:anchorId="04A615CF" wp14:editId="729F594C">
            <wp:extent cx="5760085" cy="2816860"/>
            <wp:effectExtent l="0" t="0" r="0" b="0"/>
            <wp:docPr id="375" name="picture" descr="descript"/>
            <wp:cNvGraphicFramePr/>
            <a:graphic xmlns:a="http://schemas.openxmlformats.org/drawingml/2006/main">
              <a:graphicData uri="http://schemas.openxmlformats.org/drawingml/2006/picture">
                <pic:pic xmlns:pic="http://schemas.openxmlformats.org/drawingml/2006/picture">
                  <pic:nvPicPr>
                    <pic:cNvPr id="375" name="picture" descr="descript"/>
                    <pic:cNvPicPr/>
                  </pic:nvPicPr>
                  <pic:blipFill>
                    <a:blip r:embed="rId91"/>
                    <a:stretch>
                      <a:fillRect/>
                    </a:stretch>
                  </pic:blipFill>
                  <pic:spPr>
                    <a:xfrm>
                      <a:off x="0" y="0"/>
                      <a:ext cx="5760085" cy="2817042"/>
                    </a:xfrm>
                    <a:prstGeom prst="rect">
                      <a:avLst/>
                    </a:prstGeom>
                  </pic:spPr>
                </pic:pic>
              </a:graphicData>
            </a:graphic>
          </wp:inline>
        </w:drawing>
      </w:r>
    </w:p>
    <w:p w14:paraId="742B7DA7" w14:textId="77777777" w:rsidR="00DF3A96" w:rsidRDefault="00DF3A96">
      <w:pPr>
        <w:spacing w:before="0" w:after="0" w:line="300" w:lineRule="auto"/>
        <w:rPr>
          <w:rFonts w:ascii="微软雅黑" w:eastAsia="微软雅黑" w:hAnsi="微软雅黑" w:cs="微软雅黑"/>
        </w:rPr>
      </w:pPr>
    </w:p>
    <w:p w14:paraId="4380787D" w14:textId="77777777" w:rsidR="00DF3A96" w:rsidRDefault="002213FD">
      <w:pPr>
        <w:pStyle w:val="5"/>
        <w:numPr>
          <w:ilvl w:val="3"/>
          <w:numId w:val="38"/>
        </w:numPr>
      </w:pPr>
      <w:r>
        <w:t>如何下载计费账单？</w:t>
      </w:r>
    </w:p>
    <w:p w14:paraId="329B20F6" w14:textId="77777777" w:rsidR="00DF3A96" w:rsidRDefault="002213FD">
      <w:pPr>
        <w:pStyle w:val="Style10"/>
        <w:numPr>
          <w:ilvl w:val="0"/>
          <w:numId w:val="92"/>
        </w:numPr>
        <w:snapToGrid/>
        <w:spacing w:line="240" w:lineRule="auto"/>
        <w:rPr>
          <w:color w:val="000000"/>
          <w:sz w:val="18"/>
        </w:rPr>
      </w:pPr>
      <w:r>
        <w:rPr>
          <w:color w:val="000000"/>
        </w:rPr>
        <w:t>接入方支持在</w:t>
      </w:r>
      <w:r>
        <w:rPr>
          <w:color w:val="000000"/>
        </w:rPr>
        <w:t>[</w:t>
      </w:r>
      <w:r>
        <w:rPr>
          <w:color w:val="000000"/>
        </w:rPr>
        <w:t>控制台</w:t>
      </w:r>
      <w:r>
        <w:rPr>
          <w:color w:val="000000"/>
        </w:rPr>
        <w:t>-</w:t>
      </w:r>
      <w:r>
        <w:rPr>
          <w:color w:val="000000"/>
        </w:rPr>
        <w:t>费用中心</w:t>
      </w:r>
      <w:r>
        <w:rPr>
          <w:color w:val="000000"/>
        </w:rPr>
        <w:t>-</w:t>
      </w:r>
      <w:r>
        <w:rPr>
          <w:color w:val="000000"/>
        </w:rPr>
        <w:t>账单下载</w:t>
      </w:r>
      <w:r>
        <w:rPr>
          <w:color w:val="000000"/>
        </w:rPr>
        <w:t>]</w:t>
      </w:r>
      <w:r>
        <w:rPr>
          <w:color w:val="000000"/>
        </w:rPr>
        <w:t>中，自助下载账单。</w:t>
      </w:r>
    </w:p>
    <w:p w14:paraId="044C5723" w14:textId="77777777" w:rsidR="00DF3A96" w:rsidRDefault="002213FD">
      <w:pPr>
        <w:pStyle w:val="Style10"/>
        <w:snapToGrid/>
        <w:spacing w:line="240" w:lineRule="auto"/>
        <w:ind w:left="336"/>
        <w:rPr>
          <w:color w:val="FF0000"/>
          <w:sz w:val="18"/>
        </w:rPr>
      </w:pPr>
      <w:r>
        <w:rPr>
          <w:color w:val="FF0000"/>
          <w:sz w:val="18"/>
        </w:rPr>
        <w:t>注：</w:t>
      </w:r>
      <w:r>
        <w:rPr>
          <w:color w:val="FF0000"/>
          <w:sz w:val="18"/>
        </w:rPr>
        <w:t>每次最多只能导出</w:t>
      </w:r>
      <w:r>
        <w:rPr>
          <w:color w:val="FF0000"/>
          <w:sz w:val="18"/>
        </w:rPr>
        <w:t>5</w:t>
      </w:r>
      <w:r>
        <w:rPr>
          <w:color w:val="FF0000"/>
          <w:sz w:val="18"/>
        </w:rPr>
        <w:t>万条数据，超过</w:t>
      </w:r>
      <w:r>
        <w:rPr>
          <w:color w:val="FF0000"/>
          <w:sz w:val="18"/>
        </w:rPr>
        <w:t>5</w:t>
      </w:r>
      <w:r>
        <w:rPr>
          <w:color w:val="FF0000"/>
          <w:sz w:val="18"/>
        </w:rPr>
        <w:t>万条将只导出最新</w:t>
      </w:r>
      <w:r>
        <w:rPr>
          <w:color w:val="FF0000"/>
          <w:sz w:val="18"/>
        </w:rPr>
        <w:t>5</w:t>
      </w:r>
      <w:r>
        <w:rPr>
          <w:color w:val="FF0000"/>
          <w:sz w:val="18"/>
        </w:rPr>
        <w:t>万条。</w:t>
      </w:r>
    </w:p>
    <w:p w14:paraId="7FB77E0D" w14:textId="77777777" w:rsidR="00DF3A96" w:rsidRDefault="002213FD">
      <w:pPr>
        <w:spacing w:before="0" w:after="0" w:line="300" w:lineRule="auto"/>
        <w:rPr>
          <w:sz w:val="20"/>
        </w:rPr>
      </w:pPr>
      <w:r>
        <w:rPr>
          <w:noProof/>
          <w:sz w:val="20"/>
        </w:rPr>
        <w:drawing>
          <wp:inline distT="0" distB="0" distL="0" distR="0" wp14:anchorId="6631B42A" wp14:editId="1BD99D54">
            <wp:extent cx="5760085" cy="2816860"/>
            <wp:effectExtent l="0" t="0" r="0" b="0"/>
            <wp:docPr id="378" name="picture" descr="descript"/>
            <wp:cNvGraphicFramePr/>
            <a:graphic xmlns:a="http://schemas.openxmlformats.org/drawingml/2006/main">
              <a:graphicData uri="http://schemas.openxmlformats.org/drawingml/2006/picture">
                <pic:pic xmlns:pic="http://schemas.openxmlformats.org/drawingml/2006/picture">
                  <pic:nvPicPr>
                    <pic:cNvPr id="378" name="picture" descr="descript"/>
                    <pic:cNvPicPr/>
                  </pic:nvPicPr>
                  <pic:blipFill>
                    <a:blip r:embed="rId92"/>
                    <a:stretch>
                      <a:fillRect/>
                    </a:stretch>
                  </pic:blipFill>
                  <pic:spPr>
                    <a:xfrm>
                      <a:off x="0" y="0"/>
                      <a:ext cx="5760085" cy="2817042"/>
                    </a:xfrm>
                    <a:prstGeom prst="rect">
                      <a:avLst/>
                    </a:prstGeom>
                  </pic:spPr>
                </pic:pic>
              </a:graphicData>
            </a:graphic>
          </wp:inline>
        </w:drawing>
      </w:r>
    </w:p>
    <w:p w14:paraId="3D6BBC99" w14:textId="77777777" w:rsidR="00DF3A96" w:rsidRDefault="002213FD">
      <w:pPr>
        <w:pStyle w:val="Style10"/>
        <w:numPr>
          <w:ilvl w:val="0"/>
          <w:numId w:val="92"/>
        </w:numPr>
        <w:snapToGrid/>
        <w:spacing w:line="240" w:lineRule="auto"/>
      </w:pPr>
      <w:r>
        <w:t>若单次导出数据量超过</w:t>
      </w:r>
      <w:r>
        <w:t>5</w:t>
      </w:r>
      <w:r>
        <w:t>万条数据，需要联系</w:t>
      </w:r>
      <w:r>
        <w:t>BI</w:t>
      </w:r>
      <w:r>
        <w:t>同事（</w:t>
      </w:r>
      <w:r>
        <w:rPr>
          <w:color w:val="000000"/>
        </w:rPr>
        <w:t>刘福祥</w:t>
      </w:r>
      <w:r>
        <w:t>）手动处理。</w:t>
      </w:r>
    </w:p>
    <w:p w14:paraId="692F076E" w14:textId="77777777" w:rsidR="00DF3A96" w:rsidRDefault="002213FD">
      <w:pPr>
        <w:pStyle w:val="Style10"/>
        <w:snapToGrid/>
        <w:spacing w:line="240" w:lineRule="auto"/>
        <w:ind w:left="336"/>
        <w:rPr>
          <w:color w:val="FF0000"/>
          <w:sz w:val="18"/>
        </w:rPr>
      </w:pPr>
      <w:r>
        <w:rPr>
          <w:color w:val="FF0000"/>
          <w:sz w:val="18"/>
        </w:rPr>
        <w:t>数据库表：生产计费</w:t>
      </w:r>
      <w:r>
        <w:rPr>
          <w:color w:val="FF0000"/>
          <w:sz w:val="18"/>
        </w:rPr>
        <w:t>V5-</w:t>
      </w:r>
      <w:r>
        <w:rPr>
          <w:color w:val="FF0000"/>
          <w:sz w:val="18"/>
        </w:rPr>
        <w:t>账户详情</w:t>
      </w:r>
      <w:r>
        <w:rPr>
          <w:color w:val="FF0000"/>
          <w:sz w:val="18"/>
        </w:rPr>
        <w:t>-</w:t>
      </w:r>
      <w:r>
        <w:rPr>
          <w:color w:val="FF0000"/>
          <w:sz w:val="18"/>
        </w:rPr>
        <w:t>使用记录</w:t>
      </w:r>
      <w:r>
        <w:rPr>
          <w:color w:val="FF0000"/>
          <w:sz w:val="18"/>
        </w:rPr>
        <w:t>-</w:t>
      </w:r>
      <w:r>
        <w:rPr>
          <w:color w:val="FF0000"/>
          <w:sz w:val="18"/>
        </w:rPr>
        <w:t>签署用量。</w:t>
      </w:r>
    </w:p>
    <w:p w14:paraId="4C3CFC99" w14:textId="77777777" w:rsidR="00DF3A96" w:rsidRDefault="00DF3A96">
      <w:pPr>
        <w:spacing w:before="0" w:after="0" w:line="300" w:lineRule="auto"/>
        <w:rPr>
          <w:rFonts w:ascii="微软雅黑" w:eastAsia="微软雅黑" w:hAnsi="微软雅黑" w:cs="微软雅黑"/>
        </w:rPr>
      </w:pPr>
    </w:p>
    <w:p w14:paraId="5AB35A2A" w14:textId="77777777" w:rsidR="00DF3A96" w:rsidRDefault="002213FD">
      <w:pPr>
        <w:pStyle w:val="5"/>
        <w:numPr>
          <w:ilvl w:val="3"/>
          <w:numId w:val="38"/>
        </w:numPr>
      </w:pPr>
      <w:r>
        <w:t>是否支持多计费账户？</w:t>
      </w:r>
    </w:p>
    <w:p w14:paraId="2D96DC45" w14:textId="77777777" w:rsidR="00DF3A96" w:rsidRDefault="002213FD">
      <w:pPr>
        <w:spacing w:before="0" w:after="0" w:line="300" w:lineRule="auto"/>
        <w:rPr>
          <w:sz w:val="20"/>
        </w:rPr>
      </w:pPr>
      <w:r>
        <w:rPr>
          <w:sz w:val="20"/>
        </w:rPr>
        <w:t>产品只支持针对</w:t>
      </w:r>
      <w:r>
        <w:rPr>
          <w:sz w:val="20"/>
        </w:rPr>
        <w:t>“</w:t>
      </w:r>
      <w:r>
        <w:rPr>
          <w:sz w:val="20"/>
        </w:rPr>
        <w:t>平台</w:t>
      </w:r>
      <w:r>
        <w:rPr>
          <w:sz w:val="20"/>
        </w:rPr>
        <w:t>”</w:t>
      </w:r>
      <w:r>
        <w:rPr>
          <w:sz w:val="20"/>
        </w:rPr>
        <w:t>统一计费。</w:t>
      </w:r>
    </w:p>
    <w:p w14:paraId="0F8D02D5" w14:textId="77777777" w:rsidR="00DF3A96" w:rsidRDefault="002213FD">
      <w:pPr>
        <w:spacing w:before="0" w:after="0" w:line="300" w:lineRule="auto"/>
        <w:rPr>
          <w:sz w:val="20"/>
        </w:rPr>
      </w:pPr>
      <w:r>
        <w:rPr>
          <w:sz w:val="20"/>
        </w:rPr>
        <w:t>若客户有内部拆分账单的需求，可以下载账单后，内部拆分。</w:t>
      </w:r>
    </w:p>
    <w:p w14:paraId="2FB26EF6" w14:textId="77777777" w:rsidR="00DF3A96" w:rsidRDefault="00DF3A96">
      <w:pPr>
        <w:spacing w:before="0" w:after="0" w:line="300" w:lineRule="auto"/>
        <w:rPr>
          <w:rFonts w:ascii="微软雅黑" w:eastAsia="微软雅黑" w:hAnsi="微软雅黑" w:cs="微软雅黑"/>
        </w:rPr>
      </w:pPr>
    </w:p>
    <w:p w14:paraId="6B579514" w14:textId="77777777" w:rsidR="00DF3A96" w:rsidRDefault="002213FD">
      <w:pPr>
        <w:pStyle w:val="5"/>
        <w:numPr>
          <w:ilvl w:val="3"/>
          <w:numId w:val="38"/>
        </w:numPr>
      </w:pPr>
      <w:r>
        <w:t>产品是否支持超量？超用量以后会有什么影响？</w:t>
      </w:r>
    </w:p>
    <w:p w14:paraId="19FF0592" w14:textId="77777777" w:rsidR="00DF3A96" w:rsidRDefault="002213FD">
      <w:pPr>
        <w:spacing w:before="0" w:after="0" w:line="300" w:lineRule="auto"/>
        <w:rPr>
          <w:sz w:val="20"/>
        </w:rPr>
      </w:pPr>
      <w:r>
        <w:rPr>
          <w:sz w:val="20"/>
        </w:rPr>
        <w:t>产品做了弱计费管控。</w:t>
      </w:r>
    </w:p>
    <w:p w14:paraId="67857BB1" w14:textId="77777777" w:rsidR="00DF3A96" w:rsidRDefault="002213FD">
      <w:pPr>
        <w:spacing w:before="0" w:after="0" w:line="300" w:lineRule="auto"/>
        <w:rPr>
          <w:sz w:val="20"/>
        </w:rPr>
      </w:pPr>
      <w:r>
        <w:rPr>
          <w:sz w:val="20"/>
        </w:rPr>
        <w:t>所有</w:t>
      </w:r>
      <w:r>
        <w:rPr>
          <w:sz w:val="20"/>
        </w:rPr>
        <w:t>SKU</w:t>
      </w:r>
      <w:r>
        <w:rPr>
          <w:sz w:val="20"/>
        </w:rPr>
        <w:t>（售卖项）都预设了</w:t>
      </w:r>
      <w:r>
        <w:rPr>
          <w:sz w:val="20"/>
        </w:rPr>
        <w:t>“</w:t>
      </w:r>
      <w:r>
        <w:rPr>
          <w:sz w:val="20"/>
        </w:rPr>
        <w:t>允许超出的用量值</w:t>
      </w:r>
      <w:r>
        <w:rPr>
          <w:sz w:val="20"/>
        </w:rPr>
        <w:t>”</w:t>
      </w:r>
      <w:r>
        <w:rPr>
          <w:sz w:val="20"/>
        </w:rPr>
        <w:t>，但当超出了预设值后，产品将</w:t>
      </w:r>
      <w:proofErr w:type="gramStart"/>
      <w:r>
        <w:rPr>
          <w:sz w:val="20"/>
        </w:rPr>
        <w:t>不</w:t>
      </w:r>
      <w:proofErr w:type="gramEnd"/>
      <w:r>
        <w:rPr>
          <w:sz w:val="20"/>
        </w:rPr>
        <w:t>可用。</w:t>
      </w:r>
    </w:p>
    <w:p w14:paraId="06E72459" w14:textId="77777777" w:rsidR="00DF3A96" w:rsidRDefault="002213FD">
      <w:pPr>
        <w:spacing w:before="0" w:after="0" w:line="300" w:lineRule="auto"/>
        <w:rPr>
          <w:sz w:val="20"/>
        </w:rPr>
      </w:pPr>
      <w:r>
        <w:rPr>
          <w:sz w:val="20"/>
        </w:rPr>
        <w:t>请技术支持、客户均需要关注可用量，避免影响客户业务。</w:t>
      </w:r>
    </w:p>
    <w:p w14:paraId="6C6A2526" w14:textId="77777777" w:rsidR="00DF3A96" w:rsidRDefault="00DF3A96"/>
    <w:p w14:paraId="3F201333" w14:textId="77777777" w:rsidR="00DF3A96" w:rsidRDefault="002213FD">
      <w:pPr>
        <w:pStyle w:val="4"/>
        <w:numPr>
          <w:ilvl w:val="2"/>
          <w:numId w:val="38"/>
        </w:numPr>
      </w:pPr>
      <w:r>
        <w:t>大数据相关问题</w:t>
      </w:r>
    </w:p>
    <w:p w14:paraId="4C8D50B0" w14:textId="77777777" w:rsidR="00DF3A96" w:rsidRDefault="002213FD">
      <w:pPr>
        <w:pStyle w:val="5"/>
        <w:numPr>
          <w:ilvl w:val="3"/>
          <w:numId w:val="38"/>
        </w:numPr>
      </w:pPr>
      <w:r>
        <w:t>控制台首页报表统计更新时间？</w:t>
      </w:r>
    </w:p>
    <w:p w14:paraId="645D3C83" w14:textId="77777777" w:rsidR="00DF3A96" w:rsidRDefault="002213FD">
      <w:pPr>
        <w:spacing w:before="0" w:after="0" w:line="300" w:lineRule="auto"/>
        <w:rPr>
          <w:sz w:val="20"/>
        </w:rPr>
      </w:pPr>
      <w:r>
        <w:rPr>
          <w:sz w:val="20"/>
        </w:rPr>
        <w:t>控制台首页报表的数据为</w:t>
      </w:r>
      <w:r>
        <w:rPr>
          <w:sz w:val="20"/>
        </w:rPr>
        <w:t>“</w:t>
      </w:r>
      <w:r>
        <w:rPr>
          <w:sz w:val="20"/>
        </w:rPr>
        <w:t>前一天</w:t>
      </w:r>
      <w:r>
        <w:rPr>
          <w:sz w:val="20"/>
        </w:rPr>
        <w:t>”</w:t>
      </w:r>
      <w:r>
        <w:rPr>
          <w:sz w:val="20"/>
        </w:rPr>
        <w:t>的数据，一般在凌晨</w:t>
      </w:r>
      <w:r>
        <w:rPr>
          <w:sz w:val="20"/>
        </w:rPr>
        <w:t>2</w:t>
      </w:r>
      <w:r>
        <w:rPr>
          <w:sz w:val="20"/>
        </w:rPr>
        <w:t>点更新。支持手动刷新，获取实时数据。</w:t>
      </w:r>
    </w:p>
    <w:p w14:paraId="67E75FDA" w14:textId="77777777" w:rsidR="00DF3A96" w:rsidRDefault="00DF3A96">
      <w:pPr>
        <w:spacing w:before="0" w:after="0" w:line="300" w:lineRule="auto"/>
        <w:rPr>
          <w:sz w:val="20"/>
        </w:rPr>
      </w:pPr>
    </w:p>
    <w:p w14:paraId="32552E79" w14:textId="77777777" w:rsidR="00DF3A96" w:rsidRDefault="002213FD">
      <w:pPr>
        <w:pStyle w:val="5"/>
        <w:numPr>
          <w:ilvl w:val="3"/>
          <w:numId w:val="38"/>
        </w:numPr>
      </w:pPr>
      <w:r>
        <w:t>业务数据列表切换模式</w:t>
      </w:r>
    </w:p>
    <w:p w14:paraId="08E4B09A" w14:textId="77777777" w:rsidR="00DF3A96" w:rsidRDefault="002213FD">
      <w:pPr>
        <w:rPr>
          <w:sz w:val="20"/>
        </w:rPr>
      </w:pPr>
      <w:r>
        <w:rPr>
          <w:sz w:val="20"/>
        </w:rPr>
        <w:t>文件列表将动态判断数据是否超过大数据阈值（</w:t>
      </w:r>
      <w:r>
        <w:rPr>
          <w:sz w:val="20"/>
        </w:rPr>
        <w:t>100</w:t>
      </w:r>
      <w:r>
        <w:rPr>
          <w:sz w:val="20"/>
        </w:rPr>
        <w:t>万），自动切换数据查询模式，保证可用性。</w:t>
      </w:r>
    </w:p>
    <w:p w14:paraId="4857B2DA" w14:textId="77777777" w:rsidR="00DF3A96" w:rsidRDefault="002213FD">
      <w:pPr>
        <w:numPr>
          <w:ilvl w:val="0"/>
          <w:numId w:val="93"/>
        </w:numPr>
        <w:rPr>
          <w:sz w:val="20"/>
        </w:rPr>
      </w:pPr>
      <w:r>
        <w:rPr>
          <w:sz w:val="20"/>
        </w:rPr>
        <w:t>普通模式：</w:t>
      </w:r>
    </w:p>
    <w:p w14:paraId="677523CB" w14:textId="77777777" w:rsidR="00DF3A96" w:rsidRDefault="002213FD">
      <w:pPr>
        <w:ind w:left="336"/>
        <w:rPr>
          <w:sz w:val="20"/>
        </w:rPr>
      </w:pPr>
      <w:r>
        <w:rPr>
          <w:noProof/>
          <w:sz w:val="20"/>
        </w:rPr>
        <w:drawing>
          <wp:inline distT="0" distB="0" distL="0" distR="0" wp14:anchorId="067572D7" wp14:editId="62C354FB">
            <wp:extent cx="4314825" cy="481330"/>
            <wp:effectExtent l="0" t="0" r="0" b="0"/>
            <wp:docPr id="381" name="picture" descr="descript"/>
            <wp:cNvGraphicFramePr/>
            <a:graphic xmlns:a="http://schemas.openxmlformats.org/drawingml/2006/main">
              <a:graphicData uri="http://schemas.openxmlformats.org/drawingml/2006/picture">
                <pic:pic xmlns:pic="http://schemas.openxmlformats.org/drawingml/2006/picture">
                  <pic:nvPicPr>
                    <pic:cNvPr id="381" name="picture" descr="descript"/>
                    <pic:cNvPicPr/>
                  </pic:nvPicPr>
                  <pic:blipFill>
                    <a:blip r:embed="rId93"/>
                    <a:srcRect/>
                    <a:stretch>
                      <a:fillRect/>
                    </a:stretch>
                  </pic:blipFill>
                  <pic:spPr>
                    <a:xfrm>
                      <a:off x="0" y="0"/>
                      <a:ext cx="4314825" cy="481431"/>
                    </a:xfrm>
                    <a:prstGeom prst="rect">
                      <a:avLst/>
                    </a:prstGeom>
                  </pic:spPr>
                </pic:pic>
              </a:graphicData>
            </a:graphic>
          </wp:inline>
        </w:drawing>
      </w:r>
    </w:p>
    <w:p w14:paraId="13EB1158" w14:textId="77777777" w:rsidR="00DF3A96" w:rsidRDefault="002213FD">
      <w:pPr>
        <w:numPr>
          <w:ilvl w:val="0"/>
          <w:numId w:val="94"/>
        </w:numPr>
        <w:spacing w:before="0" w:after="0" w:line="300" w:lineRule="auto"/>
        <w:rPr>
          <w:sz w:val="20"/>
        </w:rPr>
      </w:pPr>
      <w:r>
        <w:rPr>
          <w:sz w:val="20"/>
        </w:rPr>
        <w:t>性能模式：</w:t>
      </w:r>
    </w:p>
    <w:p w14:paraId="3C051457" w14:textId="77777777" w:rsidR="00DF3A96" w:rsidRDefault="002213FD">
      <w:pPr>
        <w:spacing w:before="0" w:after="0" w:line="300" w:lineRule="auto"/>
        <w:ind w:left="336"/>
        <w:rPr>
          <w:sz w:val="20"/>
        </w:rPr>
      </w:pPr>
      <w:r>
        <w:rPr>
          <w:noProof/>
          <w:sz w:val="20"/>
        </w:rPr>
        <w:drawing>
          <wp:inline distT="0" distB="0" distL="0" distR="0" wp14:anchorId="7AA007D5" wp14:editId="685970BC">
            <wp:extent cx="3819525" cy="438785"/>
            <wp:effectExtent l="0" t="0" r="0" b="0"/>
            <wp:docPr id="384" name="picture" descr="descript"/>
            <wp:cNvGraphicFramePr/>
            <a:graphic xmlns:a="http://schemas.openxmlformats.org/drawingml/2006/main">
              <a:graphicData uri="http://schemas.openxmlformats.org/drawingml/2006/picture">
                <pic:pic xmlns:pic="http://schemas.openxmlformats.org/drawingml/2006/picture">
                  <pic:nvPicPr>
                    <pic:cNvPr id="384" name="picture" descr="descript"/>
                    <pic:cNvPicPr/>
                  </pic:nvPicPr>
                  <pic:blipFill>
                    <a:blip r:embed="rId94"/>
                    <a:srcRect/>
                    <a:stretch>
                      <a:fillRect/>
                    </a:stretch>
                  </pic:blipFill>
                  <pic:spPr>
                    <a:xfrm>
                      <a:off x="0" y="0"/>
                      <a:ext cx="3819525" cy="439026"/>
                    </a:xfrm>
                    <a:prstGeom prst="rect">
                      <a:avLst/>
                    </a:prstGeom>
                  </pic:spPr>
                </pic:pic>
              </a:graphicData>
            </a:graphic>
          </wp:inline>
        </w:drawing>
      </w:r>
    </w:p>
    <w:p w14:paraId="29EA305D" w14:textId="77777777" w:rsidR="00DF3A96" w:rsidRDefault="00DF3A96">
      <w:pPr>
        <w:rPr>
          <w:sz w:val="20"/>
        </w:rPr>
      </w:pPr>
    </w:p>
    <w:p w14:paraId="184E22B3" w14:textId="77777777" w:rsidR="00DF3A96" w:rsidRDefault="00DF3A96"/>
    <w:p w14:paraId="0895E860" w14:textId="77777777" w:rsidR="00DF3A96" w:rsidRDefault="002213FD">
      <w:pPr>
        <w:pStyle w:val="2"/>
        <w:numPr>
          <w:ilvl w:val="0"/>
          <w:numId w:val="38"/>
        </w:numPr>
      </w:pPr>
      <w:r>
        <w:t>安全（合</w:t>
      </w:r>
      <w:proofErr w:type="gramStart"/>
      <w:r>
        <w:t>规</w:t>
      </w:r>
      <w:proofErr w:type="gramEnd"/>
      <w:r>
        <w:t>、数据）</w:t>
      </w:r>
    </w:p>
    <w:p w14:paraId="7A0058F4" w14:textId="77777777" w:rsidR="00DF3A96" w:rsidRDefault="002213FD">
      <w:pPr>
        <w:pStyle w:val="3"/>
        <w:numPr>
          <w:ilvl w:val="1"/>
          <w:numId w:val="38"/>
        </w:numPr>
      </w:pPr>
      <w:r>
        <w:t>合</w:t>
      </w:r>
      <w:proofErr w:type="gramStart"/>
      <w:r>
        <w:t>规</w:t>
      </w:r>
      <w:proofErr w:type="gramEnd"/>
      <w:r>
        <w:t>相关问题</w:t>
      </w:r>
    </w:p>
    <w:p w14:paraId="7A617DAD" w14:textId="77777777" w:rsidR="00DF3A96" w:rsidRDefault="002213FD">
      <w:pPr>
        <w:pStyle w:val="5"/>
        <w:numPr>
          <w:ilvl w:val="3"/>
          <w:numId w:val="38"/>
        </w:numPr>
      </w:pPr>
      <w:r>
        <w:rPr>
          <w:color w:val="000000"/>
        </w:rPr>
        <w:t>DSS</w:t>
      </w:r>
      <w:r>
        <w:rPr>
          <w:color w:val="000000"/>
        </w:rPr>
        <w:t>客户与</w:t>
      </w:r>
      <w:r>
        <w:rPr>
          <w:color w:val="000000"/>
        </w:rPr>
        <w:t>CA</w:t>
      </w:r>
      <w:r>
        <w:rPr>
          <w:color w:val="000000"/>
        </w:rPr>
        <w:t>如何签署</w:t>
      </w:r>
      <w:r>
        <w:rPr>
          <w:color w:val="000000"/>
        </w:rPr>
        <w:t>RA</w:t>
      </w:r>
      <w:r>
        <w:rPr>
          <w:color w:val="000000"/>
        </w:rPr>
        <w:t>授权协议？</w:t>
      </w:r>
    </w:p>
    <w:p w14:paraId="091F4B90" w14:textId="77777777" w:rsidR="00DF3A96" w:rsidRDefault="002213FD">
      <w:pPr>
        <w:spacing w:before="0" w:after="0" w:line="300" w:lineRule="auto"/>
        <w:rPr>
          <w:sz w:val="20"/>
        </w:rPr>
      </w:pPr>
      <w:r>
        <w:rPr>
          <w:sz w:val="20"/>
        </w:rPr>
        <w:t>接入方若为自认证版本，将在合同中约定</w:t>
      </w:r>
      <w:r>
        <w:rPr>
          <w:sz w:val="20"/>
        </w:rPr>
        <w:t>RA</w:t>
      </w:r>
      <w:r>
        <w:rPr>
          <w:sz w:val="20"/>
        </w:rPr>
        <w:t>规范（详见合同范本）。</w:t>
      </w:r>
    </w:p>
    <w:p w14:paraId="10A29494" w14:textId="77777777" w:rsidR="00DF3A96" w:rsidRDefault="002213FD">
      <w:pPr>
        <w:numPr>
          <w:ilvl w:val="0"/>
          <w:numId w:val="95"/>
        </w:numPr>
        <w:spacing w:before="0" w:after="0" w:line="300" w:lineRule="auto"/>
        <w:rPr>
          <w:sz w:val="20"/>
        </w:rPr>
      </w:pPr>
      <w:r>
        <w:rPr>
          <w:sz w:val="20"/>
        </w:rPr>
        <w:t>接入方确认作为山东</w:t>
      </w:r>
      <w:proofErr w:type="gramStart"/>
      <w:r>
        <w:rPr>
          <w:sz w:val="20"/>
        </w:rPr>
        <w:t>豸</w:t>
      </w:r>
      <w:proofErr w:type="gramEnd"/>
      <w:r>
        <w:rPr>
          <w:sz w:val="20"/>
        </w:rPr>
        <w:t>信认证服务有限公司的</w:t>
      </w:r>
      <w:r>
        <w:rPr>
          <w:sz w:val="20"/>
        </w:rPr>
        <w:t>RA</w:t>
      </w:r>
      <w:r>
        <w:rPr>
          <w:sz w:val="20"/>
        </w:rPr>
        <w:t>，严格按照附件一所</w:t>
      </w:r>
      <w:proofErr w:type="gramStart"/>
      <w:r>
        <w:rPr>
          <w:sz w:val="20"/>
        </w:rPr>
        <w:t>述规范</w:t>
      </w:r>
      <w:proofErr w:type="gramEnd"/>
      <w:r>
        <w:rPr>
          <w:sz w:val="20"/>
        </w:rPr>
        <w:t>切实履行</w:t>
      </w:r>
      <w:r>
        <w:rPr>
          <w:sz w:val="20"/>
        </w:rPr>
        <w:t>RA</w:t>
      </w:r>
      <w:r>
        <w:rPr>
          <w:sz w:val="20"/>
        </w:rPr>
        <w:t>相应职责。</w:t>
      </w:r>
    </w:p>
    <w:p w14:paraId="482AAD42" w14:textId="77777777" w:rsidR="00DF3A96" w:rsidRDefault="002213FD">
      <w:pPr>
        <w:numPr>
          <w:ilvl w:val="0"/>
          <w:numId w:val="95"/>
        </w:numPr>
        <w:spacing w:before="0" w:after="0" w:line="300" w:lineRule="auto"/>
        <w:rPr>
          <w:sz w:val="20"/>
        </w:rPr>
      </w:pPr>
      <w:r>
        <w:rPr>
          <w:sz w:val="20"/>
        </w:rPr>
        <w:t>接入方知悉乙方服务的正常使用依赖于</w:t>
      </w:r>
      <w:r>
        <w:rPr>
          <w:sz w:val="20"/>
        </w:rPr>
        <w:t>CA</w:t>
      </w:r>
      <w:r>
        <w:rPr>
          <w:sz w:val="20"/>
        </w:rPr>
        <w:t>证书服务的实现，若接入方违反</w:t>
      </w:r>
      <w:r>
        <w:rPr>
          <w:sz w:val="20"/>
        </w:rPr>
        <w:t>RA</w:t>
      </w:r>
      <w:r>
        <w:rPr>
          <w:sz w:val="20"/>
        </w:rPr>
        <w:t>规范导致</w:t>
      </w:r>
      <w:r>
        <w:rPr>
          <w:sz w:val="20"/>
        </w:rPr>
        <w:t>CA</w:t>
      </w:r>
      <w:r>
        <w:rPr>
          <w:sz w:val="20"/>
        </w:rPr>
        <w:t>停止证书服务，继而影响乙方服务使用的，乙方不承担责任。</w:t>
      </w:r>
    </w:p>
    <w:p w14:paraId="28459F5C" w14:textId="77777777" w:rsidR="00DF3A96" w:rsidRDefault="00DF3A96"/>
    <w:p w14:paraId="11FF52DC" w14:textId="77777777" w:rsidR="00DF3A96" w:rsidRDefault="002213FD">
      <w:pPr>
        <w:pStyle w:val="5"/>
        <w:numPr>
          <w:ilvl w:val="3"/>
          <w:numId w:val="38"/>
        </w:numPr>
      </w:pPr>
      <w:r>
        <w:t>DSS</w:t>
      </w:r>
      <w:r>
        <w:t>产品做</w:t>
      </w:r>
      <w:r>
        <w:t>RA</w:t>
      </w:r>
      <w:r>
        <w:t>认证，且颁发实名证书的说明</w:t>
      </w:r>
    </w:p>
    <w:p w14:paraId="0B1A6B83" w14:textId="77777777" w:rsidR="00DF3A96" w:rsidRDefault="002213FD">
      <w:pPr>
        <w:spacing w:before="0" w:after="0" w:line="300" w:lineRule="auto"/>
        <w:rPr>
          <w:sz w:val="20"/>
        </w:rPr>
      </w:pPr>
      <w:r>
        <w:rPr>
          <w:sz w:val="20"/>
        </w:rPr>
        <w:t>DSS</w:t>
      </w:r>
      <w:r>
        <w:rPr>
          <w:sz w:val="20"/>
        </w:rPr>
        <w:t>客户经</w:t>
      </w:r>
      <w:r>
        <w:rPr>
          <w:sz w:val="20"/>
        </w:rPr>
        <w:t>CA</w:t>
      </w:r>
      <w:r>
        <w:rPr>
          <w:sz w:val="20"/>
        </w:rPr>
        <w:t>授权后，可以成为</w:t>
      </w:r>
      <w:r>
        <w:rPr>
          <w:sz w:val="20"/>
        </w:rPr>
        <w:t>RA</w:t>
      </w:r>
      <w:r>
        <w:rPr>
          <w:sz w:val="20"/>
        </w:rPr>
        <w:t>，</w:t>
      </w:r>
      <w:r>
        <w:rPr>
          <w:sz w:val="20"/>
        </w:rPr>
        <w:t>RA</w:t>
      </w:r>
      <w:r>
        <w:rPr>
          <w:sz w:val="20"/>
        </w:rPr>
        <w:t>有做</w:t>
      </w:r>
      <w:r>
        <w:rPr>
          <w:sz w:val="20"/>
        </w:rPr>
        <w:t>“</w:t>
      </w:r>
      <w:r>
        <w:rPr>
          <w:sz w:val="20"/>
        </w:rPr>
        <w:t>实名认证</w:t>
      </w:r>
      <w:r>
        <w:rPr>
          <w:sz w:val="20"/>
        </w:rPr>
        <w:t>”</w:t>
      </w:r>
      <w:r>
        <w:rPr>
          <w:sz w:val="20"/>
        </w:rPr>
        <w:t>的职责。原则上</w:t>
      </w:r>
      <w:r>
        <w:rPr>
          <w:sz w:val="20"/>
        </w:rPr>
        <w:t>CA</w:t>
      </w:r>
      <w:r>
        <w:rPr>
          <w:sz w:val="20"/>
        </w:rPr>
        <w:t>会信任</w:t>
      </w:r>
      <w:r>
        <w:rPr>
          <w:sz w:val="20"/>
        </w:rPr>
        <w:t>RA</w:t>
      </w:r>
      <w:r>
        <w:rPr>
          <w:sz w:val="20"/>
        </w:rPr>
        <w:t>，无条件颁发实名证书。</w:t>
      </w:r>
    </w:p>
    <w:p w14:paraId="0F9B2CCD" w14:textId="77777777" w:rsidR="00DF3A96" w:rsidRDefault="002213FD">
      <w:pPr>
        <w:spacing w:before="0" w:after="0" w:line="300" w:lineRule="auto"/>
        <w:rPr>
          <w:sz w:val="20"/>
        </w:rPr>
      </w:pPr>
      <w:r>
        <w:rPr>
          <w:sz w:val="20"/>
        </w:rPr>
        <w:t>在与客户签约中，将在权责中约定好风险项及责任主体；同时，在交付上线过程中，将落实</w:t>
      </w:r>
      <w:r>
        <w:rPr>
          <w:sz w:val="20"/>
        </w:rPr>
        <w:t>CA</w:t>
      </w:r>
      <w:r>
        <w:rPr>
          <w:sz w:val="20"/>
        </w:rPr>
        <w:t>检查义务。</w:t>
      </w:r>
      <w:r>
        <w:rPr>
          <w:rStyle w:val="a5"/>
          <w:color w:val="auto"/>
        </w:rPr>
        <w:fldChar w:fldCharType="begin"/>
      </w:r>
      <w:r>
        <w:rPr>
          <w:rStyle w:val="a5"/>
          <w:color w:val="auto"/>
        </w:rPr>
        <w:instrText>HYPERLINK https://doc.weixin.qq.com/doc/w3_AN0ArQZwACIhB0JH1S4</w:instrText>
      </w:r>
      <w:r>
        <w:rPr>
          <w:rStyle w:val="a5"/>
          <w:color w:val="auto"/>
        </w:rPr>
        <w:instrText>T12lKop1m1?scode=ANwA_QfbAAYXwkgyUoACgAkgZzACI docLink \tdft Doc \tdfe 0 \tdfid i.1970324952054236.1688850438073821_w3.729427098UbZm \tdlt inline \tdlf FromPaste \tdtf 1 \l \tdsub docLink \tdkey roev2b</w:instrText>
      </w:r>
      <w:r>
        <w:rPr>
          <w:rStyle w:val="a5"/>
          <w:color w:val="auto"/>
        </w:rPr>
        <w:fldChar w:fldCharType="separate"/>
      </w:r>
      <w:r>
        <w:rPr>
          <w:rStyle w:val="a5"/>
          <w:color w:val="auto"/>
        </w:rPr>
        <w:t>DSS</w:t>
      </w:r>
      <w:r>
        <w:rPr>
          <w:rStyle w:val="a5"/>
          <w:color w:val="auto"/>
        </w:rPr>
        <w:t>上线检查表【增加截图】</w:t>
      </w:r>
      <w:r>
        <w:rPr>
          <w:rStyle w:val="a5"/>
          <w:color w:val="auto"/>
        </w:rPr>
        <w:fldChar w:fldCharType="end"/>
      </w:r>
    </w:p>
    <w:p w14:paraId="4F126E64" w14:textId="77777777" w:rsidR="00DF3A96" w:rsidRDefault="002213FD">
      <w:pPr>
        <w:rPr>
          <w:color w:val="FF0000"/>
          <w:sz w:val="20"/>
        </w:rPr>
      </w:pPr>
      <w:r>
        <w:rPr>
          <w:color w:val="FF0000"/>
          <w:sz w:val="20"/>
        </w:rPr>
        <w:t>注：</w:t>
      </w:r>
      <w:r>
        <w:rPr>
          <w:color w:val="FF0000"/>
          <w:sz w:val="20"/>
        </w:rPr>
        <w:t>《电子认证服务管理办法（修订稿）》正式执行时，客户可更换接口切为</w:t>
      </w:r>
      <w:r>
        <w:rPr>
          <w:color w:val="FF0000"/>
          <w:sz w:val="20"/>
        </w:rPr>
        <w:t>CA</w:t>
      </w:r>
      <w:r>
        <w:rPr>
          <w:color w:val="FF0000"/>
          <w:sz w:val="20"/>
        </w:rPr>
        <w:t>认证方案。</w:t>
      </w:r>
    </w:p>
    <w:p w14:paraId="1121DBD5" w14:textId="77777777" w:rsidR="00DF3A96" w:rsidRDefault="002213FD">
      <w:r>
        <w:rPr>
          <w:noProof/>
        </w:rPr>
        <w:drawing>
          <wp:inline distT="0" distB="0" distL="0" distR="0" wp14:anchorId="4A46CDF6" wp14:editId="19584544">
            <wp:extent cx="3928745" cy="2495550"/>
            <wp:effectExtent l="0" t="0" r="0" b="0"/>
            <wp:docPr id="387" name="picture" descr="descript"/>
            <wp:cNvGraphicFramePr/>
            <a:graphic xmlns:a="http://schemas.openxmlformats.org/drawingml/2006/main">
              <a:graphicData uri="http://schemas.openxmlformats.org/drawingml/2006/picture">
                <pic:pic xmlns:pic="http://schemas.openxmlformats.org/drawingml/2006/picture">
                  <pic:nvPicPr>
                    <pic:cNvPr id="387" name="picture" descr="descript"/>
                    <pic:cNvPicPr/>
                  </pic:nvPicPr>
                  <pic:blipFill>
                    <a:blip r:embed="rId95"/>
                    <a:srcRect/>
                    <a:stretch>
                      <a:fillRect/>
                    </a:stretch>
                  </pic:blipFill>
                  <pic:spPr>
                    <a:xfrm>
                      <a:off x="0" y="0"/>
                      <a:ext cx="3928880" cy="2496044"/>
                    </a:xfrm>
                    <a:prstGeom prst="rect">
                      <a:avLst/>
                    </a:prstGeom>
                  </pic:spPr>
                </pic:pic>
              </a:graphicData>
            </a:graphic>
          </wp:inline>
        </w:drawing>
      </w:r>
    </w:p>
    <w:p w14:paraId="5AFB2443" w14:textId="77777777" w:rsidR="00DF3A96" w:rsidRDefault="00DF3A96">
      <w:pPr>
        <w:rPr>
          <w:sz w:val="20"/>
        </w:rPr>
      </w:pPr>
    </w:p>
    <w:p w14:paraId="6FAB0CC8" w14:textId="77777777" w:rsidR="00DF3A96" w:rsidRDefault="002213FD">
      <w:pPr>
        <w:pStyle w:val="5"/>
        <w:numPr>
          <w:ilvl w:val="3"/>
          <w:numId w:val="38"/>
        </w:numPr>
      </w:pPr>
      <w:r>
        <w:t>客户不做签署验证或用客户的验证方式说明</w:t>
      </w:r>
    </w:p>
    <w:p w14:paraId="10164AD2" w14:textId="77777777" w:rsidR="00DF3A96" w:rsidRDefault="002213FD">
      <w:pPr>
        <w:rPr>
          <w:sz w:val="20"/>
        </w:rPr>
      </w:pPr>
      <w:r>
        <w:rPr>
          <w:sz w:val="20"/>
        </w:rPr>
        <w:t>DSS</w:t>
      </w:r>
      <w:r>
        <w:rPr>
          <w:sz w:val="20"/>
        </w:rPr>
        <w:t>的私</w:t>
      </w:r>
      <w:proofErr w:type="gramStart"/>
      <w:r>
        <w:rPr>
          <w:sz w:val="20"/>
        </w:rPr>
        <w:t>钥</w:t>
      </w:r>
      <w:proofErr w:type="gramEnd"/>
      <w:r>
        <w:rPr>
          <w:sz w:val="20"/>
        </w:rPr>
        <w:t>托管主体是客户，私</w:t>
      </w:r>
      <w:proofErr w:type="gramStart"/>
      <w:r>
        <w:rPr>
          <w:sz w:val="20"/>
        </w:rPr>
        <w:t>钥</w:t>
      </w:r>
      <w:proofErr w:type="gramEnd"/>
      <w:r>
        <w:rPr>
          <w:sz w:val="20"/>
        </w:rPr>
        <w:t>在客户本地，客户有义务保证私</w:t>
      </w:r>
      <w:proofErr w:type="gramStart"/>
      <w:r>
        <w:rPr>
          <w:sz w:val="20"/>
        </w:rPr>
        <w:t>钥</w:t>
      </w:r>
      <w:proofErr w:type="gramEnd"/>
      <w:r>
        <w:rPr>
          <w:sz w:val="20"/>
        </w:rPr>
        <w:t>调用的安全性。</w:t>
      </w:r>
    </w:p>
    <w:p w14:paraId="42411F00" w14:textId="77777777" w:rsidR="00DF3A96" w:rsidRDefault="002213FD">
      <w:pPr>
        <w:rPr>
          <w:sz w:val="20"/>
        </w:rPr>
      </w:pPr>
      <w:r>
        <w:rPr>
          <w:sz w:val="20"/>
        </w:rPr>
        <w:t>签署验证的本质是为了获取</w:t>
      </w:r>
      <w:r>
        <w:rPr>
          <w:sz w:val="20"/>
        </w:rPr>
        <w:t>“</w:t>
      </w:r>
      <w:r>
        <w:rPr>
          <w:sz w:val="20"/>
        </w:rPr>
        <w:t>私钥</w:t>
      </w:r>
      <w:r>
        <w:rPr>
          <w:sz w:val="20"/>
        </w:rPr>
        <w:t>”</w:t>
      </w:r>
      <w:r>
        <w:rPr>
          <w:sz w:val="20"/>
        </w:rPr>
        <w:t>的调用权限，以确保是主体的真实意愿。在客户环境中，客户完全可以自行保证私</w:t>
      </w:r>
      <w:proofErr w:type="gramStart"/>
      <w:r>
        <w:rPr>
          <w:sz w:val="20"/>
        </w:rPr>
        <w:t>钥</w:t>
      </w:r>
      <w:proofErr w:type="gramEnd"/>
      <w:r>
        <w:rPr>
          <w:sz w:val="20"/>
        </w:rPr>
        <w:t>不被滥用。</w:t>
      </w:r>
    </w:p>
    <w:p w14:paraId="574F0C21" w14:textId="77777777" w:rsidR="00DF3A96" w:rsidRDefault="002213FD">
      <w:pPr>
        <w:rPr>
          <w:sz w:val="20"/>
        </w:rPr>
      </w:pPr>
      <w:r>
        <w:rPr>
          <w:sz w:val="20"/>
        </w:rPr>
        <w:t>因此，客户可以不做签署验证或自行验证。</w:t>
      </w:r>
    </w:p>
    <w:p w14:paraId="0E91329F" w14:textId="77777777" w:rsidR="00DF3A96" w:rsidRDefault="00DF3A96">
      <w:pPr>
        <w:rPr>
          <w:sz w:val="20"/>
        </w:rPr>
      </w:pPr>
    </w:p>
    <w:p w14:paraId="734FAF10" w14:textId="77777777" w:rsidR="00DF3A96" w:rsidRDefault="002213FD">
      <w:pPr>
        <w:pStyle w:val="5"/>
        <w:numPr>
          <w:ilvl w:val="3"/>
          <w:numId w:val="38"/>
        </w:numPr>
      </w:pPr>
      <w:r>
        <w:t>电子签名能否不做意愿校验？</w:t>
      </w:r>
    </w:p>
    <w:p w14:paraId="52FBE695" w14:textId="77777777" w:rsidR="00DF3A96" w:rsidRDefault="002213FD">
      <w:pPr>
        <w:numPr>
          <w:ilvl w:val="0"/>
          <w:numId w:val="96"/>
        </w:numPr>
        <w:rPr>
          <w:sz w:val="20"/>
        </w:rPr>
      </w:pPr>
      <w:r>
        <w:rPr>
          <w:sz w:val="20"/>
        </w:rPr>
        <w:t>我们建议客户做意愿校验，并要存这部分数据，保存证据链条的完整性。若后续法院对这部分数据提出质疑，可能还需要提供进一步的证</w:t>
      </w:r>
      <w:r>
        <w:rPr>
          <w:sz w:val="20"/>
        </w:rPr>
        <w:t>明，比如数据来源是权威数据库、供应商有相关资质。</w:t>
      </w:r>
    </w:p>
    <w:p w14:paraId="24C9C004" w14:textId="77777777" w:rsidR="00DF3A96" w:rsidRDefault="002213FD">
      <w:pPr>
        <w:numPr>
          <w:ilvl w:val="0"/>
          <w:numId w:val="96"/>
        </w:numPr>
        <w:rPr>
          <w:sz w:val="20"/>
        </w:rPr>
      </w:pPr>
      <w:r>
        <w:rPr>
          <w:sz w:val="20"/>
        </w:rPr>
        <w:t>产品支持在证据报告中存入自行意愿校验的数据；产品还提供意愿验证服务，除了确保文件的完整性，还能保证签约主体的真实意愿。</w:t>
      </w:r>
    </w:p>
    <w:p w14:paraId="6AD823C8" w14:textId="77777777" w:rsidR="00DF3A96" w:rsidRDefault="002213FD">
      <w:r>
        <w:rPr>
          <w:noProof/>
        </w:rPr>
        <w:drawing>
          <wp:inline distT="0" distB="0" distL="0" distR="0" wp14:anchorId="6A65EE95" wp14:editId="637EC2C3">
            <wp:extent cx="5760085" cy="3239770"/>
            <wp:effectExtent l="0" t="0" r="0" b="0"/>
            <wp:docPr id="390" name="picture" descr="descript"/>
            <wp:cNvGraphicFramePr/>
            <a:graphic xmlns:a="http://schemas.openxmlformats.org/drawingml/2006/main">
              <a:graphicData uri="http://schemas.openxmlformats.org/drawingml/2006/picture">
                <pic:pic xmlns:pic="http://schemas.openxmlformats.org/drawingml/2006/picture">
                  <pic:nvPicPr>
                    <pic:cNvPr id="390" name="picture" descr="descript"/>
                    <pic:cNvPicPr/>
                  </pic:nvPicPr>
                  <pic:blipFill>
                    <a:blip r:embed="rId96"/>
                    <a:srcRect/>
                    <a:stretch>
                      <a:fillRect/>
                    </a:stretch>
                  </pic:blipFill>
                  <pic:spPr>
                    <a:xfrm>
                      <a:off x="0" y="0"/>
                      <a:ext cx="5760085" cy="3240048"/>
                    </a:xfrm>
                    <a:prstGeom prst="rect">
                      <a:avLst/>
                    </a:prstGeom>
                    <a:solidFill>
                      <a:srgbClr val="FFFFFF"/>
                    </a:solidFill>
                  </pic:spPr>
                </pic:pic>
              </a:graphicData>
            </a:graphic>
          </wp:inline>
        </w:drawing>
      </w:r>
    </w:p>
    <w:p w14:paraId="00E190B1" w14:textId="77777777" w:rsidR="00DF3A96" w:rsidRDefault="00DF3A96"/>
    <w:p w14:paraId="68789277" w14:textId="77777777" w:rsidR="00DF3A96" w:rsidRDefault="002213FD">
      <w:pPr>
        <w:pStyle w:val="5"/>
        <w:numPr>
          <w:ilvl w:val="3"/>
          <w:numId w:val="38"/>
        </w:numPr>
      </w:pPr>
      <w:r>
        <w:t>如何做合</w:t>
      </w:r>
      <w:proofErr w:type="gramStart"/>
      <w:r>
        <w:t>规</w:t>
      </w:r>
      <w:proofErr w:type="gramEnd"/>
      <w:r>
        <w:t>的</w:t>
      </w:r>
      <w:r>
        <w:t>“</w:t>
      </w:r>
      <w:r>
        <w:t>免验证签</w:t>
      </w:r>
      <w:r>
        <w:t>”</w:t>
      </w:r>
      <w:r>
        <w:t>？</w:t>
      </w:r>
    </w:p>
    <w:p w14:paraId="7497D9F6" w14:textId="77777777" w:rsidR="00DF3A96" w:rsidRDefault="002213FD">
      <w:pPr>
        <w:numPr>
          <w:ilvl w:val="0"/>
          <w:numId w:val="96"/>
        </w:numPr>
        <w:rPr>
          <w:sz w:val="20"/>
        </w:rPr>
      </w:pPr>
      <w:r>
        <w:rPr>
          <w:sz w:val="20"/>
        </w:rPr>
        <w:t>业务系统可以有很多种方式，比如单独做一个</w:t>
      </w:r>
      <w:r>
        <w:rPr>
          <w:sz w:val="20"/>
        </w:rPr>
        <w:t>“</w:t>
      </w:r>
      <w:r>
        <w:rPr>
          <w:sz w:val="20"/>
        </w:rPr>
        <w:t>免验证签授权</w:t>
      </w:r>
      <w:r>
        <w:rPr>
          <w:sz w:val="20"/>
        </w:rPr>
        <w:t>”</w:t>
      </w:r>
      <w:r>
        <w:rPr>
          <w:sz w:val="20"/>
        </w:rPr>
        <w:t>模块来做管理，比如简单在业务上</w:t>
      </w:r>
      <w:proofErr w:type="gramStart"/>
      <w:r>
        <w:rPr>
          <w:sz w:val="20"/>
        </w:rPr>
        <w:t>做协议</w:t>
      </w:r>
      <w:proofErr w:type="gramEnd"/>
      <w:r>
        <w:rPr>
          <w:sz w:val="20"/>
        </w:rPr>
        <w:t>确认流程。</w:t>
      </w:r>
    </w:p>
    <w:p w14:paraId="0091ABE8" w14:textId="77777777" w:rsidR="00DF3A96" w:rsidRDefault="002213FD">
      <w:pPr>
        <w:numPr>
          <w:ilvl w:val="0"/>
          <w:numId w:val="96"/>
        </w:numPr>
        <w:rPr>
          <w:sz w:val="20"/>
        </w:rPr>
      </w:pPr>
      <w:r>
        <w:rPr>
          <w:sz w:val="20"/>
        </w:rPr>
        <w:t>示例：</w:t>
      </w:r>
    </w:p>
    <w:p w14:paraId="6F7C885E" w14:textId="77777777" w:rsidR="00DF3A96" w:rsidRDefault="002213FD">
      <w:pPr>
        <w:numPr>
          <w:ilvl w:val="0"/>
          <w:numId w:val="97"/>
        </w:numPr>
        <w:rPr>
          <w:sz w:val="20"/>
        </w:rPr>
      </w:pPr>
      <w:r>
        <w:rPr>
          <w:sz w:val="20"/>
        </w:rPr>
        <w:t>业务系统</w:t>
      </w:r>
      <w:proofErr w:type="gramStart"/>
      <w:r>
        <w:rPr>
          <w:sz w:val="20"/>
        </w:rPr>
        <w:t>做协议</w:t>
      </w:r>
      <w:proofErr w:type="gramEnd"/>
      <w:r>
        <w:rPr>
          <w:sz w:val="20"/>
        </w:rPr>
        <w:t>确认留痕</w:t>
      </w:r>
    </w:p>
    <w:p w14:paraId="17887AFC" w14:textId="77777777" w:rsidR="00DF3A96" w:rsidRDefault="002213FD">
      <w:pPr>
        <w:rPr>
          <w:sz w:val="20"/>
        </w:rPr>
      </w:pPr>
      <w:r>
        <w:rPr>
          <w:noProof/>
          <w:sz w:val="20"/>
        </w:rPr>
        <w:drawing>
          <wp:inline distT="0" distB="0" distL="0" distR="0" wp14:anchorId="11029D9E" wp14:editId="2C6563A8">
            <wp:extent cx="3990975" cy="2382520"/>
            <wp:effectExtent l="0" t="0" r="0" b="0"/>
            <wp:docPr id="393" name="picture" descr="descript"/>
            <wp:cNvGraphicFramePr/>
            <a:graphic xmlns:a="http://schemas.openxmlformats.org/drawingml/2006/main">
              <a:graphicData uri="http://schemas.openxmlformats.org/drawingml/2006/picture">
                <pic:pic xmlns:pic="http://schemas.openxmlformats.org/drawingml/2006/picture">
                  <pic:nvPicPr>
                    <pic:cNvPr id="393" name="picture" descr="descript"/>
                    <pic:cNvPicPr/>
                  </pic:nvPicPr>
                  <pic:blipFill>
                    <a:blip r:embed="rId97"/>
                    <a:srcRect/>
                    <a:stretch>
                      <a:fillRect/>
                    </a:stretch>
                  </pic:blipFill>
                  <pic:spPr>
                    <a:xfrm>
                      <a:off x="0" y="0"/>
                      <a:ext cx="3990975" cy="2382977"/>
                    </a:xfrm>
                    <a:prstGeom prst="rect">
                      <a:avLst/>
                    </a:prstGeom>
                  </pic:spPr>
                </pic:pic>
              </a:graphicData>
            </a:graphic>
          </wp:inline>
        </w:drawing>
      </w:r>
    </w:p>
    <w:p w14:paraId="69E2C5B9" w14:textId="77777777" w:rsidR="00DF3A96" w:rsidRDefault="002213FD">
      <w:pPr>
        <w:numPr>
          <w:ilvl w:val="0"/>
          <w:numId w:val="97"/>
        </w:numPr>
        <w:rPr>
          <w:sz w:val="20"/>
        </w:rPr>
      </w:pPr>
      <w:r>
        <w:rPr>
          <w:sz w:val="20"/>
        </w:rPr>
        <w:t>授权信息存证并体现在证据报告中</w:t>
      </w:r>
    </w:p>
    <w:p w14:paraId="3BC8428B" w14:textId="77777777" w:rsidR="00DF3A96" w:rsidRDefault="002213FD">
      <w:pPr>
        <w:rPr>
          <w:sz w:val="20"/>
        </w:rPr>
      </w:pPr>
      <w:r>
        <w:rPr>
          <w:noProof/>
          <w:sz w:val="20"/>
        </w:rPr>
        <w:drawing>
          <wp:inline distT="0" distB="0" distL="0" distR="0" wp14:anchorId="48ACF2C8" wp14:editId="2DEAB8D3">
            <wp:extent cx="5760085" cy="2385695"/>
            <wp:effectExtent l="0" t="0" r="0" b="0"/>
            <wp:docPr id="396" name="picture" descr="descript"/>
            <wp:cNvGraphicFramePr/>
            <a:graphic xmlns:a="http://schemas.openxmlformats.org/drawingml/2006/main">
              <a:graphicData uri="http://schemas.openxmlformats.org/drawingml/2006/picture">
                <pic:pic xmlns:pic="http://schemas.openxmlformats.org/drawingml/2006/picture">
                  <pic:nvPicPr>
                    <pic:cNvPr id="396" name="picture" descr="descript"/>
                    <pic:cNvPicPr/>
                  </pic:nvPicPr>
                  <pic:blipFill>
                    <a:blip r:embed="rId98"/>
                    <a:stretch>
                      <a:fillRect/>
                    </a:stretch>
                  </pic:blipFill>
                  <pic:spPr>
                    <a:xfrm>
                      <a:off x="0" y="0"/>
                      <a:ext cx="5760085" cy="2386130"/>
                    </a:xfrm>
                    <a:prstGeom prst="rect">
                      <a:avLst/>
                    </a:prstGeom>
                  </pic:spPr>
                </pic:pic>
              </a:graphicData>
            </a:graphic>
          </wp:inline>
        </w:drawing>
      </w:r>
    </w:p>
    <w:p w14:paraId="0CAD9D66" w14:textId="77777777" w:rsidR="00DF3A96" w:rsidRDefault="00DF3A96">
      <w:pPr>
        <w:rPr>
          <w:sz w:val="20"/>
        </w:rPr>
      </w:pPr>
    </w:p>
    <w:p w14:paraId="7B7C0FCB" w14:textId="77777777" w:rsidR="00DF3A96" w:rsidRDefault="00DF3A96"/>
    <w:p w14:paraId="6176D25C" w14:textId="77777777" w:rsidR="00DF3A96" w:rsidRDefault="002213FD">
      <w:pPr>
        <w:pStyle w:val="5"/>
        <w:numPr>
          <w:ilvl w:val="3"/>
          <w:numId w:val="38"/>
        </w:numPr>
      </w:pPr>
      <w:r>
        <w:t>针对</w:t>
      </w:r>
      <w:r>
        <w:t>RA</w:t>
      </w:r>
      <w:r>
        <w:t>自认证的场景，如何帮助客户实现业务合</w:t>
      </w:r>
      <w:proofErr w:type="gramStart"/>
      <w:r>
        <w:t>规</w:t>
      </w:r>
      <w:proofErr w:type="gramEnd"/>
      <w:r>
        <w:t>？</w:t>
      </w:r>
    </w:p>
    <w:p w14:paraId="2670F7C1" w14:textId="77777777" w:rsidR="00DF3A96" w:rsidRDefault="002213FD">
      <w:pPr>
        <w:numPr>
          <w:ilvl w:val="0"/>
          <w:numId w:val="98"/>
        </w:numPr>
        <w:rPr>
          <w:sz w:val="20"/>
        </w:rPr>
      </w:pPr>
      <w:r>
        <w:rPr>
          <w:sz w:val="20"/>
        </w:rPr>
        <w:t>RA</w:t>
      </w:r>
      <w:r>
        <w:rPr>
          <w:sz w:val="20"/>
        </w:rPr>
        <w:t>授权协议（合同约定）。平台与</w:t>
      </w:r>
      <w:r>
        <w:rPr>
          <w:sz w:val="20"/>
        </w:rPr>
        <w:t>CA</w:t>
      </w:r>
      <w:r>
        <w:rPr>
          <w:sz w:val="20"/>
        </w:rPr>
        <w:t>签署</w:t>
      </w:r>
      <w:r>
        <w:rPr>
          <w:sz w:val="20"/>
        </w:rPr>
        <w:t>RA</w:t>
      </w:r>
      <w:r>
        <w:rPr>
          <w:sz w:val="20"/>
        </w:rPr>
        <w:t>授权协议后，平台将作为</w:t>
      </w:r>
      <w:r>
        <w:rPr>
          <w:sz w:val="20"/>
        </w:rPr>
        <w:t>CA</w:t>
      </w:r>
      <w:r>
        <w:rPr>
          <w:sz w:val="20"/>
        </w:rPr>
        <w:t>机构的</w:t>
      </w:r>
      <w:r>
        <w:rPr>
          <w:sz w:val="20"/>
        </w:rPr>
        <w:t>RA</w:t>
      </w:r>
      <w:r>
        <w:rPr>
          <w:sz w:val="20"/>
        </w:rPr>
        <w:t>。</w:t>
      </w:r>
      <w:r>
        <w:rPr>
          <w:sz w:val="20"/>
        </w:rPr>
        <w:t>RA</w:t>
      </w:r>
      <w:r>
        <w:rPr>
          <w:sz w:val="20"/>
        </w:rPr>
        <w:t>负责对用户或组织的身份进行验证和确认，再由</w:t>
      </w:r>
      <w:r>
        <w:rPr>
          <w:sz w:val="20"/>
        </w:rPr>
        <w:t>CA</w:t>
      </w:r>
      <w:r>
        <w:rPr>
          <w:sz w:val="20"/>
        </w:rPr>
        <w:t>机构为用户或组织颁发数字证书。</w:t>
      </w:r>
    </w:p>
    <w:p w14:paraId="56DD62E8" w14:textId="77777777" w:rsidR="00DF3A96" w:rsidRDefault="002213FD">
      <w:pPr>
        <w:numPr>
          <w:ilvl w:val="0"/>
          <w:numId w:val="98"/>
        </w:numPr>
        <w:rPr>
          <w:sz w:val="20"/>
        </w:rPr>
      </w:pPr>
      <w:r>
        <w:rPr>
          <w:sz w:val="20"/>
        </w:rPr>
        <w:t>合</w:t>
      </w:r>
      <w:proofErr w:type="gramStart"/>
      <w:r>
        <w:rPr>
          <w:sz w:val="20"/>
        </w:rPr>
        <w:t>规</w:t>
      </w:r>
      <w:proofErr w:type="gramEnd"/>
      <w:r>
        <w:rPr>
          <w:sz w:val="20"/>
        </w:rPr>
        <w:t>要求（业务展示及数据留存）。平台方</w:t>
      </w:r>
      <w:r>
        <w:rPr>
          <w:sz w:val="20"/>
        </w:rPr>
        <w:t>(RA)</w:t>
      </w:r>
      <w:r>
        <w:rPr>
          <w:sz w:val="20"/>
        </w:rPr>
        <w:t>需要履行证书申请告知义务，并且在受监管时能够提供实名认证材料。</w:t>
      </w:r>
    </w:p>
    <w:p w14:paraId="0628362D" w14:textId="77777777" w:rsidR="00DF3A96" w:rsidRDefault="002213FD">
      <w:pPr>
        <w:rPr>
          <w:i/>
          <w:sz w:val="20"/>
        </w:rPr>
      </w:pPr>
      <w:r>
        <w:rPr>
          <w:i/>
          <w:sz w:val="20"/>
        </w:rPr>
        <w:t>1</w:t>
      </w:r>
      <w:r>
        <w:rPr>
          <w:i/>
          <w:sz w:val="20"/>
        </w:rPr>
        <w:t>）法大大的合</w:t>
      </w:r>
      <w:proofErr w:type="gramStart"/>
      <w:r>
        <w:rPr>
          <w:i/>
          <w:sz w:val="20"/>
        </w:rPr>
        <w:t>规</w:t>
      </w:r>
      <w:proofErr w:type="gramEnd"/>
      <w:r>
        <w:rPr>
          <w:i/>
          <w:sz w:val="20"/>
        </w:rPr>
        <w:t>要求必须加</w:t>
      </w:r>
      <w:r>
        <w:rPr>
          <w:i/>
          <w:sz w:val="20"/>
        </w:rPr>
        <w:t>CA</w:t>
      </w:r>
      <w:r>
        <w:rPr>
          <w:i/>
          <w:sz w:val="20"/>
        </w:rPr>
        <w:t>证书服务协议。如果是</w:t>
      </w:r>
      <w:proofErr w:type="gramStart"/>
      <w:r>
        <w:rPr>
          <w:i/>
          <w:sz w:val="20"/>
        </w:rPr>
        <w:t>豸</w:t>
      </w:r>
      <w:proofErr w:type="gramEnd"/>
      <w:r>
        <w:rPr>
          <w:i/>
          <w:sz w:val="20"/>
        </w:rPr>
        <w:t>信</w:t>
      </w:r>
      <w:r>
        <w:rPr>
          <w:i/>
          <w:sz w:val="20"/>
        </w:rPr>
        <w:t>CA</w:t>
      </w:r>
      <w:r>
        <w:rPr>
          <w:i/>
          <w:sz w:val="20"/>
        </w:rPr>
        <w:t>，需要加上《豸信</w:t>
      </w:r>
      <w:r>
        <w:rPr>
          <w:i/>
          <w:sz w:val="20"/>
        </w:rPr>
        <w:t>CA</w:t>
      </w:r>
      <w:r>
        <w:rPr>
          <w:i/>
          <w:sz w:val="20"/>
        </w:rPr>
        <w:t>数字证书服务协议》。</w:t>
      </w:r>
    </w:p>
    <w:p w14:paraId="4FB3124C" w14:textId="77777777" w:rsidR="00DF3A96" w:rsidRDefault="002213FD">
      <w:pPr>
        <w:rPr>
          <w:i/>
          <w:sz w:val="20"/>
        </w:rPr>
      </w:pPr>
      <w:r>
        <w:rPr>
          <w:i/>
          <w:sz w:val="20"/>
        </w:rPr>
        <w:t>协议参考：</w:t>
      </w:r>
      <w:hyperlink r:id="rId99" w:tgtFrame="dkey" w:history="1">
        <w:proofErr w:type="gramStart"/>
        <w:r>
          <w:rPr>
            <w:rStyle w:val="a5"/>
            <w:i/>
            <w:sz w:val="20"/>
          </w:rPr>
          <w:t>豸</w:t>
        </w:r>
        <w:proofErr w:type="gramEnd"/>
        <w:r>
          <w:rPr>
            <w:rStyle w:val="a5"/>
            <w:i/>
            <w:sz w:val="20"/>
          </w:rPr>
          <w:t>信</w:t>
        </w:r>
        <w:r>
          <w:rPr>
            <w:rStyle w:val="a5"/>
            <w:i/>
            <w:sz w:val="20"/>
          </w:rPr>
          <w:t>CA</w:t>
        </w:r>
        <w:r>
          <w:rPr>
            <w:rStyle w:val="a5"/>
            <w:i/>
            <w:sz w:val="20"/>
          </w:rPr>
          <w:t>数字证书服务协议</w:t>
        </w:r>
      </w:hyperlink>
    </w:p>
    <w:p w14:paraId="23D1BF0F" w14:textId="77777777" w:rsidR="00DF3A96" w:rsidRDefault="002213FD">
      <w:pPr>
        <w:rPr>
          <w:i/>
          <w:sz w:val="20"/>
        </w:rPr>
      </w:pPr>
      <w:r>
        <w:rPr>
          <w:i/>
          <w:sz w:val="20"/>
        </w:rPr>
        <w:t>其中，证书协议，客户要通过哪种形式向用户展示和取得用户同意，</w:t>
      </w:r>
      <w:proofErr w:type="gramStart"/>
      <w:r>
        <w:rPr>
          <w:i/>
          <w:sz w:val="20"/>
        </w:rPr>
        <w:t>挂超链接</w:t>
      </w:r>
      <w:proofErr w:type="gramEnd"/>
      <w:r>
        <w:rPr>
          <w:i/>
          <w:sz w:val="20"/>
        </w:rPr>
        <w:t>、代码写死、挂文本，都行。</w:t>
      </w:r>
      <w:proofErr w:type="gramStart"/>
      <w:r>
        <w:rPr>
          <w:i/>
          <w:sz w:val="20"/>
        </w:rPr>
        <w:t>豸</w:t>
      </w:r>
      <w:proofErr w:type="gramEnd"/>
      <w:r>
        <w:rPr>
          <w:i/>
          <w:sz w:val="20"/>
        </w:rPr>
        <w:t>信</w:t>
      </w:r>
      <w:r>
        <w:rPr>
          <w:i/>
          <w:sz w:val="20"/>
        </w:rPr>
        <w:t>CA</w:t>
      </w:r>
      <w:r>
        <w:rPr>
          <w:i/>
          <w:sz w:val="20"/>
        </w:rPr>
        <w:t>只要求最后客户能提供用户同意的证明就行，可以</w:t>
      </w:r>
      <w:proofErr w:type="gramStart"/>
      <w:r>
        <w:rPr>
          <w:i/>
          <w:sz w:val="20"/>
        </w:rPr>
        <w:t>参考微众的</w:t>
      </w:r>
      <w:proofErr w:type="gramEnd"/>
      <w:r>
        <w:rPr>
          <w:i/>
          <w:sz w:val="20"/>
        </w:rPr>
        <w:t>版本。</w:t>
      </w:r>
    </w:p>
    <w:p w14:paraId="409B66EF" w14:textId="77777777" w:rsidR="00DF3A96" w:rsidRDefault="002213FD">
      <w:pPr>
        <w:rPr>
          <w:i/>
          <w:sz w:val="20"/>
        </w:rPr>
      </w:pPr>
      <w:r>
        <w:rPr>
          <w:noProof/>
        </w:rPr>
        <w:drawing>
          <wp:inline distT="0" distB="0" distL="0" distR="0" wp14:anchorId="20C14C26" wp14:editId="32930AF3">
            <wp:extent cx="5760085" cy="3084195"/>
            <wp:effectExtent l="0" t="0" r="0" b="0"/>
            <wp:docPr id="399" name="picture" descr="descript"/>
            <wp:cNvGraphicFramePr/>
            <a:graphic xmlns:a="http://schemas.openxmlformats.org/drawingml/2006/main">
              <a:graphicData uri="http://schemas.openxmlformats.org/drawingml/2006/picture">
                <pic:pic xmlns:pic="http://schemas.openxmlformats.org/drawingml/2006/picture">
                  <pic:nvPicPr>
                    <pic:cNvPr id="399" name="picture" descr="descript"/>
                    <pic:cNvPicPr/>
                  </pic:nvPicPr>
                  <pic:blipFill>
                    <a:blip r:embed="rId100"/>
                    <a:srcRect/>
                    <a:stretch>
                      <a:fillRect/>
                    </a:stretch>
                  </pic:blipFill>
                  <pic:spPr>
                    <a:xfrm>
                      <a:off x="0" y="0"/>
                      <a:ext cx="5760085" cy="3084628"/>
                    </a:xfrm>
                    <a:prstGeom prst="rect">
                      <a:avLst/>
                    </a:prstGeom>
                    <a:solidFill>
                      <a:srgbClr val="FFFFFF"/>
                    </a:solidFill>
                  </pic:spPr>
                </pic:pic>
              </a:graphicData>
            </a:graphic>
          </wp:inline>
        </w:drawing>
      </w:r>
    </w:p>
    <w:p w14:paraId="24C8B96A" w14:textId="77777777" w:rsidR="00DF3A96" w:rsidRDefault="00DF3A96">
      <w:pPr>
        <w:rPr>
          <w:i/>
          <w:sz w:val="20"/>
        </w:rPr>
      </w:pPr>
    </w:p>
    <w:p w14:paraId="437DE223" w14:textId="77777777" w:rsidR="00DF3A96" w:rsidRDefault="002213FD">
      <w:pPr>
        <w:rPr>
          <w:i/>
          <w:sz w:val="20"/>
        </w:rPr>
      </w:pPr>
      <w:r>
        <w:rPr>
          <w:i/>
          <w:sz w:val="20"/>
        </w:rPr>
        <w:t>2</w:t>
      </w:r>
      <w:r>
        <w:rPr>
          <w:i/>
          <w:sz w:val="20"/>
        </w:rPr>
        <w:t>）客户自己如果要取得用户的密钥对托管授权，因为它们现在本质上就相当于另一个法大大，所以可以参考我们的《电子签服务协议》。</w:t>
      </w:r>
    </w:p>
    <w:p w14:paraId="4F592F42" w14:textId="77777777" w:rsidR="00DF3A96" w:rsidRDefault="002213FD">
      <w:pPr>
        <w:rPr>
          <w:i/>
          <w:sz w:val="20"/>
        </w:rPr>
      </w:pPr>
      <w:r>
        <w:rPr>
          <w:i/>
          <w:sz w:val="20"/>
        </w:rPr>
        <w:t>协议参考：</w:t>
      </w:r>
      <w:hyperlink r:id="rId101" w:tgtFrame="dkey" w:history="1">
        <w:r>
          <w:rPr>
            <w:rStyle w:val="a5"/>
            <w:i/>
            <w:sz w:val="20"/>
          </w:rPr>
          <w:t>https://agreement-os1.fada</w:t>
        </w:r>
        <w:r>
          <w:rPr>
            <w:rStyle w:val="a5"/>
            <w:i/>
            <w:sz w:val="20"/>
          </w:rPr>
          <w:t>da.com/e06cd55fcd9d42eead822d7b9593860c</w:t>
        </w:r>
      </w:hyperlink>
    </w:p>
    <w:p w14:paraId="2B76C8F3" w14:textId="77777777" w:rsidR="00DF3A96" w:rsidRDefault="002213FD">
      <w:pPr>
        <w:rPr>
          <w:i/>
          <w:sz w:val="20"/>
        </w:rPr>
      </w:pPr>
      <w:r>
        <w:rPr>
          <w:i/>
          <w:sz w:val="20"/>
        </w:rPr>
        <w:t>其中，电子签服务协议，这是证书应用平台和它的用户间的协议。客户要怎么</w:t>
      </w:r>
      <w:proofErr w:type="gramStart"/>
      <w:r>
        <w:rPr>
          <w:i/>
          <w:sz w:val="20"/>
        </w:rPr>
        <w:t>跟用户</w:t>
      </w:r>
      <w:proofErr w:type="gramEnd"/>
      <w:r>
        <w:rPr>
          <w:i/>
          <w:sz w:val="20"/>
        </w:rPr>
        <w:t>约定，可以参考法大大的版本，</w:t>
      </w:r>
      <w:proofErr w:type="gramStart"/>
      <w:r>
        <w:rPr>
          <w:i/>
          <w:sz w:val="20"/>
        </w:rPr>
        <w:t>像微众就</w:t>
      </w:r>
      <w:proofErr w:type="gramEnd"/>
      <w:r>
        <w:rPr>
          <w:i/>
          <w:sz w:val="20"/>
        </w:rPr>
        <w:t>用的自己拟的版本。</w:t>
      </w:r>
    </w:p>
    <w:p w14:paraId="0707E12E" w14:textId="77777777" w:rsidR="00DF3A96" w:rsidRDefault="002213FD">
      <w:pPr>
        <w:rPr>
          <w:i/>
          <w:sz w:val="20"/>
        </w:rPr>
      </w:pPr>
      <w:r>
        <w:rPr>
          <w:i/>
          <w:noProof/>
          <w:sz w:val="20"/>
        </w:rPr>
        <w:drawing>
          <wp:inline distT="0" distB="0" distL="0" distR="0" wp14:anchorId="4E17C825" wp14:editId="0166124E">
            <wp:extent cx="5760085" cy="2868295"/>
            <wp:effectExtent l="0" t="0" r="0" b="0"/>
            <wp:docPr id="402" name="picture" descr="descript"/>
            <wp:cNvGraphicFramePr/>
            <a:graphic xmlns:a="http://schemas.openxmlformats.org/drawingml/2006/main">
              <a:graphicData uri="http://schemas.openxmlformats.org/drawingml/2006/picture">
                <pic:pic xmlns:pic="http://schemas.openxmlformats.org/drawingml/2006/picture">
                  <pic:nvPicPr>
                    <pic:cNvPr id="402" name="picture" descr="descript"/>
                    <pic:cNvPicPr/>
                  </pic:nvPicPr>
                  <pic:blipFill>
                    <a:blip r:embed="rId102"/>
                    <a:stretch>
                      <a:fillRect/>
                    </a:stretch>
                  </pic:blipFill>
                  <pic:spPr>
                    <a:xfrm>
                      <a:off x="0" y="0"/>
                      <a:ext cx="5760085" cy="2868792"/>
                    </a:xfrm>
                    <a:prstGeom prst="rect">
                      <a:avLst/>
                    </a:prstGeom>
                  </pic:spPr>
                </pic:pic>
              </a:graphicData>
            </a:graphic>
          </wp:inline>
        </w:drawing>
      </w:r>
    </w:p>
    <w:p w14:paraId="54565F73" w14:textId="77777777" w:rsidR="00DF3A96" w:rsidRDefault="00DF3A96"/>
    <w:p w14:paraId="1098B265" w14:textId="77777777" w:rsidR="00DF3A96" w:rsidRDefault="002213FD">
      <w:pPr>
        <w:pStyle w:val="5"/>
        <w:numPr>
          <w:ilvl w:val="3"/>
          <w:numId w:val="38"/>
        </w:numPr>
      </w:pPr>
      <w:r>
        <w:t>为什么临时证书（事件证书</w:t>
      </w:r>
      <w:r>
        <w:t>/</w:t>
      </w:r>
      <w:r>
        <w:t>场景证书）不合</w:t>
      </w:r>
      <w:proofErr w:type="gramStart"/>
      <w:r>
        <w:t>规</w:t>
      </w:r>
      <w:proofErr w:type="gramEnd"/>
      <w:r>
        <w:t>？</w:t>
      </w:r>
    </w:p>
    <w:p w14:paraId="4D008A95" w14:textId="77777777" w:rsidR="00DF3A96" w:rsidRDefault="002213FD">
      <w:pPr>
        <w:pStyle w:val="Style10"/>
        <w:numPr>
          <w:ilvl w:val="0"/>
          <w:numId w:val="99"/>
        </w:numPr>
        <w:snapToGrid/>
        <w:spacing w:line="240" w:lineRule="auto"/>
        <w:rPr>
          <w:sz w:val="20"/>
        </w:rPr>
      </w:pPr>
      <w:r>
        <w:rPr>
          <w:sz w:val="20"/>
        </w:rPr>
        <w:t>事件证书</w:t>
      </w:r>
      <w:r>
        <w:rPr>
          <w:sz w:val="20"/>
        </w:rPr>
        <w:t>/</w:t>
      </w:r>
      <w:r>
        <w:rPr>
          <w:sz w:val="20"/>
        </w:rPr>
        <w:t>场景证书中不包含</w:t>
      </w:r>
      <w:r>
        <w:rPr>
          <w:sz w:val="20"/>
        </w:rPr>
        <w:t>“</w:t>
      </w:r>
      <w:r>
        <w:rPr>
          <w:sz w:val="20"/>
        </w:rPr>
        <w:t>主体</w:t>
      </w:r>
      <w:r>
        <w:rPr>
          <w:sz w:val="20"/>
        </w:rPr>
        <w:t>DN”</w:t>
      </w:r>
      <w:r>
        <w:rPr>
          <w:sz w:val="20"/>
        </w:rPr>
        <w:t>信息，无法明确证书主体。因此，存在合</w:t>
      </w:r>
      <w:proofErr w:type="gramStart"/>
      <w:r>
        <w:rPr>
          <w:sz w:val="20"/>
        </w:rPr>
        <w:t>规</w:t>
      </w:r>
      <w:proofErr w:type="gramEnd"/>
      <w:r>
        <w:rPr>
          <w:sz w:val="20"/>
        </w:rPr>
        <w:t>风险。</w:t>
      </w:r>
    </w:p>
    <w:p w14:paraId="28D15152" w14:textId="77777777" w:rsidR="00DF3A96" w:rsidRDefault="002213FD">
      <w:pPr>
        <w:pStyle w:val="Style10"/>
        <w:numPr>
          <w:ilvl w:val="0"/>
          <w:numId w:val="99"/>
        </w:numPr>
        <w:snapToGrid/>
        <w:spacing w:line="240" w:lineRule="auto"/>
        <w:rPr>
          <w:sz w:val="20"/>
        </w:rPr>
      </w:pPr>
      <w:r>
        <w:rPr>
          <w:sz w:val="20"/>
        </w:rPr>
        <w:t>DSS</w:t>
      </w:r>
      <w:r>
        <w:rPr>
          <w:sz w:val="20"/>
        </w:rPr>
        <w:t>提供年证书（有效期为</w:t>
      </w:r>
      <w:r>
        <w:rPr>
          <w:sz w:val="20"/>
        </w:rPr>
        <w:t>1</w:t>
      </w:r>
      <w:r>
        <w:rPr>
          <w:sz w:val="20"/>
        </w:rPr>
        <w:t>年）</w:t>
      </w:r>
    </w:p>
    <w:p w14:paraId="01296C71" w14:textId="77777777" w:rsidR="00DF3A96" w:rsidRDefault="00DF3A96"/>
    <w:p w14:paraId="2D31E0A0" w14:textId="77777777" w:rsidR="00DF3A96" w:rsidRDefault="002213FD">
      <w:pPr>
        <w:pStyle w:val="3"/>
        <w:numPr>
          <w:ilvl w:val="1"/>
          <w:numId w:val="38"/>
        </w:numPr>
      </w:pPr>
      <w:r>
        <w:t>数据相关问题</w:t>
      </w:r>
    </w:p>
    <w:p w14:paraId="6D832F18" w14:textId="77777777" w:rsidR="00DF3A96" w:rsidRDefault="002213FD">
      <w:pPr>
        <w:pStyle w:val="4"/>
        <w:numPr>
          <w:ilvl w:val="2"/>
          <w:numId w:val="38"/>
        </w:numPr>
        <w:rPr>
          <w:sz w:val="22"/>
        </w:rPr>
      </w:pPr>
      <w:r>
        <w:rPr>
          <w:sz w:val="22"/>
        </w:rPr>
        <w:t>产品涉及到哪些数据，这些数据是如何安全传输的？</w:t>
      </w:r>
    </w:p>
    <w:p w14:paraId="5CB2904F" w14:textId="77777777" w:rsidR="00DF3A96" w:rsidRDefault="002213FD">
      <w:pPr>
        <w:pStyle w:val="Style10"/>
        <w:snapToGrid/>
        <w:spacing w:line="240" w:lineRule="auto"/>
        <w:rPr>
          <w:sz w:val="20"/>
        </w:rPr>
      </w:pPr>
      <w:r>
        <w:rPr>
          <w:sz w:val="20"/>
        </w:rPr>
        <w:t>详见</w:t>
      </w:r>
      <w:r>
        <w:rPr>
          <w:sz w:val="20"/>
        </w:rPr>
        <w:t>[</w:t>
      </w:r>
      <w:r>
        <w:rPr>
          <w:color w:val="2972F4"/>
          <w:sz w:val="20"/>
        </w:rPr>
        <w:t>本文档</w:t>
      </w:r>
      <w:r>
        <w:rPr>
          <w:color w:val="2972F4"/>
          <w:sz w:val="20"/>
        </w:rPr>
        <w:t>-</w:t>
      </w:r>
      <w:r>
        <w:rPr>
          <w:color w:val="2972F4"/>
          <w:sz w:val="20"/>
        </w:rPr>
        <w:t>产品部署</w:t>
      </w:r>
      <w:r>
        <w:rPr>
          <w:color w:val="2972F4"/>
          <w:sz w:val="20"/>
        </w:rPr>
        <w:t>-</w:t>
      </w:r>
      <w:r>
        <w:rPr>
          <w:color w:val="2972F4"/>
          <w:sz w:val="20"/>
        </w:rPr>
        <w:t>数据传输</w:t>
      </w:r>
      <w:r>
        <w:rPr>
          <w:color w:val="2972F4"/>
          <w:sz w:val="20"/>
        </w:rPr>
        <w:t>&amp;</w:t>
      </w:r>
      <w:r>
        <w:rPr>
          <w:color w:val="2972F4"/>
          <w:sz w:val="20"/>
        </w:rPr>
        <w:t>数据安全</w:t>
      </w:r>
      <w:r>
        <w:rPr>
          <w:sz w:val="20"/>
        </w:rPr>
        <w:t>]</w:t>
      </w:r>
      <w:r>
        <w:rPr>
          <w:sz w:val="20"/>
        </w:rPr>
        <w:t>。</w:t>
      </w:r>
    </w:p>
    <w:p w14:paraId="49570E2D" w14:textId="77777777" w:rsidR="00DF3A96" w:rsidRDefault="002213FD">
      <w:pPr>
        <w:pStyle w:val="Style10"/>
        <w:snapToGrid/>
        <w:spacing w:line="240" w:lineRule="auto"/>
        <w:rPr>
          <w:sz w:val="20"/>
        </w:rPr>
      </w:pPr>
      <w:r>
        <w:rPr>
          <w:sz w:val="20"/>
        </w:rPr>
        <w:t>数据在传输、存</w:t>
      </w:r>
      <w:r>
        <w:rPr>
          <w:sz w:val="20"/>
        </w:rPr>
        <w:t>储过程中都会进行加密，可以保证数据安全性。</w:t>
      </w:r>
    </w:p>
    <w:p w14:paraId="2BC7A845" w14:textId="77777777" w:rsidR="00DF3A96" w:rsidRDefault="00DF3A96">
      <w:pPr>
        <w:pStyle w:val="Style10"/>
        <w:snapToGrid/>
        <w:spacing w:line="240" w:lineRule="auto"/>
        <w:rPr>
          <w:sz w:val="20"/>
        </w:rPr>
      </w:pPr>
    </w:p>
    <w:p w14:paraId="258F2354" w14:textId="77777777" w:rsidR="00DF3A96" w:rsidRDefault="002213FD">
      <w:pPr>
        <w:pStyle w:val="4"/>
        <w:numPr>
          <w:ilvl w:val="2"/>
          <w:numId w:val="38"/>
        </w:numPr>
        <w:rPr>
          <w:sz w:val="22"/>
        </w:rPr>
      </w:pPr>
      <w:r>
        <w:rPr>
          <w:sz w:val="22"/>
        </w:rPr>
        <w:t>如何实现本地密钥管理？</w:t>
      </w:r>
    </w:p>
    <w:p w14:paraId="7F4B1332" w14:textId="77777777" w:rsidR="00DF3A96" w:rsidRDefault="002213FD">
      <w:pPr>
        <w:pStyle w:val="Style10"/>
        <w:numPr>
          <w:ilvl w:val="0"/>
          <w:numId w:val="100"/>
        </w:numPr>
        <w:snapToGrid/>
        <w:spacing w:line="240" w:lineRule="auto"/>
        <w:rPr>
          <w:sz w:val="20"/>
        </w:rPr>
      </w:pPr>
      <w:r>
        <w:rPr>
          <w:sz w:val="20"/>
        </w:rPr>
        <w:t>本地采用密钥管理服务来生成和保护密钥，密钥不会离开本地安全边界，符合</w:t>
      </w:r>
      <w:proofErr w:type="gramStart"/>
      <w:r>
        <w:rPr>
          <w:sz w:val="20"/>
        </w:rPr>
        <w:t>合规</w:t>
      </w:r>
      <w:proofErr w:type="gramEnd"/>
      <w:r>
        <w:rPr>
          <w:sz w:val="20"/>
        </w:rPr>
        <w:t>要求；</w:t>
      </w:r>
    </w:p>
    <w:p w14:paraId="7E2C6284" w14:textId="77777777" w:rsidR="00DF3A96" w:rsidRDefault="002213FD">
      <w:pPr>
        <w:pStyle w:val="Style10"/>
        <w:numPr>
          <w:ilvl w:val="0"/>
          <w:numId w:val="100"/>
        </w:numPr>
        <w:snapToGrid/>
        <w:spacing w:line="240" w:lineRule="auto"/>
        <w:rPr>
          <w:sz w:val="20"/>
        </w:rPr>
      </w:pPr>
      <w:r>
        <w:rPr>
          <w:sz w:val="20"/>
        </w:rPr>
        <w:t>客户在调用私</w:t>
      </w:r>
      <w:proofErr w:type="gramStart"/>
      <w:r>
        <w:rPr>
          <w:sz w:val="20"/>
        </w:rPr>
        <w:t>钥</w:t>
      </w:r>
      <w:proofErr w:type="gramEnd"/>
      <w:r>
        <w:rPr>
          <w:sz w:val="20"/>
        </w:rPr>
        <w:t>进行签名运算前，按需进行用户意愿认证（如短信、刷脸等），并且留存整个过程的完整日志形成证据链，可输出出证报告。</w:t>
      </w:r>
    </w:p>
    <w:p w14:paraId="07CC5DD0" w14:textId="77777777" w:rsidR="00DF3A96" w:rsidRDefault="00DF3A96">
      <w:pPr>
        <w:pStyle w:val="Style10"/>
        <w:snapToGrid/>
        <w:spacing w:line="240" w:lineRule="auto"/>
        <w:rPr>
          <w:sz w:val="20"/>
        </w:rPr>
      </w:pPr>
    </w:p>
    <w:p w14:paraId="4637B1C7" w14:textId="77777777" w:rsidR="00DF3A96" w:rsidRDefault="002213FD">
      <w:pPr>
        <w:pStyle w:val="4"/>
        <w:numPr>
          <w:ilvl w:val="2"/>
          <w:numId w:val="38"/>
        </w:numPr>
        <w:rPr>
          <w:sz w:val="22"/>
        </w:rPr>
      </w:pPr>
      <w:r>
        <w:rPr>
          <w:sz w:val="22"/>
        </w:rPr>
        <w:t>身份证等私密信息，如何在传输过程中保证安全？</w:t>
      </w:r>
    </w:p>
    <w:p w14:paraId="61AC087E" w14:textId="77777777" w:rsidR="00DF3A96" w:rsidRDefault="002213FD">
      <w:pPr>
        <w:pStyle w:val="Style10"/>
        <w:snapToGrid/>
        <w:spacing w:line="240" w:lineRule="auto"/>
        <w:rPr>
          <w:sz w:val="20"/>
        </w:rPr>
      </w:pPr>
      <w:r>
        <w:rPr>
          <w:sz w:val="20"/>
        </w:rPr>
        <w:t>采用</w:t>
      </w:r>
      <w:r>
        <w:rPr>
          <w:sz w:val="20"/>
        </w:rPr>
        <w:t xml:space="preserve"> SM4 </w:t>
      </w:r>
      <w:r>
        <w:rPr>
          <w:sz w:val="20"/>
        </w:rPr>
        <w:t>加密传输，确保数据安全传输。</w:t>
      </w:r>
    </w:p>
    <w:p w14:paraId="1FCEA484" w14:textId="77777777" w:rsidR="00DF3A96" w:rsidRDefault="00DF3A96">
      <w:pPr>
        <w:pStyle w:val="Style10"/>
        <w:snapToGrid/>
        <w:spacing w:line="240" w:lineRule="auto"/>
        <w:rPr>
          <w:sz w:val="20"/>
        </w:rPr>
      </w:pPr>
    </w:p>
    <w:p w14:paraId="558A0E27" w14:textId="77777777" w:rsidR="00DF3A96" w:rsidRDefault="002213FD">
      <w:pPr>
        <w:pStyle w:val="4"/>
        <w:numPr>
          <w:ilvl w:val="2"/>
          <w:numId w:val="38"/>
        </w:numPr>
        <w:rPr>
          <w:sz w:val="22"/>
        </w:rPr>
      </w:pPr>
      <w:r>
        <w:rPr>
          <w:sz w:val="22"/>
        </w:rPr>
        <w:t>是否具备防止</w:t>
      </w:r>
      <w:r>
        <w:rPr>
          <w:sz w:val="22"/>
        </w:rPr>
        <w:t xml:space="preserve"> Cross-Site Scripting</w:t>
      </w:r>
      <w:r>
        <w:rPr>
          <w:sz w:val="22"/>
        </w:rPr>
        <w:t>（</w:t>
      </w:r>
      <w:r>
        <w:rPr>
          <w:sz w:val="22"/>
        </w:rPr>
        <w:t xml:space="preserve">XSS </w:t>
      </w:r>
      <w:proofErr w:type="gramStart"/>
      <w:r>
        <w:rPr>
          <w:sz w:val="22"/>
        </w:rPr>
        <w:t>跨站脚本</w:t>
      </w:r>
      <w:proofErr w:type="gramEnd"/>
      <w:r>
        <w:rPr>
          <w:sz w:val="22"/>
        </w:rPr>
        <w:t>攻击）的能力？</w:t>
      </w:r>
    </w:p>
    <w:p w14:paraId="2C4DE2D5" w14:textId="77777777" w:rsidR="00DF3A96" w:rsidRDefault="002213FD">
      <w:pPr>
        <w:pStyle w:val="Style10"/>
        <w:snapToGrid/>
        <w:spacing w:line="240" w:lineRule="auto"/>
        <w:rPr>
          <w:sz w:val="20"/>
        </w:rPr>
      </w:pPr>
      <w:r>
        <w:rPr>
          <w:sz w:val="20"/>
        </w:rPr>
        <w:t>具备。应用前后端分离，前端将后端返回的</w:t>
      </w:r>
      <w:r>
        <w:rPr>
          <w:sz w:val="20"/>
        </w:rPr>
        <w:t>JSON</w:t>
      </w:r>
      <w:r>
        <w:rPr>
          <w:sz w:val="20"/>
        </w:rPr>
        <w:t>数据解析后，以</w:t>
      </w:r>
      <w:proofErr w:type="spellStart"/>
      <w:r>
        <w:rPr>
          <w:sz w:val="20"/>
        </w:rPr>
        <w:t>innerText</w:t>
      </w:r>
      <w:proofErr w:type="spellEnd"/>
      <w:r>
        <w:rPr>
          <w:sz w:val="20"/>
        </w:rPr>
        <w:t>方式将内容更新到页面中，天然防范了</w:t>
      </w:r>
      <w:r>
        <w:rPr>
          <w:sz w:val="20"/>
        </w:rPr>
        <w:t>XSS</w:t>
      </w:r>
      <w:r>
        <w:rPr>
          <w:sz w:val="20"/>
        </w:rPr>
        <w:t>攻击。</w:t>
      </w:r>
    </w:p>
    <w:p w14:paraId="4303D81A" w14:textId="77777777" w:rsidR="00DF3A96" w:rsidRDefault="00DF3A96">
      <w:pPr>
        <w:pStyle w:val="Style10"/>
        <w:snapToGrid/>
        <w:spacing w:line="240" w:lineRule="auto"/>
        <w:rPr>
          <w:sz w:val="20"/>
        </w:rPr>
      </w:pPr>
    </w:p>
    <w:p w14:paraId="0586254E" w14:textId="77777777" w:rsidR="00DF3A96" w:rsidRDefault="002213FD">
      <w:pPr>
        <w:pStyle w:val="4"/>
        <w:numPr>
          <w:ilvl w:val="2"/>
          <w:numId w:val="38"/>
        </w:numPr>
        <w:rPr>
          <w:sz w:val="22"/>
        </w:rPr>
      </w:pPr>
      <w:r>
        <w:rPr>
          <w:sz w:val="22"/>
        </w:rPr>
        <w:t>是否具备防止（</w:t>
      </w:r>
      <w:r>
        <w:rPr>
          <w:sz w:val="22"/>
        </w:rPr>
        <w:t>Cross-Site Request Forgery</w:t>
      </w:r>
      <w:r>
        <w:rPr>
          <w:sz w:val="22"/>
        </w:rPr>
        <w:t>）</w:t>
      </w:r>
      <w:r>
        <w:rPr>
          <w:sz w:val="22"/>
        </w:rPr>
        <w:t xml:space="preserve">CSRF </w:t>
      </w:r>
      <w:r>
        <w:rPr>
          <w:sz w:val="22"/>
        </w:rPr>
        <w:t>攻击的能力？</w:t>
      </w:r>
    </w:p>
    <w:p w14:paraId="0651DC3C" w14:textId="77777777" w:rsidR="00DF3A96" w:rsidRDefault="002213FD">
      <w:pPr>
        <w:pStyle w:val="Style10"/>
        <w:snapToGrid/>
        <w:spacing w:line="240" w:lineRule="auto"/>
        <w:rPr>
          <w:sz w:val="20"/>
        </w:rPr>
      </w:pPr>
      <w:r>
        <w:rPr>
          <w:sz w:val="20"/>
        </w:rPr>
        <w:t>具备。每次新会话或者新的请求都会传递</w:t>
      </w:r>
      <w:r>
        <w:rPr>
          <w:sz w:val="20"/>
        </w:rPr>
        <w:t xml:space="preserve"> token</w:t>
      </w:r>
      <w:r>
        <w:rPr>
          <w:sz w:val="20"/>
        </w:rPr>
        <w:t>；</w:t>
      </w:r>
      <w:r>
        <w:rPr>
          <w:sz w:val="20"/>
        </w:rPr>
        <w:t xml:space="preserve">token </w:t>
      </w:r>
      <w:r>
        <w:rPr>
          <w:sz w:val="20"/>
        </w:rPr>
        <w:t>是随机的、加密的，是不可预测的；</w:t>
      </w:r>
      <w:r>
        <w:rPr>
          <w:sz w:val="20"/>
        </w:rPr>
        <w:t xml:space="preserve">token </w:t>
      </w:r>
      <w:r>
        <w:rPr>
          <w:sz w:val="20"/>
        </w:rPr>
        <w:t>不存储在</w:t>
      </w:r>
      <w:r>
        <w:rPr>
          <w:sz w:val="20"/>
        </w:rPr>
        <w:t xml:space="preserve"> cookie </w:t>
      </w:r>
      <w:r>
        <w:rPr>
          <w:sz w:val="20"/>
        </w:rPr>
        <w:t>中。</w:t>
      </w:r>
    </w:p>
    <w:p w14:paraId="0D7A946F" w14:textId="77777777" w:rsidR="00DF3A96" w:rsidRDefault="00DF3A96">
      <w:pPr>
        <w:pStyle w:val="Style10"/>
        <w:snapToGrid/>
        <w:spacing w:line="240" w:lineRule="auto"/>
        <w:rPr>
          <w:sz w:val="20"/>
        </w:rPr>
      </w:pPr>
    </w:p>
    <w:p w14:paraId="329D275D" w14:textId="77777777" w:rsidR="00DF3A96" w:rsidRDefault="002213FD">
      <w:pPr>
        <w:pStyle w:val="4"/>
        <w:numPr>
          <w:ilvl w:val="2"/>
          <w:numId w:val="38"/>
        </w:numPr>
        <w:rPr>
          <w:sz w:val="22"/>
        </w:rPr>
      </w:pPr>
      <w:r>
        <w:rPr>
          <w:sz w:val="22"/>
        </w:rPr>
        <w:t>访问系统的时候如何进行身份验证？</w:t>
      </w:r>
    </w:p>
    <w:p w14:paraId="51FBE7BC" w14:textId="77777777" w:rsidR="00DF3A96" w:rsidRDefault="002213FD">
      <w:pPr>
        <w:pStyle w:val="Style10"/>
        <w:snapToGrid/>
        <w:spacing w:line="240" w:lineRule="auto"/>
        <w:rPr>
          <w:sz w:val="20"/>
        </w:rPr>
      </w:pPr>
      <w:r>
        <w:rPr>
          <w:sz w:val="20"/>
        </w:rPr>
        <w:t>全局使用</w:t>
      </w:r>
      <w:r>
        <w:rPr>
          <w:sz w:val="20"/>
        </w:rPr>
        <w:t xml:space="preserve"> token </w:t>
      </w:r>
      <w:r>
        <w:rPr>
          <w:sz w:val="20"/>
        </w:rPr>
        <w:t>来进行身份验证，其中：</w:t>
      </w:r>
    </w:p>
    <w:p w14:paraId="47F6060A" w14:textId="77777777" w:rsidR="00DF3A96" w:rsidRDefault="002213FD">
      <w:pPr>
        <w:pStyle w:val="Style10"/>
        <w:numPr>
          <w:ilvl w:val="0"/>
          <w:numId w:val="101"/>
        </w:numPr>
        <w:snapToGrid/>
        <w:spacing w:line="240" w:lineRule="auto"/>
        <w:rPr>
          <w:sz w:val="20"/>
        </w:rPr>
      </w:pPr>
      <w:r>
        <w:rPr>
          <w:sz w:val="20"/>
        </w:rPr>
        <w:t>控制台：使用账号密码进行身份验证；</w:t>
      </w:r>
    </w:p>
    <w:p w14:paraId="4452994E" w14:textId="77777777" w:rsidR="00DF3A96" w:rsidRDefault="002213FD">
      <w:pPr>
        <w:pStyle w:val="Style10"/>
        <w:numPr>
          <w:ilvl w:val="0"/>
          <w:numId w:val="101"/>
        </w:numPr>
        <w:snapToGrid/>
        <w:spacing w:line="240" w:lineRule="auto"/>
        <w:rPr>
          <w:sz w:val="20"/>
        </w:rPr>
      </w:pPr>
      <w:r>
        <w:rPr>
          <w:sz w:val="20"/>
        </w:rPr>
        <w:t>API</w:t>
      </w:r>
      <w:r>
        <w:rPr>
          <w:sz w:val="20"/>
        </w:rPr>
        <w:t>：发起请求时，使用</w:t>
      </w:r>
      <w:r>
        <w:rPr>
          <w:sz w:val="20"/>
        </w:rPr>
        <w:t xml:space="preserve"> </w:t>
      </w:r>
      <w:proofErr w:type="spellStart"/>
      <w:r>
        <w:rPr>
          <w:sz w:val="20"/>
        </w:rPr>
        <w:t>app_id</w:t>
      </w:r>
      <w:proofErr w:type="spellEnd"/>
      <w:r>
        <w:rPr>
          <w:sz w:val="20"/>
        </w:rPr>
        <w:t xml:space="preserve"> </w:t>
      </w:r>
      <w:r>
        <w:rPr>
          <w:sz w:val="20"/>
        </w:rPr>
        <w:t>和</w:t>
      </w:r>
      <w:r>
        <w:rPr>
          <w:sz w:val="20"/>
        </w:rPr>
        <w:t xml:space="preserve"> </w:t>
      </w:r>
      <w:proofErr w:type="spellStart"/>
      <w:r>
        <w:rPr>
          <w:sz w:val="20"/>
        </w:rPr>
        <w:t>app_key</w:t>
      </w:r>
      <w:proofErr w:type="spellEnd"/>
      <w:r>
        <w:rPr>
          <w:sz w:val="20"/>
        </w:rPr>
        <w:t>对请求参数进行签名，</w:t>
      </w:r>
      <w:r>
        <w:rPr>
          <w:sz w:val="20"/>
        </w:rPr>
        <w:t>API</w:t>
      </w:r>
      <w:r>
        <w:rPr>
          <w:sz w:val="20"/>
        </w:rPr>
        <w:t>接口对收到的请求参数进行签名校验，验签通后才能进行相关请求操作。</w:t>
      </w:r>
    </w:p>
    <w:p w14:paraId="2FD01FDA" w14:textId="77777777" w:rsidR="00DF3A96" w:rsidRDefault="00DF3A96">
      <w:pPr>
        <w:pStyle w:val="Style10"/>
        <w:snapToGrid/>
        <w:spacing w:line="240" w:lineRule="auto"/>
        <w:ind w:left="336"/>
        <w:rPr>
          <w:sz w:val="20"/>
        </w:rPr>
      </w:pPr>
    </w:p>
    <w:p w14:paraId="5E62B1DB" w14:textId="77777777" w:rsidR="00DF3A96" w:rsidRDefault="002213FD">
      <w:pPr>
        <w:pStyle w:val="4"/>
        <w:numPr>
          <w:ilvl w:val="2"/>
          <w:numId w:val="38"/>
        </w:numPr>
        <w:rPr>
          <w:sz w:val="22"/>
        </w:rPr>
      </w:pPr>
      <w:r>
        <w:rPr>
          <w:sz w:val="22"/>
        </w:rPr>
        <w:t>数据如何做隔离</w:t>
      </w:r>
      <w:r>
        <w:rPr>
          <w:sz w:val="22"/>
        </w:rPr>
        <w:t xml:space="preserve"> </w:t>
      </w:r>
      <w:r>
        <w:rPr>
          <w:sz w:val="22"/>
        </w:rPr>
        <w:t>？</w:t>
      </w:r>
    </w:p>
    <w:p w14:paraId="0B4DF93A" w14:textId="77777777" w:rsidR="00DF3A96" w:rsidRDefault="002213FD">
      <w:pPr>
        <w:pStyle w:val="Style10"/>
        <w:numPr>
          <w:ilvl w:val="0"/>
          <w:numId w:val="102"/>
        </w:numPr>
        <w:snapToGrid/>
        <w:spacing w:line="240" w:lineRule="auto"/>
        <w:rPr>
          <w:sz w:val="20"/>
        </w:rPr>
      </w:pPr>
      <w:r>
        <w:rPr>
          <w:sz w:val="20"/>
        </w:rPr>
        <w:t>数据库存储物理不隔离，敏感信息加密存储，数据上按应用（</w:t>
      </w:r>
      <w:proofErr w:type="spellStart"/>
      <w:r>
        <w:rPr>
          <w:sz w:val="20"/>
        </w:rPr>
        <w:t>AppId</w:t>
      </w:r>
      <w:proofErr w:type="spellEnd"/>
      <w:r>
        <w:rPr>
          <w:sz w:val="20"/>
        </w:rPr>
        <w:t>）进行权限隔离；</w:t>
      </w:r>
    </w:p>
    <w:p w14:paraId="495ED14E" w14:textId="77777777" w:rsidR="00DF3A96" w:rsidRDefault="002213FD">
      <w:pPr>
        <w:pStyle w:val="Style10"/>
        <w:numPr>
          <w:ilvl w:val="0"/>
          <w:numId w:val="102"/>
        </w:numPr>
        <w:snapToGrid/>
        <w:spacing w:line="240" w:lineRule="auto"/>
        <w:rPr>
          <w:sz w:val="20"/>
        </w:rPr>
      </w:pPr>
      <w:r>
        <w:rPr>
          <w:sz w:val="20"/>
        </w:rPr>
        <w:t>敏感信息加密存储，无法从数据库上直接获取真实数据。</w:t>
      </w:r>
    </w:p>
    <w:p w14:paraId="55906FC2" w14:textId="77777777" w:rsidR="00DF3A96" w:rsidRDefault="002213FD">
      <w:pPr>
        <w:pStyle w:val="Style10"/>
        <w:numPr>
          <w:ilvl w:val="0"/>
          <w:numId w:val="102"/>
        </w:numPr>
        <w:snapToGrid/>
        <w:spacing w:line="240" w:lineRule="auto"/>
        <w:rPr>
          <w:sz w:val="20"/>
        </w:rPr>
      </w:pPr>
      <w:r>
        <w:rPr>
          <w:sz w:val="20"/>
        </w:rPr>
        <w:t>文件数据存储可以进行物理隔离，支持按应用（</w:t>
      </w:r>
      <w:proofErr w:type="spellStart"/>
      <w:r>
        <w:rPr>
          <w:sz w:val="20"/>
        </w:rPr>
        <w:t>AppId</w:t>
      </w:r>
      <w:proofErr w:type="spellEnd"/>
      <w:r>
        <w:rPr>
          <w:sz w:val="20"/>
        </w:rPr>
        <w:t>）配置不同的文件存储通道。</w:t>
      </w:r>
    </w:p>
    <w:p w14:paraId="211C37D3" w14:textId="77777777" w:rsidR="00DF3A96" w:rsidRDefault="002213FD">
      <w:pPr>
        <w:pStyle w:val="Style10"/>
        <w:numPr>
          <w:ilvl w:val="0"/>
          <w:numId w:val="102"/>
        </w:numPr>
        <w:snapToGrid/>
        <w:spacing w:line="240" w:lineRule="auto"/>
        <w:rPr>
          <w:sz w:val="20"/>
        </w:rPr>
      </w:pPr>
      <w:proofErr w:type="gramStart"/>
      <w:r>
        <w:rPr>
          <w:sz w:val="20"/>
        </w:rPr>
        <w:t>管理端可通过</w:t>
      </w:r>
      <w:proofErr w:type="gramEnd"/>
      <w:r>
        <w:rPr>
          <w:sz w:val="20"/>
        </w:rPr>
        <w:t>数据权限按应用（</w:t>
      </w:r>
      <w:proofErr w:type="spellStart"/>
      <w:r>
        <w:rPr>
          <w:sz w:val="20"/>
        </w:rPr>
        <w:t>AppId</w:t>
      </w:r>
      <w:proofErr w:type="spellEnd"/>
      <w:r>
        <w:rPr>
          <w:sz w:val="20"/>
        </w:rPr>
        <w:t>）进行权限隔离。</w:t>
      </w:r>
    </w:p>
    <w:p w14:paraId="52966508" w14:textId="77777777" w:rsidR="00DF3A96" w:rsidRDefault="00DF3A96">
      <w:pPr>
        <w:pStyle w:val="Style10"/>
        <w:snapToGrid/>
        <w:spacing w:line="240" w:lineRule="auto"/>
        <w:ind w:left="336"/>
        <w:rPr>
          <w:sz w:val="20"/>
        </w:rPr>
      </w:pPr>
    </w:p>
    <w:p w14:paraId="6EAEB367" w14:textId="77777777" w:rsidR="00DF3A96" w:rsidRDefault="002213FD">
      <w:pPr>
        <w:pStyle w:val="3"/>
        <w:numPr>
          <w:ilvl w:val="1"/>
          <w:numId w:val="38"/>
        </w:numPr>
      </w:pPr>
      <w:r>
        <w:t>个人征信相关问题</w:t>
      </w:r>
    </w:p>
    <w:p w14:paraId="3F256BE8" w14:textId="77777777" w:rsidR="00DF3A96" w:rsidRDefault="002213FD">
      <w:pPr>
        <w:pStyle w:val="4"/>
        <w:numPr>
          <w:ilvl w:val="2"/>
          <w:numId w:val="38"/>
        </w:numPr>
        <w:rPr>
          <w:sz w:val="22"/>
        </w:rPr>
      </w:pPr>
      <w:r>
        <w:rPr>
          <w:sz w:val="22"/>
        </w:rPr>
        <w:t>关于《个人征信电子授权安全技术指南》的解读</w:t>
      </w:r>
    </w:p>
    <w:p w14:paraId="19A975EE" w14:textId="77777777" w:rsidR="00DF3A96" w:rsidRDefault="002213FD">
      <w:pPr>
        <w:pStyle w:val="Style10"/>
        <w:numPr>
          <w:ilvl w:val="0"/>
          <w:numId w:val="103"/>
        </w:numPr>
        <w:snapToGrid/>
        <w:spacing w:line="240" w:lineRule="auto"/>
        <w:rPr>
          <w:sz w:val="20"/>
        </w:rPr>
      </w:pPr>
      <w:r>
        <w:rPr>
          <w:sz w:val="20"/>
        </w:rPr>
        <w:t>《指南》要求，支持</w:t>
      </w:r>
      <w:r>
        <w:rPr>
          <w:sz w:val="20"/>
        </w:rPr>
        <w:t>CA</w:t>
      </w:r>
      <w:r>
        <w:rPr>
          <w:sz w:val="20"/>
        </w:rPr>
        <w:t>认证或</w:t>
      </w:r>
      <w:r>
        <w:rPr>
          <w:sz w:val="20"/>
        </w:rPr>
        <w:t>RA</w:t>
      </w:r>
      <w:r>
        <w:rPr>
          <w:sz w:val="20"/>
        </w:rPr>
        <w:t>认证。</w:t>
      </w:r>
    </w:p>
    <w:p w14:paraId="151DEC5A" w14:textId="77777777" w:rsidR="00DF3A96" w:rsidRDefault="002213FD">
      <w:pPr>
        <w:pStyle w:val="Style10"/>
        <w:numPr>
          <w:ilvl w:val="0"/>
          <w:numId w:val="103"/>
        </w:numPr>
        <w:snapToGrid/>
        <w:spacing w:line="240" w:lineRule="auto"/>
        <w:rPr>
          <w:sz w:val="20"/>
        </w:rPr>
      </w:pPr>
      <w:r>
        <w:rPr>
          <w:sz w:val="20"/>
        </w:rPr>
        <w:t>《指南》要求，</w:t>
      </w:r>
      <w:r>
        <w:rPr>
          <w:sz w:val="20"/>
        </w:rPr>
        <w:t>“1+2”</w:t>
      </w:r>
      <w:r>
        <w:rPr>
          <w:sz w:val="20"/>
        </w:rPr>
        <w:t>的认证模式。</w:t>
      </w:r>
    </w:p>
    <w:p w14:paraId="3800F7B6" w14:textId="77777777" w:rsidR="00DF3A96" w:rsidRDefault="002213FD">
      <w:pPr>
        <w:pStyle w:val="Style10"/>
        <w:numPr>
          <w:ilvl w:val="0"/>
          <w:numId w:val="103"/>
        </w:numPr>
        <w:snapToGrid/>
        <w:spacing w:line="240" w:lineRule="auto"/>
        <w:rPr>
          <w:sz w:val="20"/>
        </w:rPr>
      </w:pPr>
      <w:r>
        <w:rPr>
          <w:sz w:val="20"/>
        </w:rPr>
        <w:t>《指南》要求，支持存证系统。</w:t>
      </w:r>
    </w:p>
    <w:p w14:paraId="182BD1BE" w14:textId="77777777" w:rsidR="00DF3A96" w:rsidRDefault="002213FD">
      <w:pPr>
        <w:pStyle w:val="Style10"/>
        <w:snapToGrid/>
        <w:spacing w:line="240" w:lineRule="auto"/>
        <w:rPr>
          <w:sz w:val="20"/>
        </w:rPr>
      </w:pPr>
      <w:r>
        <w:rPr>
          <w:noProof/>
          <w:sz w:val="20"/>
        </w:rPr>
        <w:drawing>
          <wp:inline distT="0" distB="0" distL="0" distR="0" wp14:anchorId="43D8EC2A" wp14:editId="73E8D914">
            <wp:extent cx="5760085" cy="2586355"/>
            <wp:effectExtent l="0" t="0" r="0" b="0"/>
            <wp:docPr id="405" name="picture" descr="descript"/>
            <wp:cNvGraphicFramePr/>
            <a:graphic xmlns:a="http://schemas.openxmlformats.org/drawingml/2006/main">
              <a:graphicData uri="http://schemas.openxmlformats.org/drawingml/2006/picture">
                <pic:pic xmlns:pic="http://schemas.openxmlformats.org/drawingml/2006/picture">
                  <pic:nvPicPr>
                    <pic:cNvPr id="405" name="picture" descr="descript"/>
                    <pic:cNvPicPr/>
                  </pic:nvPicPr>
                  <pic:blipFill>
                    <a:blip r:embed="rId103"/>
                    <a:srcRect/>
                    <a:stretch>
                      <a:fillRect/>
                    </a:stretch>
                  </pic:blipFill>
                  <pic:spPr>
                    <a:xfrm>
                      <a:off x="0" y="0"/>
                      <a:ext cx="5760085" cy="2586365"/>
                    </a:xfrm>
                    <a:prstGeom prst="rect">
                      <a:avLst/>
                    </a:prstGeom>
                    <a:solidFill>
                      <a:srgbClr val="FFFFFF"/>
                    </a:solidFill>
                  </pic:spPr>
                </pic:pic>
              </a:graphicData>
            </a:graphic>
          </wp:inline>
        </w:drawing>
      </w:r>
    </w:p>
    <w:p w14:paraId="641A2A95" w14:textId="77777777" w:rsidR="00DF3A96" w:rsidRDefault="002213FD">
      <w:pPr>
        <w:pStyle w:val="Style10"/>
        <w:snapToGrid/>
        <w:spacing w:line="240" w:lineRule="auto"/>
        <w:rPr>
          <w:sz w:val="20"/>
        </w:rPr>
      </w:pPr>
      <w:r>
        <w:rPr>
          <w:noProof/>
          <w:sz w:val="20"/>
        </w:rPr>
        <w:drawing>
          <wp:inline distT="0" distB="0" distL="0" distR="0" wp14:anchorId="46DCC70E" wp14:editId="1ECD486B">
            <wp:extent cx="5760085" cy="1096010"/>
            <wp:effectExtent l="0" t="0" r="0" b="0"/>
            <wp:docPr id="408" name="picture" descr="descript"/>
            <wp:cNvGraphicFramePr/>
            <a:graphic xmlns:a="http://schemas.openxmlformats.org/drawingml/2006/main">
              <a:graphicData uri="http://schemas.openxmlformats.org/drawingml/2006/picture">
                <pic:pic xmlns:pic="http://schemas.openxmlformats.org/drawingml/2006/picture">
                  <pic:nvPicPr>
                    <pic:cNvPr id="408" name="picture" descr="descript"/>
                    <pic:cNvPicPr/>
                  </pic:nvPicPr>
                  <pic:blipFill>
                    <a:blip r:embed="rId104"/>
                    <a:srcRect/>
                    <a:stretch>
                      <a:fillRect/>
                    </a:stretch>
                  </pic:blipFill>
                  <pic:spPr>
                    <a:xfrm>
                      <a:off x="0" y="0"/>
                      <a:ext cx="5760085" cy="1096192"/>
                    </a:xfrm>
                    <a:prstGeom prst="rect">
                      <a:avLst/>
                    </a:prstGeom>
                    <a:solidFill>
                      <a:srgbClr val="FFFFFF"/>
                    </a:solidFill>
                  </pic:spPr>
                </pic:pic>
              </a:graphicData>
            </a:graphic>
          </wp:inline>
        </w:drawing>
      </w:r>
    </w:p>
    <w:p w14:paraId="5AE077AF" w14:textId="77777777" w:rsidR="00DF3A96" w:rsidRDefault="002213FD">
      <w:r>
        <w:rPr>
          <w:noProof/>
        </w:rPr>
        <w:drawing>
          <wp:inline distT="0" distB="0" distL="0" distR="0" wp14:anchorId="445FECAA" wp14:editId="2F070DA6">
            <wp:extent cx="5760085" cy="3039745"/>
            <wp:effectExtent l="0" t="0" r="0" b="0"/>
            <wp:docPr id="411" name="picture" descr="descript"/>
            <wp:cNvGraphicFramePr/>
            <a:graphic xmlns:a="http://schemas.openxmlformats.org/drawingml/2006/main">
              <a:graphicData uri="http://schemas.openxmlformats.org/drawingml/2006/picture">
                <pic:pic xmlns:pic="http://schemas.openxmlformats.org/drawingml/2006/picture">
                  <pic:nvPicPr>
                    <pic:cNvPr id="411" name="picture" descr="descript"/>
                    <pic:cNvPicPr/>
                  </pic:nvPicPr>
                  <pic:blipFill>
                    <a:blip r:embed="rId105"/>
                    <a:srcRect/>
                    <a:stretch>
                      <a:fillRect/>
                    </a:stretch>
                  </pic:blipFill>
                  <pic:spPr>
                    <a:xfrm>
                      <a:off x="0" y="0"/>
                      <a:ext cx="5760085" cy="3040045"/>
                    </a:xfrm>
                    <a:prstGeom prst="rect">
                      <a:avLst/>
                    </a:prstGeom>
                    <a:solidFill>
                      <a:srgbClr val="FFFFFF"/>
                    </a:solidFill>
                  </pic:spPr>
                </pic:pic>
              </a:graphicData>
            </a:graphic>
          </wp:inline>
        </w:drawing>
      </w:r>
    </w:p>
    <w:p w14:paraId="705C6171" w14:textId="77777777" w:rsidR="00DF3A96" w:rsidRDefault="00DF3A96"/>
    <w:p w14:paraId="23132955" w14:textId="77777777" w:rsidR="00DF3A96" w:rsidRDefault="002213FD">
      <w:pPr>
        <w:pStyle w:val="4"/>
        <w:numPr>
          <w:ilvl w:val="2"/>
          <w:numId w:val="38"/>
        </w:numPr>
        <w:rPr>
          <w:sz w:val="22"/>
        </w:rPr>
      </w:pPr>
      <w:r>
        <w:rPr>
          <w:sz w:val="22"/>
        </w:rPr>
        <w:t>产品适配个人征信要求情况</w:t>
      </w:r>
    </w:p>
    <w:p w14:paraId="31257054" w14:textId="77777777" w:rsidR="00DF3A96" w:rsidRDefault="002213FD">
      <w:pPr>
        <w:pStyle w:val="Style10"/>
        <w:snapToGrid/>
        <w:spacing w:line="240" w:lineRule="auto"/>
        <w:rPr>
          <w:sz w:val="20"/>
        </w:rPr>
      </w:pPr>
      <w:r>
        <w:rPr>
          <w:sz w:val="20"/>
        </w:rPr>
        <w:t>DSS</w:t>
      </w:r>
      <w:r>
        <w:rPr>
          <w:sz w:val="20"/>
        </w:rPr>
        <w:t>产品满足《个人征信电子授权安全技术指南</w:t>
      </w:r>
      <w:r>
        <w:rPr>
          <w:sz w:val="20"/>
        </w:rPr>
        <w:t> JR/T 0299—2024</w:t>
      </w:r>
      <w:r>
        <w:rPr>
          <w:sz w:val="20"/>
        </w:rPr>
        <w:t>》（中国人民银行发布）的要求。</w:t>
      </w:r>
    </w:p>
    <w:p w14:paraId="0453272D" w14:textId="77777777" w:rsidR="00DF3A96" w:rsidRDefault="002213FD">
      <w:pPr>
        <w:pStyle w:val="Style10"/>
        <w:numPr>
          <w:ilvl w:val="0"/>
          <w:numId w:val="104"/>
        </w:numPr>
        <w:snapToGrid/>
        <w:spacing w:line="240" w:lineRule="auto"/>
        <w:rPr>
          <w:sz w:val="20"/>
        </w:rPr>
      </w:pPr>
      <w:r>
        <w:rPr>
          <w:sz w:val="20"/>
        </w:rPr>
        <w:t>DSS</w:t>
      </w:r>
      <w:r>
        <w:rPr>
          <w:sz w:val="20"/>
        </w:rPr>
        <w:t>支持</w:t>
      </w:r>
      <w:r>
        <w:rPr>
          <w:sz w:val="20"/>
        </w:rPr>
        <w:t>CA</w:t>
      </w:r>
      <w:r>
        <w:rPr>
          <w:sz w:val="20"/>
        </w:rPr>
        <w:t>认证或</w:t>
      </w:r>
      <w:r>
        <w:rPr>
          <w:sz w:val="20"/>
        </w:rPr>
        <w:t>RA</w:t>
      </w:r>
      <w:r>
        <w:rPr>
          <w:sz w:val="20"/>
        </w:rPr>
        <w:t>认证，电子认证机构默认为</w:t>
      </w:r>
      <w:proofErr w:type="gramStart"/>
      <w:r>
        <w:rPr>
          <w:sz w:val="20"/>
        </w:rPr>
        <w:t>豸</w:t>
      </w:r>
      <w:proofErr w:type="gramEnd"/>
      <w:r>
        <w:rPr>
          <w:sz w:val="20"/>
        </w:rPr>
        <w:t>信</w:t>
      </w:r>
      <w:r>
        <w:rPr>
          <w:sz w:val="20"/>
        </w:rPr>
        <w:t>CA</w:t>
      </w:r>
      <w:r>
        <w:rPr>
          <w:sz w:val="20"/>
        </w:rPr>
        <w:t>。</w:t>
      </w:r>
    </w:p>
    <w:p w14:paraId="0512A8F7" w14:textId="77777777" w:rsidR="00DF3A96" w:rsidRDefault="002213FD">
      <w:pPr>
        <w:pStyle w:val="Style10"/>
        <w:numPr>
          <w:ilvl w:val="0"/>
          <w:numId w:val="104"/>
        </w:numPr>
        <w:snapToGrid/>
        <w:spacing w:line="240" w:lineRule="auto"/>
        <w:rPr>
          <w:sz w:val="20"/>
        </w:rPr>
      </w:pPr>
      <w:r>
        <w:rPr>
          <w:sz w:val="20"/>
        </w:rPr>
        <w:t>DSS</w:t>
      </w:r>
      <w:r>
        <w:rPr>
          <w:sz w:val="20"/>
        </w:rPr>
        <w:t>支持配置</w:t>
      </w:r>
      <w:r>
        <w:rPr>
          <w:sz w:val="20"/>
        </w:rPr>
        <w:t>“1+2”</w:t>
      </w:r>
      <w:r>
        <w:rPr>
          <w:sz w:val="20"/>
        </w:rPr>
        <w:t>的认证模式，线上个人身份鉴别环节，支持多因素组合认证。</w:t>
      </w:r>
    </w:p>
    <w:p w14:paraId="37E8C760" w14:textId="77777777" w:rsidR="00DF3A96" w:rsidRDefault="002213FD">
      <w:pPr>
        <w:pStyle w:val="Style10"/>
        <w:numPr>
          <w:ilvl w:val="0"/>
          <w:numId w:val="104"/>
        </w:numPr>
        <w:snapToGrid/>
        <w:spacing w:line="240" w:lineRule="auto"/>
        <w:rPr>
          <w:sz w:val="20"/>
        </w:rPr>
      </w:pPr>
      <w:r>
        <w:rPr>
          <w:sz w:val="20"/>
        </w:rPr>
        <w:t>DSS</w:t>
      </w:r>
      <w:proofErr w:type="gramStart"/>
      <w:r>
        <w:rPr>
          <w:sz w:val="20"/>
        </w:rPr>
        <w:t>直连存证</w:t>
      </w:r>
      <w:proofErr w:type="gramEnd"/>
      <w:r>
        <w:rPr>
          <w:sz w:val="20"/>
        </w:rPr>
        <w:t>机构，电子数据存证平台默认为法大大。产品支持</w:t>
      </w:r>
      <w:r>
        <w:rPr>
          <w:sz w:val="20"/>
        </w:rPr>
        <w:t>“</w:t>
      </w:r>
      <w:r>
        <w:rPr>
          <w:sz w:val="20"/>
        </w:rPr>
        <w:t>原始数据</w:t>
      </w:r>
      <w:r>
        <w:rPr>
          <w:sz w:val="20"/>
        </w:rPr>
        <w:t>”</w:t>
      </w:r>
      <w:r>
        <w:rPr>
          <w:sz w:val="20"/>
        </w:rPr>
        <w:t>本地</w:t>
      </w:r>
      <w:r>
        <w:rPr>
          <w:sz w:val="20"/>
        </w:rPr>
        <w:t>直存，</w:t>
      </w:r>
      <w:r>
        <w:rPr>
          <w:sz w:val="20"/>
        </w:rPr>
        <w:t>“</w:t>
      </w:r>
      <w:r>
        <w:rPr>
          <w:sz w:val="20"/>
        </w:rPr>
        <w:t>数据</w:t>
      </w:r>
      <w:r>
        <w:rPr>
          <w:sz w:val="20"/>
        </w:rPr>
        <w:t>hash”</w:t>
      </w:r>
      <w:r>
        <w:rPr>
          <w:sz w:val="20"/>
        </w:rPr>
        <w:t>存证机构记录，所有业务数据不出本地。</w:t>
      </w:r>
    </w:p>
    <w:p w14:paraId="783577D3" w14:textId="77777777" w:rsidR="00DF3A96" w:rsidRDefault="002213FD">
      <w:pPr>
        <w:pStyle w:val="Style10"/>
        <w:numPr>
          <w:ilvl w:val="0"/>
          <w:numId w:val="104"/>
        </w:numPr>
        <w:snapToGrid/>
        <w:spacing w:line="240" w:lineRule="auto"/>
        <w:rPr>
          <w:sz w:val="20"/>
        </w:rPr>
      </w:pPr>
      <w:r>
        <w:rPr>
          <w:sz w:val="20"/>
        </w:rPr>
        <w:t>DSS</w:t>
      </w:r>
      <w:r>
        <w:rPr>
          <w:sz w:val="20"/>
        </w:rPr>
        <w:t>支持出具个人征信报告：</w:t>
      </w:r>
    </w:p>
    <w:p w14:paraId="3642E492" w14:textId="77777777" w:rsidR="00DF3A96" w:rsidRDefault="002213FD">
      <w:pPr>
        <w:pStyle w:val="Style10"/>
        <w:snapToGrid/>
        <w:spacing w:line="240" w:lineRule="auto"/>
        <w:ind w:left="336"/>
        <w:rPr>
          <w:sz w:val="20"/>
        </w:rPr>
      </w:pPr>
      <w:r>
        <w:rPr>
          <w:sz w:val="20"/>
        </w:rPr>
        <w:t>附录</w:t>
      </w:r>
      <w:r>
        <w:rPr>
          <w:sz w:val="20"/>
        </w:rPr>
        <w:t>B</w:t>
      </w:r>
      <w:r>
        <w:rPr>
          <w:sz w:val="20"/>
        </w:rPr>
        <w:t>：《豸信</w:t>
      </w:r>
      <w:r>
        <w:rPr>
          <w:sz w:val="20"/>
        </w:rPr>
        <w:t>CA</w:t>
      </w:r>
      <w:r>
        <w:rPr>
          <w:sz w:val="20"/>
        </w:rPr>
        <w:t>个人征信电子授权电子签章验证报告》</w:t>
      </w:r>
    </w:p>
    <w:p w14:paraId="3F4785E3" w14:textId="77777777" w:rsidR="00DF3A96" w:rsidRDefault="002213FD">
      <w:pPr>
        <w:pStyle w:val="Style10"/>
        <w:snapToGrid/>
        <w:spacing w:line="240" w:lineRule="auto"/>
        <w:ind w:left="336"/>
        <w:rPr>
          <w:sz w:val="20"/>
        </w:rPr>
      </w:pPr>
      <w:r>
        <w:rPr>
          <w:sz w:val="20"/>
        </w:rPr>
        <w:t>附录</w:t>
      </w:r>
      <w:r>
        <w:rPr>
          <w:sz w:val="20"/>
        </w:rPr>
        <w:t>C</w:t>
      </w:r>
      <w:r>
        <w:rPr>
          <w:sz w:val="20"/>
        </w:rPr>
        <w:t>：《法大大个人征信电子授权电子数据验证报告》</w:t>
      </w:r>
    </w:p>
    <w:p w14:paraId="35E82EEE" w14:textId="77777777" w:rsidR="00DF3A96" w:rsidRDefault="002213FD">
      <w:pPr>
        <w:pStyle w:val="Style10"/>
        <w:snapToGrid/>
        <w:spacing w:line="240" w:lineRule="auto"/>
        <w:ind w:left="336"/>
        <w:rPr>
          <w:color w:val="FF0000"/>
          <w:sz w:val="20"/>
        </w:rPr>
      </w:pPr>
      <w:r>
        <w:rPr>
          <w:color w:val="FF0000"/>
          <w:sz w:val="20"/>
        </w:rPr>
        <w:t>特别说明：附录</w:t>
      </w:r>
      <w:r>
        <w:rPr>
          <w:color w:val="FF0000"/>
          <w:sz w:val="20"/>
        </w:rPr>
        <w:t>A</w:t>
      </w:r>
      <w:r>
        <w:rPr>
          <w:color w:val="FF0000"/>
          <w:sz w:val="20"/>
        </w:rPr>
        <w:t>：《个人征信电子授权业务报告》，由客户自行提供。</w:t>
      </w:r>
    </w:p>
    <w:p w14:paraId="275D35A8" w14:textId="77777777" w:rsidR="00DF3A96" w:rsidRDefault="00DF3A96">
      <w:pPr>
        <w:pStyle w:val="Style10"/>
        <w:snapToGrid/>
        <w:spacing w:line="240" w:lineRule="auto"/>
        <w:rPr>
          <w:sz w:val="20"/>
        </w:rPr>
      </w:pPr>
    </w:p>
    <w:p w14:paraId="3DE035AA" w14:textId="77777777" w:rsidR="00DF3A96" w:rsidRDefault="002213FD">
      <w:pPr>
        <w:pStyle w:val="2"/>
        <w:numPr>
          <w:ilvl w:val="0"/>
          <w:numId w:val="38"/>
        </w:numPr>
      </w:pPr>
      <w:r>
        <w:t>其它（版本）</w:t>
      </w:r>
    </w:p>
    <w:p w14:paraId="5D77871C" w14:textId="77777777" w:rsidR="00DF3A96" w:rsidRDefault="002213FD">
      <w:pPr>
        <w:pStyle w:val="3"/>
        <w:numPr>
          <w:ilvl w:val="1"/>
          <w:numId w:val="38"/>
        </w:numPr>
      </w:pPr>
      <w:r>
        <w:t>版本相关问题</w:t>
      </w:r>
    </w:p>
    <w:p w14:paraId="4D871A88" w14:textId="77777777" w:rsidR="00DF3A96" w:rsidRDefault="002213FD">
      <w:pPr>
        <w:pStyle w:val="4"/>
        <w:numPr>
          <w:ilvl w:val="2"/>
          <w:numId w:val="38"/>
        </w:numPr>
        <w:rPr>
          <w:sz w:val="22"/>
        </w:rPr>
      </w:pPr>
      <w:r>
        <w:rPr>
          <w:sz w:val="22"/>
        </w:rPr>
        <w:t>版本迭代发布计划</w:t>
      </w:r>
    </w:p>
    <w:p w14:paraId="5311B9AF" w14:textId="77777777" w:rsidR="00DF3A96" w:rsidRDefault="002213FD">
      <w:pPr>
        <w:pStyle w:val="Style10"/>
        <w:snapToGrid/>
        <w:spacing w:line="240" w:lineRule="auto"/>
        <w:rPr>
          <w:sz w:val="20"/>
        </w:rPr>
      </w:pPr>
      <w:proofErr w:type="gramStart"/>
      <w:r>
        <w:rPr>
          <w:sz w:val="20"/>
        </w:rPr>
        <w:t>视资源</w:t>
      </w:r>
      <w:proofErr w:type="gramEnd"/>
      <w:r>
        <w:rPr>
          <w:sz w:val="20"/>
        </w:rPr>
        <w:t>情况而定，平均</w:t>
      </w:r>
      <w:r>
        <w:rPr>
          <w:sz w:val="20"/>
        </w:rPr>
        <w:t>4</w:t>
      </w:r>
      <w:r>
        <w:rPr>
          <w:sz w:val="20"/>
        </w:rPr>
        <w:t>周一</w:t>
      </w:r>
      <w:proofErr w:type="gramStart"/>
      <w:r>
        <w:rPr>
          <w:sz w:val="20"/>
        </w:rPr>
        <w:t>个</w:t>
      </w:r>
      <w:proofErr w:type="gramEnd"/>
      <w:r>
        <w:rPr>
          <w:sz w:val="20"/>
        </w:rPr>
        <w:t>版本。</w:t>
      </w:r>
    </w:p>
    <w:p w14:paraId="6A0D4617" w14:textId="77777777" w:rsidR="00DF3A96" w:rsidRDefault="00DF3A96">
      <w:pPr>
        <w:pStyle w:val="Style10"/>
        <w:snapToGrid/>
        <w:spacing w:line="240" w:lineRule="auto"/>
        <w:rPr>
          <w:sz w:val="20"/>
        </w:rPr>
      </w:pPr>
    </w:p>
    <w:p w14:paraId="1A46C031" w14:textId="77777777" w:rsidR="00DF3A96" w:rsidRDefault="002213FD">
      <w:pPr>
        <w:pStyle w:val="4"/>
        <w:numPr>
          <w:ilvl w:val="2"/>
          <w:numId w:val="38"/>
        </w:numPr>
        <w:rPr>
          <w:sz w:val="22"/>
        </w:rPr>
      </w:pPr>
      <w:r>
        <w:rPr>
          <w:sz w:val="22"/>
        </w:rPr>
        <w:t>最新版本、发版记录、测试报告等在哪里查看？</w:t>
      </w:r>
    </w:p>
    <w:p w14:paraId="2747D77E" w14:textId="77777777" w:rsidR="00DF3A96" w:rsidRDefault="002213FD">
      <w:pPr>
        <w:pStyle w:val="Style10"/>
        <w:snapToGrid/>
        <w:spacing w:line="240" w:lineRule="auto"/>
        <w:rPr>
          <w:sz w:val="20"/>
        </w:rPr>
      </w:pPr>
      <w:r>
        <w:rPr>
          <w:sz w:val="20"/>
        </w:rPr>
        <w:t>详见</w:t>
      </w:r>
      <w:r>
        <w:rPr>
          <w:sz w:val="20"/>
        </w:rPr>
        <w:t>[</w:t>
      </w:r>
      <w:r>
        <w:rPr>
          <w:color w:val="2972F4"/>
          <w:sz w:val="20"/>
        </w:rPr>
        <w:t>GTM</w:t>
      </w:r>
      <w:r>
        <w:rPr>
          <w:color w:val="2972F4"/>
          <w:sz w:val="20"/>
        </w:rPr>
        <w:t>材料</w:t>
      </w:r>
      <w:r>
        <w:rPr>
          <w:color w:val="2972F4"/>
          <w:sz w:val="20"/>
        </w:rPr>
        <w:t>-</w:t>
      </w:r>
      <w:r>
        <w:rPr>
          <w:color w:val="2972F4"/>
          <w:sz w:val="20"/>
        </w:rPr>
        <w:t>产品材料</w:t>
      </w:r>
      <w:r>
        <w:rPr>
          <w:color w:val="2972F4"/>
          <w:sz w:val="20"/>
        </w:rPr>
        <w:t>-</w:t>
      </w:r>
      <w:r>
        <w:rPr>
          <w:color w:val="2972F4"/>
          <w:sz w:val="20"/>
        </w:rPr>
        <w:t>产品功能清单</w:t>
      </w:r>
      <w:r>
        <w:rPr>
          <w:color w:val="2972F4"/>
          <w:sz w:val="20"/>
        </w:rPr>
        <w:t>/</w:t>
      </w:r>
      <w:r>
        <w:rPr>
          <w:color w:val="2972F4"/>
          <w:sz w:val="20"/>
        </w:rPr>
        <w:t>版本升级说明</w:t>
      </w:r>
      <w:r>
        <w:rPr>
          <w:color w:val="2972F4"/>
          <w:sz w:val="20"/>
        </w:rPr>
        <w:t>/</w:t>
      </w:r>
      <w:r>
        <w:rPr>
          <w:color w:val="2972F4"/>
          <w:sz w:val="20"/>
        </w:rPr>
        <w:t>产品测试报告</w:t>
      </w:r>
      <w:r>
        <w:rPr>
          <w:sz w:val="20"/>
        </w:rPr>
        <w:t>]</w:t>
      </w:r>
      <w:r>
        <w:rPr>
          <w:sz w:val="20"/>
        </w:rPr>
        <w:t>。</w:t>
      </w:r>
    </w:p>
    <w:p w14:paraId="0A22BF63" w14:textId="77777777" w:rsidR="00DF3A96" w:rsidRDefault="00DF3A96">
      <w:pPr>
        <w:pStyle w:val="Style10"/>
        <w:snapToGrid/>
        <w:spacing w:line="240" w:lineRule="auto"/>
        <w:rPr>
          <w:sz w:val="20"/>
        </w:rPr>
      </w:pPr>
    </w:p>
    <w:p w14:paraId="7214FECC" w14:textId="77777777" w:rsidR="00DF3A96" w:rsidRDefault="002213FD">
      <w:pPr>
        <w:pStyle w:val="4"/>
        <w:numPr>
          <w:ilvl w:val="2"/>
          <w:numId w:val="38"/>
        </w:numPr>
        <w:rPr>
          <w:sz w:val="22"/>
        </w:rPr>
      </w:pPr>
      <w:r>
        <w:rPr>
          <w:sz w:val="22"/>
        </w:rPr>
        <w:t>新版本发版时怎么通知？</w:t>
      </w:r>
    </w:p>
    <w:p w14:paraId="2A7FBD0A" w14:textId="77777777" w:rsidR="00DF3A96" w:rsidRDefault="002213FD">
      <w:pPr>
        <w:pStyle w:val="Style10"/>
        <w:snapToGrid/>
        <w:spacing w:line="240" w:lineRule="auto"/>
        <w:rPr>
          <w:sz w:val="20"/>
        </w:rPr>
      </w:pPr>
      <w:r>
        <w:rPr>
          <w:sz w:val="20"/>
        </w:rPr>
        <w:t>内部全员发送上线邮件；不定期召开发版培训。</w:t>
      </w:r>
    </w:p>
    <w:p w14:paraId="0183F5E3" w14:textId="77777777" w:rsidR="00DF3A96" w:rsidRDefault="00DF3A96">
      <w:pPr>
        <w:pStyle w:val="Style10"/>
        <w:snapToGrid/>
        <w:spacing w:line="240" w:lineRule="auto"/>
        <w:rPr>
          <w:sz w:val="20"/>
        </w:rPr>
      </w:pPr>
    </w:p>
    <w:p w14:paraId="3E7CC35B" w14:textId="77777777" w:rsidR="00DF3A96" w:rsidRDefault="002213FD">
      <w:pPr>
        <w:pStyle w:val="4"/>
        <w:numPr>
          <w:ilvl w:val="2"/>
          <w:numId w:val="38"/>
        </w:numPr>
        <w:rPr>
          <w:sz w:val="22"/>
        </w:rPr>
      </w:pPr>
      <w:r>
        <w:rPr>
          <w:sz w:val="22"/>
        </w:rPr>
        <w:t>新版本发版，客户如何升级？</w:t>
      </w:r>
    </w:p>
    <w:p w14:paraId="535F553F" w14:textId="77777777" w:rsidR="00DF3A96" w:rsidRDefault="002213FD">
      <w:pPr>
        <w:pStyle w:val="Style10"/>
        <w:snapToGrid/>
        <w:spacing w:line="240" w:lineRule="auto"/>
        <w:rPr>
          <w:sz w:val="20"/>
        </w:rPr>
      </w:pPr>
      <w:r>
        <w:rPr>
          <w:sz w:val="20"/>
        </w:rPr>
        <w:t>详见</w:t>
      </w:r>
      <w:r>
        <w:rPr>
          <w:sz w:val="20"/>
        </w:rPr>
        <w:t>[</w:t>
      </w:r>
      <w:r>
        <w:rPr>
          <w:color w:val="2972F4"/>
          <w:sz w:val="20"/>
        </w:rPr>
        <w:t>本文档</w:t>
      </w:r>
      <w:r>
        <w:rPr>
          <w:color w:val="2972F4"/>
          <w:sz w:val="20"/>
        </w:rPr>
        <w:t>-</w:t>
      </w:r>
      <w:r>
        <w:rPr>
          <w:color w:val="2972F4"/>
          <w:sz w:val="20"/>
        </w:rPr>
        <w:t>产品使用</w:t>
      </w:r>
      <w:r>
        <w:rPr>
          <w:color w:val="2972F4"/>
          <w:sz w:val="20"/>
        </w:rPr>
        <w:t>-</w:t>
      </w:r>
      <w:r>
        <w:rPr>
          <w:color w:val="2972F4"/>
          <w:sz w:val="20"/>
        </w:rPr>
        <w:t>控制台</w:t>
      </w:r>
      <w:r>
        <w:rPr>
          <w:color w:val="2972F4"/>
          <w:sz w:val="20"/>
        </w:rPr>
        <w:t>-</w:t>
      </w:r>
      <w:r>
        <w:rPr>
          <w:color w:val="2972F4"/>
          <w:sz w:val="20"/>
        </w:rPr>
        <w:t>运</w:t>
      </w:r>
      <w:proofErr w:type="gramStart"/>
      <w:r>
        <w:rPr>
          <w:color w:val="2972F4"/>
          <w:sz w:val="20"/>
        </w:rPr>
        <w:t>维中心</w:t>
      </w:r>
      <w:proofErr w:type="gramEnd"/>
      <w:r>
        <w:rPr>
          <w:color w:val="2972F4"/>
          <w:sz w:val="20"/>
        </w:rPr>
        <w:t>-</w:t>
      </w:r>
      <w:r>
        <w:rPr>
          <w:color w:val="2972F4"/>
          <w:sz w:val="20"/>
        </w:rPr>
        <w:t>服务管理</w:t>
      </w:r>
      <w:r>
        <w:rPr>
          <w:sz w:val="20"/>
        </w:rPr>
        <w:t>]</w:t>
      </w:r>
      <w:r>
        <w:rPr>
          <w:sz w:val="20"/>
        </w:rPr>
        <w:t>。</w:t>
      </w:r>
    </w:p>
    <w:p w14:paraId="0B56395E" w14:textId="77777777" w:rsidR="00DF3A96" w:rsidRDefault="002213FD">
      <w:pPr>
        <w:rPr>
          <w:sz w:val="20"/>
        </w:rPr>
      </w:pPr>
      <w:r>
        <w:rPr>
          <w:sz w:val="20"/>
        </w:rPr>
        <w:t>服务升级，有新版本发布后，都进行一键平滑升级。</w:t>
      </w:r>
    </w:p>
    <w:p w14:paraId="05E378B5" w14:textId="77777777" w:rsidR="00DF3A96" w:rsidRDefault="00DF3A96">
      <w:pPr>
        <w:pStyle w:val="Style10"/>
        <w:snapToGrid/>
        <w:spacing w:line="240" w:lineRule="auto"/>
        <w:rPr>
          <w:sz w:val="20"/>
        </w:rPr>
      </w:pPr>
    </w:p>
    <w:p w14:paraId="029A7C05" w14:textId="77777777" w:rsidR="00DF3A96" w:rsidRDefault="002213FD">
      <w:pPr>
        <w:pStyle w:val="3"/>
        <w:numPr>
          <w:ilvl w:val="1"/>
          <w:numId w:val="38"/>
        </w:numPr>
      </w:pPr>
      <w:r>
        <w:t>其它问题</w:t>
      </w:r>
    </w:p>
    <w:p w14:paraId="7B946B22" w14:textId="77777777" w:rsidR="00DF3A96" w:rsidRDefault="002213FD">
      <w:pPr>
        <w:pStyle w:val="4"/>
        <w:numPr>
          <w:ilvl w:val="2"/>
          <w:numId w:val="38"/>
        </w:numPr>
        <w:rPr>
          <w:sz w:val="22"/>
        </w:rPr>
      </w:pPr>
      <w:r>
        <w:rPr>
          <w:sz w:val="22"/>
        </w:rPr>
        <w:t>DSS</w:t>
      </w:r>
      <w:r>
        <w:rPr>
          <w:sz w:val="22"/>
        </w:rPr>
        <w:t>小程序集成？</w:t>
      </w:r>
    </w:p>
    <w:p w14:paraId="07DEF4B6" w14:textId="77777777" w:rsidR="00DF3A96" w:rsidRDefault="002213FD">
      <w:pPr>
        <w:pStyle w:val="Style10"/>
        <w:snapToGrid/>
        <w:spacing w:line="240" w:lineRule="auto"/>
        <w:rPr>
          <w:sz w:val="20"/>
        </w:rPr>
      </w:pPr>
      <w:r>
        <w:rPr>
          <w:sz w:val="20"/>
        </w:rPr>
        <w:t>集成方如对接认证、签署、工具等含</w:t>
      </w:r>
      <w:r>
        <w:rPr>
          <w:sz w:val="20"/>
        </w:rPr>
        <w:t>UI</w:t>
      </w:r>
      <w:r>
        <w:rPr>
          <w:sz w:val="20"/>
        </w:rPr>
        <w:t>页面的集成方案，需要在自身的平台小程序（</w:t>
      </w:r>
      <w:proofErr w:type="gramStart"/>
      <w:r>
        <w:rPr>
          <w:sz w:val="20"/>
        </w:rPr>
        <w:t>微信</w:t>
      </w:r>
      <w:proofErr w:type="gramEnd"/>
      <w:r>
        <w:rPr>
          <w:sz w:val="20"/>
        </w:rPr>
        <w:t>/</w:t>
      </w:r>
      <w:r>
        <w:rPr>
          <w:sz w:val="20"/>
        </w:rPr>
        <w:t>支付宝小程序）中，嵌入</w:t>
      </w:r>
      <w:proofErr w:type="gramStart"/>
      <w:r>
        <w:rPr>
          <w:sz w:val="20"/>
        </w:rPr>
        <w:t>豸</w:t>
      </w:r>
      <w:proofErr w:type="gramEnd"/>
      <w:r>
        <w:rPr>
          <w:sz w:val="20"/>
        </w:rPr>
        <w:t>信</w:t>
      </w:r>
      <w:proofErr w:type="gramStart"/>
      <w:r>
        <w:rPr>
          <w:sz w:val="20"/>
        </w:rPr>
        <w:t>云数字</w:t>
      </w:r>
      <w:proofErr w:type="gramEnd"/>
      <w:r>
        <w:rPr>
          <w:sz w:val="20"/>
        </w:rPr>
        <w:t>身份认证页面，需完成</w:t>
      </w:r>
      <w:proofErr w:type="gramStart"/>
      <w:r>
        <w:rPr>
          <w:sz w:val="20"/>
        </w:rPr>
        <w:t>豸</w:t>
      </w:r>
      <w:proofErr w:type="gramEnd"/>
      <w:r>
        <w:rPr>
          <w:sz w:val="20"/>
        </w:rPr>
        <w:t>信</w:t>
      </w:r>
      <w:proofErr w:type="gramStart"/>
      <w:r>
        <w:rPr>
          <w:sz w:val="20"/>
        </w:rPr>
        <w:t>云业务</w:t>
      </w:r>
      <w:proofErr w:type="gramEnd"/>
      <w:r>
        <w:rPr>
          <w:sz w:val="20"/>
        </w:rPr>
        <w:t>域名配置。</w:t>
      </w:r>
    </w:p>
    <w:p w14:paraId="0F5EB02E" w14:textId="77777777" w:rsidR="00DF3A96" w:rsidRDefault="002213FD">
      <w:pPr>
        <w:pStyle w:val="Style10"/>
        <w:snapToGrid/>
        <w:spacing w:line="240" w:lineRule="auto"/>
        <w:rPr>
          <w:sz w:val="20"/>
        </w:rPr>
      </w:pPr>
      <w:r>
        <w:rPr>
          <w:sz w:val="20"/>
        </w:rPr>
        <w:t>详见在线接口文档。</w:t>
      </w:r>
    </w:p>
    <w:p w14:paraId="3E9981D1" w14:textId="77777777" w:rsidR="00DF3A96" w:rsidRDefault="00DF3A96">
      <w:pPr>
        <w:pStyle w:val="Style10"/>
        <w:snapToGrid/>
        <w:spacing w:line="240" w:lineRule="auto"/>
        <w:rPr>
          <w:sz w:val="20"/>
        </w:rPr>
      </w:pPr>
    </w:p>
    <w:p w14:paraId="2216161B" w14:textId="77777777" w:rsidR="00DF3A96" w:rsidRDefault="002213FD">
      <w:pPr>
        <w:pStyle w:val="4"/>
        <w:numPr>
          <w:ilvl w:val="2"/>
          <w:numId w:val="38"/>
        </w:numPr>
        <w:rPr>
          <w:sz w:val="22"/>
        </w:rPr>
      </w:pPr>
      <w:r>
        <w:rPr>
          <w:sz w:val="22"/>
        </w:rPr>
        <w:t>DSS</w:t>
      </w:r>
      <w:proofErr w:type="gramStart"/>
      <w:r>
        <w:rPr>
          <w:sz w:val="22"/>
        </w:rPr>
        <w:t>支持做</w:t>
      </w:r>
      <w:proofErr w:type="gramEnd"/>
      <w:r>
        <w:rPr>
          <w:sz w:val="22"/>
        </w:rPr>
        <w:t>组织</w:t>
      </w:r>
      <w:r>
        <w:rPr>
          <w:sz w:val="22"/>
        </w:rPr>
        <w:t>&amp;</w:t>
      </w:r>
      <w:r>
        <w:rPr>
          <w:sz w:val="22"/>
        </w:rPr>
        <w:t>成员、流程</w:t>
      </w:r>
      <w:r>
        <w:rPr>
          <w:sz w:val="22"/>
        </w:rPr>
        <w:t>&amp;</w:t>
      </w:r>
      <w:r>
        <w:rPr>
          <w:sz w:val="22"/>
        </w:rPr>
        <w:t>管控等管理吗？</w:t>
      </w:r>
    </w:p>
    <w:p w14:paraId="445AC1DB" w14:textId="77777777" w:rsidR="00DF3A96" w:rsidRDefault="002213FD">
      <w:pPr>
        <w:rPr>
          <w:sz w:val="20"/>
        </w:rPr>
      </w:pPr>
      <w:r>
        <w:rPr>
          <w:sz w:val="20"/>
        </w:rPr>
        <w:t>不支持。</w:t>
      </w:r>
      <w:r>
        <w:rPr>
          <w:sz w:val="20"/>
        </w:rPr>
        <w:t>DSS</w:t>
      </w:r>
      <w:r>
        <w:rPr>
          <w:sz w:val="20"/>
        </w:rPr>
        <w:t>无业务属性（如：账号、组织</w:t>
      </w:r>
      <w:r>
        <w:rPr>
          <w:sz w:val="20"/>
        </w:rPr>
        <w:t>&amp;</w:t>
      </w:r>
      <w:r>
        <w:rPr>
          <w:sz w:val="20"/>
        </w:rPr>
        <w:t>成员、流程</w:t>
      </w:r>
      <w:r>
        <w:rPr>
          <w:sz w:val="20"/>
        </w:rPr>
        <w:t>&amp;</w:t>
      </w:r>
      <w:r>
        <w:rPr>
          <w:sz w:val="20"/>
        </w:rPr>
        <w:t>管控等属性）。</w:t>
      </w:r>
    </w:p>
    <w:p w14:paraId="68CBC34D" w14:textId="77777777" w:rsidR="00DF3A96" w:rsidRDefault="00DF3A96">
      <w:pPr>
        <w:pStyle w:val="Style10"/>
        <w:snapToGrid/>
        <w:spacing w:line="240" w:lineRule="auto"/>
        <w:rPr>
          <w:sz w:val="20"/>
        </w:rPr>
      </w:pPr>
    </w:p>
    <w:p w14:paraId="6C104B85" w14:textId="77777777" w:rsidR="00DF3A96" w:rsidRDefault="002213FD">
      <w:pPr>
        <w:pStyle w:val="4"/>
        <w:numPr>
          <w:ilvl w:val="2"/>
          <w:numId w:val="38"/>
        </w:numPr>
        <w:rPr>
          <w:sz w:val="22"/>
        </w:rPr>
      </w:pPr>
      <w:r>
        <w:rPr>
          <w:sz w:val="22"/>
        </w:rPr>
        <w:t>DSS</w:t>
      </w:r>
      <w:r>
        <w:rPr>
          <w:sz w:val="22"/>
        </w:rPr>
        <w:t>支持</w:t>
      </w:r>
      <w:proofErr w:type="gramStart"/>
      <w:r>
        <w:rPr>
          <w:sz w:val="22"/>
        </w:rPr>
        <w:t>海外签</w:t>
      </w:r>
      <w:proofErr w:type="gramEnd"/>
      <w:r>
        <w:rPr>
          <w:sz w:val="22"/>
        </w:rPr>
        <w:t>吗？</w:t>
      </w:r>
    </w:p>
    <w:p w14:paraId="482E1265" w14:textId="77777777" w:rsidR="00DF3A96" w:rsidRDefault="002213FD">
      <w:pPr>
        <w:pStyle w:val="Style10"/>
        <w:snapToGrid/>
        <w:spacing w:line="240" w:lineRule="auto"/>
        <w:rPr>
          <w:sz w:val="20"/>
        </w:rPr>
      </w:pPr>
      <w:r>
        <w:rPr>
          <w:sz w:val="20"/>
        </w:rPr>
        <w:t>不支持。</w:t>
      </w:r>
      <w:r>
        <w:rPr>
          <w:sz w:val="20"/>
        </w:rPr>
        <w:t>未来将拓展香港的</w:t>
      </w:r>
      <w:r>
        <w:rPr>
          <w:sz w:val="20"/>
        </w:rPr>
        <w:t>CA</w:t>
      </w:r>
      <w:r>
        <w:rPr>
          <w:sz w:val="20"/>
        </w:rPr>
        <w:t>资源，满足</w:t>
      </w:r>
      <w:r>
        <w:rPr>
          <w:sz w:val="20"/>
        </w:rPr>
        <w:t>SES</w:t>
      </w:r>
      <w:r>
        <w:rPr>
          <w:sz w:val="20"/>
        </w:rPr>
        <w:t>、</w:t>
      </w:r>
      <w:r>
        <w:rPr>
          <w:sz w:val="20"/>
        </w:rPr>
        <w:t>AES</w:t>
      </w:r>
      <w:r>
        <w:rPr>
          <w:sz w:val="20"/>
        </w:rPr>
        <w:t>的签署场景，敬请期待。</w:t>
      </w:r>
    </w:p>
    <w:p w14:paraId="2A8487E1" w14:textId="77777777" w:rsidR="00DF3A96" w:rsidRDefault="00DF3A96">
      <w:pPr>
        <w:pStyle w:val="Style10"/>
        <w:snapToGrid/>
        <w:spacing w:line="240" w:lineRule="auto"/>
        <w:rPr>
          <w:sz w:val="20"/>
        </w:rPr>
      </w:pPr>
    </w:p>
    <w:p w14:paraId="395D9EC0" w14:textId="77777777" w:rsidR="00DF3A96" w:rsidRDefault="002213FD">
      <w:pPr>
        <w:pStyle w:val="4"/>
        <w:numPr>
          <w:ilvl w:val="2"/>
          <w:numId w:val="38"/>
        </w:numPr>
        <w:rPr>
          <w:sz w:val="22"/>
        </w:rPr>
      </w:pPr>
      <w:r>
        <w:rPr>
          <w:sz w:val="22"/>
        </w:rPr>
        <w:t>DSS</w:t>
      </w:r>
      <w:r>
        <w:rPr>
          <w:sz w:val="22"/>
        </w:rPr>
        <w:t>提供源代码吗？</w:t>
      </w:r>
    </w:p>
    <w:p w14:paraId="57A007B0" w14:textId="77777777" w:rsidR="00DF3A96" w:rsidRDefault="002213FD">
      <w:pPr>
        <w:pStyle w:val="Style10"/>
        <w:snapToGrid/>
        <w:spacing w:line="240" w:lineRule="auto"/>
        <w:rPr>
          <w:sz w:val="20"/>
        </w:rPr>
      </w:pPr>
      <w:r>
        <w:rPr>
          <w:sz w:val="20"/>
        </w:rPr>
        <w:t>源代码是软件公司的核心资产，不允许提供给到客户。作为替代方案，</w:t>
      </w:r>
      <w:r>
        <w:rPr>
          <w:sz w:val="20"/>
        </w:rPr>
        <w:t>DSS</w:t>
      </w:r>
      <w:r>
        <w:rPr>
          <w:sz w:val="20"/>
        </w:rPr>
        <w:t>提供</w:t>
      </w:r>
      <w:r>
        <w:rPr>
          <w:sz w:val="20"/>
        </w:rPr>
        <w:t>SDK</w:t>
      </w:r>
      <w:r>
        <w:rPr>
          <w:sz w:val="20"/>
        </w:rPr>
        <w:t>源代码，用于客户</w:t>
      </w:r>
      <w:r>
        <w:rPr>
          <w:sz w:val="20"/>
        </w:rPr>
        <w:t>内部审查流程。</w:t>
      </w:r>
    </w:p>
    <w:p w14:paraId="3153BFE8" w14:textId="77777777" w:rsidR="00DF3A96" w:rsidRDefault="00DF3A96">
      <w:pPr>
        <w:pStyle w:val="Style10"/>
        <w:snapToGrid/>
        <w:spacing w:line="240" w:lineRule="auto"/>
        <w:rPr>
          <w:sz w:val="20"/>
        </w:rPr>
      </w:pPr>
    </w:p>
    <w:p w14:paraId="74F6005E" w14:textId="77777777" w:rsidR="00DF3A96" w:rsidRDefault="00DF3A96">
      <w:pPr>
        <w:pStyle w:val="Style10"/>
        <w:snapToGrid/>
        <w:spacing w:line="240" w:lineRule="auto"/>
        <w:rPr>
          <w:sz w:val="20"/>
        </w:rPr>
      </w:pPr>
    </w:p>
    <w:p w14:paraId="1C79153B" w14:textId="77777777" w:rsidR="00DF3A96" w:rsidRDefault="002213FD">
      <w:pPr>
        <w:rPr>
          <w:sz w:val="20"/>
        </w:rPr>
      </w:pPr>
      <w:r>
        <w:rPr>
          <w:sz w:val="20"/>
        </w:rPr>
        <w:t>以上。</w:t>
      </w:r>
    </w:p>
    <w:p w14:paraId="6C302E4E" w14:textId="77777777" w:rsidR="00DF3A96" w:rsidRDefault="00DF3A96"/>
    <w:p w14:paraId="0F6D572E" w14:textId="77777777" w:rsidR="00DF3A96" w:rsidRDefault="00DF3A96"/>
    <w:p w14:paraId="70B64877" w14:textId="77777777" w:rsidR="00DF3A96" w:rsidRDefault="00DF3A96">
      <w:pPr>
        <w:ind w:left="336"/>
      </w:pPr>
    </w:p>
    <w:p w14:paraId="1C06E562" w14:textId="77777777" w:rsidR="00DF3A96" w:rsidRDefault="00DF3A96">
      <w:pPr>
        <w:pStyle w:val="Style10"/>
        <w:snapToGrid/>
        <w:spacing w:before="384" w:after="384" w:line="240" w:lineRule="auto"/>
      </w:pPr>
    </w:p>
    <w:sectPr w:rsidR="00DF3A96">
      <w:pgSz w:w="11905" w:h="16838"/>
      <w:pgMar w:top="1361" w:right="1417" w:bottom="1361" w:left="141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24DAAC" w14:textId="77777777" w:rsidR="002213FD" w:rsidRDefault="002213FD">
      <w:pPr>
        <w:spacing w:line="240" w:lineRule="auto"/>
      </w:pPr>
      <w:r>
        <w:separator/>
      </w:r>
    </w:p>
  </w:endnote>
  <w:endnote w:type="continuationSeparator" w:id="0">
    <w:p w14:paraId="46531EE8" w14:textId="77777777" w:rsidR="002213FD" w:rsidRDefault="002213F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minorHAnsi">
    <w:altName w:val="Calibri"/>
    <w:charset w:val="00"/>
    <w:family w:val="auto"/>
    <w:pitch w:val="default"/>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3" w:usb2="00000009" w:usb3="00000000" w:csb0="000001FF" w:csb1="00000000"/>
  </w:font>
  <w:font w:name="minorEastAsia">
    <w:altName w:val="微软雅黑"/>
    <w:panose1 w:val="00000000000000000000"/>
    <w:charset w:val="00"/>
    <w:family w:val="roman"/>
    <w:notTrueType/>
    <w:pitch w:val="default"/>
  </w:font>
  <w:font w:name="Monaco">
    <w:altName w:val="Calibri"/>
    <w:charset w:val="00"/>
    <w:family w:val="auto"/>
    <w:pitch w:val="default"/>
    <w:sig w:usb0="A00002FF" w:usb1="500039FB" w:usb2="00000000" w:usb3="00000000" w:csb0="20000197" w:csb1="4F000000"/>
  </w:font>
  <w:font w:name="-apple-system">
    <w:altName w:val="Calibri"/>
    <w:charset w:val="00"/>
    <w:family w:val="auto"/>
    <w:pitch w:val="default"/>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E7B999" w14:textId="77777777" w:rsidR="002213FD" w:rsidRDefault="002213FD">
      <w:pPr>
        <w:spacing w:before="0" w:after="0"/>
      </w:pPr>
      <w:r>
        <w:separator/>
      </w:r>
    </w:p>
  </w:footnote>
  <w:footnote w:type="continuationSeparator" w:id="0">
    <w:p w14:paraId="0090AAEA" w14:textId="77777777" w:rsidR="002213FD" w:rsidRDefault="002213FD">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FEAA180"/>
    <w:multiLevelType w:val="multilevel"/>
    <w:tmpl w:val="8FEAA180"/>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1" w15:restartNumberingAfterBreak="0">
    <w:nsid w:val="9DDF3399"/>
    <w:multiLevelType w:val="multilevel"/>
    <w:tmpl w:val="9DDF3399"/>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2" w15:restartNumberingAfterBreak="0">
    <w:nsid w:val="9E55F8CD"/>
    <w:multiLevelType w:val="multilevel"/>
    <w:tmpl w:val="9E55F8CD"/>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3" w15:restartNumberingAfterBreak="0">
    <w:nsid w:val="9F5E59D9"/>
    <w:multiLevelType w:val="multilevel"/>
    <w:tmpl w:val="9F5E59D9"/>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4" w15:restartNumberingAfterBreak="0">
    <w:nsid w:val="9F7EC18C"/>
    <w:multiLevelType w:val="multilevel"/>
    <w:tmpl w:val="9F7EC18C"/>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5" w15:restartNumberingAfterBreak="0">
    <w:nsid w:val="A73E828B"/>
    <w:multiLevelType w:val="multilevel"/>
    <w:tmpl w:val="A73E828B"/>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6" w15:restartNumberingAfterBreak="0">
    <w:nsid w:val="ABEF2C30"/>
    <w:multiLevelType w:val="multilevel"/>
    <w:tmpl w:val="ABEF2C30"/>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7" w15:restartNumberingAfterBreak="0">
    <w:nsid w:val="AFFD13D6"/>
    <w:multiLevelType w:val="multilevel"/>
    <w:tmpl w:val="AFFD13D6"/>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8" w15:restartNumberingAfterBreak="0">
    <w:nsid w:val="B1464440"/>
    <w:multiLevelType w:val="multilevel"/>
    <w:tmpl w:val="B1464440"/>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9" w15:restartNumberingAfterBreak="0">
    <w:nsid w:val="B3EABB00"/>
    <w:multiLevelType w:val="multilevel"/>
    <w:tmpl w:val="B3EABB00"/>
    <w:lvl w:ilvl="0">
      <w:start w:val="1"/>
      <w:numFmt w:val="decimal"/>
      <w:lvlText w:val="%1."/>
      <w:lvlJc w:val="left"/>
      <w:pPr>
        <w:ind w:left="336" w:hanging="336"/>
      </w:pPr>
    </w:lvl>
    <w:lvl w:ilvl="1">
      <w:start w:val="1"/>
      <w:numFmt w:val="decimal"/>
      <w:lvlText w:val="%1.%2."/>
      <w:lvlJc w:val="left"/>
      <w:pPr>
        <w:ind w:left="944" w:hanging="504"/>
      </w:pPr>
    </w:lvl>
    <w:lvl w:ilvl="2">
      <w:start w:val="1"/>
      <w:numFmt w:val="decimal"/>
      <w:lvlText w:val="%1.%2.%3."/>
      <w:lvlJc w:val="left"/>
      <w:pPr>
        <w:ind w:left="1552" w:hanging="672"/>
      </w:pPr>
    </w:lvl>
    <w:lvl w:ilvl="3">
      <w:start w:val="1"/>
      <w:numFmt w:val="decimal"/>
      <w:lvlText w:val="%1.%2.%3.%4."/>
      <w:lvlJc w:val="left"/>
      <w:pPr>
        <w:ind w:left="2160" w:hanging="840"/>
      </w:pPr>
    </w:lvl>
    <w:lvl w:ilvl="4">
      <w:start w:val="1"/>
      <w:numFmt w:val="decimal"/>
      <w:lvlText w:val="%1.%2.%3.%4.%5."/>
      <w:lvlJc w:val="left"/>
      <w:pPr>
        <w:ind w:left="2768" w:hanging="1008"/>
      </w:pPr>
    </w:lvl>
    <w:lvl w:ilvl="5">
      <w:start w:val="1"/>
      <w:numFmt w:val="decimal"/>
      <w:lvlText w:val="%1.%2.%3.%4.%5.%6."/>
      <w:lvlJc w:val="left"/>
      <w:pPr>
        <w:ind w:left="3376" w:hanging="1176"/>
      </w:pPr>
    </w:lvl>
    <w:lvl w:ilvl="6">
      <w:start w:val="1"/>
      <w:numFmt w:val="decimal"/>
      <w:lvlText w:val="%1.%2.%3.%4.%5.%6.%7."/>
      <w:lvlJc w:val="left"/>
      <w:pPr>
        <w:ind w:left="3984" w:hanging="1344"/>
      </w:pPr>
    </w:lvl>
    <w:lvl w:ilvl="7">
      <w:start w:val="1"/>
      <w:numFmt w:val="decimal"/>
      <w:lvlText w:val="%1.%2.%3.%4.%5.%6.%7.%8."/>
      <w:lvlJc w:val="left"/>
      <w:pPr>
        <w:ind w:left="4592" w:hanging="1512"/>
      </w:pPr>
    </w:lvl>
    <w:lvl w:ilvl="8">
      <w:start w:val="1"/>
      <w:numFmt w:val="decimal"/>
      <w:lvlText w:val="%1.%2.%3.%4.%5.%6.%7.%8.%9."/>
      <w:lvlJc w:val="left"/>
      <w:pPr>
        <w:ind w:left="5200" w:hanging="1680"/>
      </w:pPr>
    </w:lvl>
  </w:abstractNum>
  <w:abstractNum w:abstractNumId="10" w15:restartNumberingAfterBreak="0">
    <w:nsid w:val="B9BEC3AB"/>
    <w:multiLevelType w:val="multilevel"/>
    <w:tmpl w:val="B9BEC3AB"/>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11" w15:restartNumberingAfterBreak="0">
    <w:nsid w:val="B9FAF187"/>
    <w:multiLevelType w:val="multilevel"/>
    <w:tmpl w:val="B9FAF187"/>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12" w15:restartNumberingAfterBreak="0">
    <w:nsid w:val="BCFF9EB0"/>
    <w:multiLevelType w:val="multilevel"/>
    <w:tmpl w:val="BCFF9EB0"/>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13" w15:restartNumberingAfterBreak="0">
    <w:nsid w:val="BDFCFEEF"/>
    <w:multiLevelType w:val="multilevel"/>
    <w:tmpl w:val="BDFCFEEF"/>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14" w15:restartNumberingAfterBreak="0">
    <w:nsid w:val="BFCCCC8E"/>
    <w:multiLevelType w:val="multilevel"/>
    <w:tmpl w:val="BFCCCC8E"/>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15" w15:restartNumberingAfterBreak="0">
    <w:nsid w:val="BFEAA387"/>
    <w:multiLevelType w:val="multilevel"/>
    <w:tmpl w:val="BFEAA387"/>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16" w15:restartNumberingAfterBreak="0">
    <w:nsid w:val="C77EABF0"/>
    <w:multiLevelType w:val="multilevel"/>
    <w:tmpl w:val="C77EABF0"/>
    <w:lvl w:ilvl="0">
      <w:start w:val="1"/>
      <w:numFmt w:val="bullet"/>
      <w:lvlText w:val=""/>
      <w:lvlJc w:val="left"/>
      <w:rPr>
        <w:rFonts w:ascii="Wingdings" w:eastAsia="Wingdings" w:hAnsi="Wingdings" w:cs="Wingdings" w:hint="default"/>
      </w:rPr>
    </w:lvl>
    <w:lvl w:ilvl="1">
      <w:start w:val="1"/>
      <w:numFmt w:val="bullet"/>
      <w:lvlText w:val="¡"/>
      <w:lvlJc w:val="left"/>
      <w:pPr>
        <w:ind w:leftChars="200" w:hanging="336"/>
      </w:pPr>
      <w:rPr>
        <w:rFonts w:ascii="Wingdings" w:eastAsia="Wingdings" w:hAnsi="Wingdings" w:cs="Wingdings" w:hint="default"/>
      </w:rPr>
    </w:lvl>
    <w:lvl w:ilvl="2">
      <w:start w:val="1"/>
      <w:numFmt w:val="bullet"/>
      <w:lvlText w:val=""/>
      <w:lvlJc w:val="left"/>
      <w:pPr>
        <w:ind w:leftChars="400" w:hanging="336"/>
      </w:pPr>
      <w:rPr>
        <w:rFonts w:ascii="Wingdings" w:eastAsia="Wingdings" w:hAnsi="Wingdings" w:cs="Wingdings" w:hint="default"/>
      </w:rPr>
    </w:lvl>
    <w:lvl w:ilvl="3">
      <w:start w:val="1"/>
      <w:numFmt w:val="bullet"/>
      <w:lvlText w:val=""/>
      <w:lvlJc w:val="left"/>
      <w:pPr>
        <w:ind w:leftChars="600" w:firstLine="0"/>
      </w:pPr>
      <w:rPr>
        <w:rFonts w:ascii="Wingdings" w:eastAsia="Wingdings" w:hAnsi="Wingdings" w:cs="Wingdings" w:hint="default"/>
      </w:rPr>
    </w:lvl>
    <w:lvl w:ilvl="4">
      <w:start w:val="1"/>
      <w:numFmt w:val="bullet"/>
      <w:lvlText w:val="¡"/>
      <w:lvlJc w:val="left"/>
      <w:pPr>
        <w:ind w:leftChars="800" w:hanging="336"/>
      </w:pPr>
      <w:rPr>
        <w:rFonts w:ascii="Wingdings" w:eastAsia="Wingdings" w:hAnsi="Wingdings" w:cs="Wingdings" w:hint="default"/>
      </w:rPr>
    </w:lvl>
    <w:lvl w:ilvl="5">
      <w:start w:val="1"/>
      <w:numFmt w:val="bullet"/>
      <w:lvlText w:val=""/>
      <w:lvlJc w:val="left"/>
      <w:pPr>
        <w:ind w:leftChars="1000" w:hanging="336"/>
      </w:pPr>
      <w:rPr>
        <w:rFonts w:ascii="Wingdings" w:eastAsia="Wingdings" w:hAnsi="Wingdings" w:cs="Wingdings" w:hint="default"/>
      </w:rPr>
    </w:lvl>
    <w:lvl w:ilvl="6">
      <w:start w:val="1"/>
      <w:numFmt w:val="bullet"/>
      <w:lvlText w:val=""/>
      <w:lvlJc w:val="left"/>
      <w:pPr>
        <w:ind w:leftChars="1200" w:firstLine="0"/>
      </w:pPr>
      <w:rPr>
        <w:rFonts w:ascii="Wingdings" w:eastAsia="Wingdings" w:hAnsi="Wingdings" w:cs="Wingdings" w:hint="default"/>
      </w:rPr>
    </w:lvl>
    <w:lvl w:ilvl="7">
      <w:start w:val="1"/>
      <w:numFmt w:val="bullet"/>
      <w:lvlText w:val="¡"/>
      <w:lvlJc w:val="left"/>
      <w:pPr>
        <w:ind w:leftChars="1400" w:hanging="336"/>
      </w:pPr>
      <w:rPr>
        <w:rFonts w:ascii="Wingdings" w:eastAsia="Wingdings" w:hAnsi="Wingdings" w:cs="Wingdings" w:hint="default"/>
      </w:rPr>
    </w:lvl>
    <w:lvl w:ilvl="8">
      <w:start w:val="1"/>
      <w:numFmt w:val="bullet"/>
      <w:lvlText w:val=""/>
      <w:lvlJc w:val="left"/>
      <w:pPr>
        <w:ind w:leftChars="1600" w:hanging="336"/>
      </w:pPr>
      <w:rPr>
        <w:rFonts w:ascii="Wingdings" w:eastAsia="Wingdings" w:hAnsi="Wingdings" w:cs="Wingdings" w:hint="default"/>
      </w:rPr>
    </w:lvl>
  </w:abstractNum>
  <w:abstractNum w:abstractNumId="17" w15:restartNumberingAfterBreak="0">
    <w:nsid w:val="C7BAD217"/>
    <w:multiLevelType w:val="multilevel"/>
    <w:tmpl w:val="C7BAD217"/>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18" w15:restartNumberingAfterBreak="0">
    <w:nsid w:val="CBBE1CD9"/>
    <w:multiLevelType w:val="multilevel"/>
    <w:tmpl w:val="CBBE1CD9"/>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19" w15:restartNumberingAfterBreak="0">
    <w:nsid w:val="CEFAF157"/>
    <w:multiLevelType w:val="multilevel"/>
    <w:tmpl w:val="CEFAF157"/>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20" w15:restartNumberingAfterBreak="0">
    <w:nsid w:val="D1B764E6"/>
    <w:multiLevelType w:val="multilevel"/>
    <w:tmpl w:val="D1B764E6"/>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21" w15:restartNumberingAfterBreak="0">
    <w:nsid w:val="D3D74BE7"/>
    <w:multiLevelType w:val="multilevel"/>
    <w:tmpl w:val="D3D74BE7"/>
    <w:lvl w:ilvl="0">
      <w:start w:val="1"/>
      <w:numFmt w:val="decimal"/>
      <w:lvlText w:val="%1."/>
      <w:lvlJc w:val="left"/>
      <w:pPr>
        <w:ind w:left="336" w:hanging="336"/>
      </w:pPr>
    </w:lvl>
    <w:lvl w:ilvl="1">
      <w:start w:val="1"/>
      <w:numFmt w:val="lowerLetter"/>
      <w:lvlText w:val="%2."/>
      <w:lvlJc w:val="left"/>
      <w:pPr>
        <w:ind w:left="776" w:hanging="336"/>
      </w:pPr>
    </w:lvl>
    <w:lvl w:ilvl="2">
      <w:start w:val="1"/>
      <w:numFmt w:val="lowerRoman"/>
      <w:lvlText w:val="%3."/>
      <w:lvlJc w:val="left"/>
      <w:pPr>
        <w:ind w:left="1216" w:hanging="336"/>
      </w:pPr>
    </w:lvl>
    <w:lvl w:ilvl="3">
      <w:start w:val="1"/>
      <w:numFmt w:val="decimal"/>
      <w:lvlText w:val="%4."/>
      <w:lvlJc w:val="left"/>
      <w:pPr>
        <w:ind w:left="1656" w:hanging="336"/>
      </w:pPr>
    </w:lvl>
    <w:lvl w:ilvl="4">
      <w:start w:val="1"/>
      <w:numFmt w:val="lowerLetter"/>
      <w:lvlText w:val="%5."/>
      <w:lvlJc w:val="left"/>
      <w:pPr>
        <w:ind w:left="2096" w:hanging="336"/>
      </w:pPr>
    </w:lvl>
    <w:lvl w:ilvl="5">
      <w:start w:val="1"/>
      <w:numFmt w:val="lowerRoman"/>
      <w:lvlText w:val="%6."/>
      <w:lvlJc w:val="left"/>
      <w:pPr>
        <w:ind w:left="2536" w:hanging="336"/>
      </w:pPr>
    </w:lvl>
    <w:lvl w:ilvl="6">
      <w:start w:val="1"/>
      <w:numFmt w:val="decimal"/>
      <w:lvlText w:val="%7."/>
      <w:lvlJc w:val="left"/>
      <w:pPr>
        <w:ind w:left="2976" w:hanging="336"/>
      </w:pPr>
    </w:lvl>
    <w:lvl w:ilvl="7">
      <w:start w:val="1"/>
      <w:numFmt w:val="lowerLetter"/>
      <w:lvlText w:val="%8."/>
      <w:lvlJc w:val="left"/>
      <w:pPr>
        <w:ind w:left="3416" w:hanging="336"/>
      </w:pPr>
    </w:lvl>
    <w:lvl w:ilvl="8">
      <w:start w:val="1"/>
      <w:numFmt w:val="lowerRoman"/>
      <w:lvlText w:val="%9."/>
      <w:lvlJc w:val="left"/>
      <w:pPr>
        <w:ind w:left="3856" w:hanging="336"/>
      </w:pPr>
    </w:lvl>
  </w:abstractNum>
  <w:abstractNum w:abstractNumId="22" w15:restartNumberingAfterBreak="0">
    <w:nsid w:val="D7FD97AE"/>
    <w:multiLevelType w:val="multilevel"/>
    <w:tmpl w:val="D7FD97AE"/>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23" w15:restartNumberingAfterBreak="0">
    <w:nsid w:val="DA7E6BE7"/>
    <w:multiLevelType w:val="multilevel"/>
    <w:tmpl w:val="DA7E6BE7"/>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24" w15:restartNumberingAfterBreak="0">
    <w:nsid w:val="DF5FCF69"/>
    <w:multiLevelType w:val="multilevel"/>
    <w:tmpl w:val="DF5FCF69"/>
    <w:lvl w:ilvl="0">
      <w:start w:val="1"/>
      <w:numFmt w:val="decimal"/>
      <w:lvlText w:val="%1."/>
      <w:lvlJc w:val="left"/>
      <w:pPr>
        <w:ind w:left="336" w:hanging="336"/>
      </w:pPr>
    </w:lvl>
    <w:lvl w:ilvl="1">
      <w:start w:val="1"/>
      <w:numFmt w:val="lowerLetter"/>
      <w:lvlText w:val="%2."/>
      <w:lvlJc w:val="left"/>
      <w:pPr>
        <w:ind w:left="776" w:hanging="336"/>
      </w:pPr>
    </w:lvl>
    <w:lvl w:ilvl="2">
      <w:start w:val="1"/>
      <w:numFmt w:val="lowerRoman"/>
      <w:lvlText w:val="%3."/>
      <w:lvlJc w:val="left"/>
      <w:pPr>
        <w:ind w:left="1216" w:hanging="336"/>
      </w:pPr>
    </w:lvl>
    <w:lvl w:ilvl="3">
      <w:start w:val="1"/>
      <w:numFmt w:val="decimal"/>
      <w:lvlText w:val="%4."/>
      <w:lvlJc w:val="left"/>
      <w:pPr>
        <w:ind w:left="1656" w:hanging="336"/>
      </w:pPr>
    </w:lvl>
    <w:lvl w:ilvl="4">
      <w:start w:val="1"/>
      <w:numFmt w:val="lowerLetter"/>
      <w:lvlText w:val="%5."/>
      <w:lvlJc w:val="left"/>
      <w:pPr>
        <w:ind w:left="2096" w:hanging="336"/>
      </w:pPr>
    </w:lvl>
    <w:lvl w:ilvl="5">
      <w:start w:val="1"/>
      <w:numFmt w:val="lowerRoman"/>
      <w:lvlText w:val="%6."/>
      <w:lvlJc w:val="left"/>
      <w:pPr>
        <w:ind w:left="2536" w:hanging="336"/>
      </w:pPr>
    </w:lvl>
    <w:lvl w:ilvl="6">
      <w:start w:val="1"/>
      <w:numFmt w:val="decimal"/>
      <w:lvlText w:val="%7."/>
      <w:lvlJc w:val="left"/>
      <w:pPr>
        <w:ind w:left="2976" w:hanging="336"/>
      </w:pPr>
    </w:lvl>
    <w:lvl w:ilvl="7">
      <w:start w:val="1"/>
      <w:numFmt w:val="lowerLetter"/>
      <w:lvlText w:val="%8."/>
      <w:lvlJc w:val="left"/>
      <w:pPr>
        <w:ind w:left="3416" w:hanging="336"/>
      </w:pPr>
    </w:lvl>
    <w:lvl w:ilvl="8">
      <w:start w:val="1"/>
      <w:numFmt w:val="lowerRoman"/>
      <w:lvlText w:val="%9."/>
      <w:lvlJc w:val="left"/>
      <w:pPr>
        <w:ind w:left="3856" w:hanging="336"/>
      </w:pPr>
    </w:lvl>
  </w:abstractNum>
  <w:abstractNum w:abstractNumId="25" w15:restartNumberingAfterBreak="0">
    <w:nsid w:val="DFABC848"/>
    <w:multiLevelType w:val="multilevel"/>
    <w:tmpl w:val="DFABC848"/>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26" w15:restartNumberingAfterBreak="0">
    <w:nsid w:val="DFE9D7DD"/>
    <w:multiLevelType w:val="multilevel"/>
    <w:tmpl w:val="DFE9D7DD"/>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27" w15:restartNumberingAfterBreak="0">
    <w:nsid w:val="DFF2656B"/>
    <w:multiLevelType w:val="multilevel"/>
    <w:tmpl w:val="DFF2656B"/>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28" w15:restartNumberingAfterBreak="0">
    <w:nsid w:val="DFF884A8"/>
    <w:multiLevelType w:val="multilevel"/>
    <w:tmpl w:val="DFF884A8"/>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29" w15:restartNumberingAfterBreak="0">
    <w:nsid w:val="E2DA1618"/>
    <w:multiLevelType w:val="multilevel"/>
    <w:tmpl w:val="E2DA1618"/>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30" w15:restartNumberingAfterBreak="0">
    <w:nsid w:val="E2EE468F"/>
    <w:multiLevelType w:val="multilevel"/>
    <w:tmpl w:val="E2EE468F"/>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31" w15:restartNumberingAfterBreak="0">
    <w:nsid w:val="E7DE18E2"/>
    <w:multiLevelType w:val="multilevel"/>
    <w:tmpl w:val="E7DE18E2"/>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32" w15:restartNumberingAfterBreak="0">
    <w:nsid w:val="EABE9533"/>
    <w:multiLevelType w:val="multilevel"/>
    <w:tmpl w:val="EABE9533"/>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33" w15:restartNumberingAfterBreak="0">
    <w:nsid w:val="EAF37E71"/>
    <w:multiLevelType w:val="multilevel"/>
    <w:tmpl w:val="EAF37E71"/>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34" w15:restartNumberingAfterBreak="0">
    <w:nsid w:val="EBFE8DB5"/>
    <w:multiLevelType w:val="multilevel"/>
    <w:tmpl w:val="EBFE8DB5"/>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35" w15:restartNumberingAfterBreak="0">
    <w:nsid w:val="ECDE6609"/>
    <w:multiLevelType w:val="multilevel"/>
    <w:tmpl w:val="ECDE6609"/>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36" w15:restartNumberingAfterBreak="0">
    <w:nsid w:val="EDDC0200"/>
    <w:multiLevelType w:val="multilevel"/>
    <w:tmpl w:val="EDDC0200"/>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37" w15:restartNumberingAfterBreak="0">
    <w:nsid w:val="EDDFD0E4"/>
    <w:multiLevelType w:val="multilevel"/>
    <w:tmpl w:val="EDDFD0E4"/>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38" w15:restartNumberingAfterBreak="0">
    <w:nsid w:val="EEBF855D"/>
    <w:multiLevelType w:val="multilevel"/>
    <w:tmpl w:val="EEBF855D"/>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39" w15:restartNumberingAfterBreak="0">
    <w:nsid w:val="EEEFC1BC"/>
    <w:multiLevelType w:val="multilevel"/>
    <w:tmpl w:val="EEEFC1BC"/>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40" w15:restartNumberingAfterBreak="0">
    <w:nsid w:val="EF5FD392"/>
    <w:multiLevelType w:val="multilevel"/>
    <w:tmpl w:val="EF5FD392"/>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41" w15:restartNumberingAfterBreak="0">
    <w:nsid w:val="EFBE8DB4"/>
    <w:multiLevelType w:val="multilevel"/>
    <w:tmpl w:val="EFBE8DB4"/>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42" w15:restartNumberingAfterBreak="0">
    <w:nsid w:val="EFDF51F0"/>
    <w:multiLevelType w:val="multilevel"/>
    <w:tmpl w:val="EFDF51F0"/>
    <w:lvl w:ilvl="0">
      <w:start w:val="1"/>
      <w:numFmt w:val="decimal"/>
      <w:lvlText w:val="%1."/>
      <w:lvlJc w:val="left"/>
      <w:pPr>
        <w:ind w:left="336" w:hanging="336"/>
      </w:pPr>
    </w:lvl>
    <w:lvl w:ilvl="1">
      <w:start w:val="1"/>
      <w:numFmt w:val="decimal"/>
      <w:lvlText w:val="%1.%2."/>
      <w:lvlJc w:val="left"/>
      <w:pPr>
        <w:ind w:left="944" w:hanging="504"/>
      </w:pPr>
    </w:lvl>
    <w:lvl w:ilvl="2">
      <w:start w:val="1"/>
      <w:numFmt w:val="decimal"/>
      <w:lvlText w:val="%1.%2.%3."/>
      <w:lvlJc w:val="left"/>
      <w:pPr>
        <w:ind w:left="1552" w:hanging="672"/>
      </w:pPr>
    </w:lvl>
    <w:lvl w:ilvl="3">
      <w:start w:val="1"/>
      <w:numFmt w:val="decimal"/>
      <w:lvlText w:val="%1.%2.%3.%4."/>
      <w:lvlJc w:val="left"/>
      <w:pPr>
        <w:ind w:left="2160" w:hanging="840"/>
      </w:pPr>
    </w:lvl>
    <w:lvl w:ilvl="4">
      <w:start w:val="1"/>
      <w:numFmt w:val="decimal"/>
      <w:lvlText w:val="%1.%2.%3.%4.%5."/>
      <w:lvlJc w:val="left"/>
      <w:pPr>
        <w:ind w:left="2768" w:hanging="1008"/>
      </w:pPr>
    </w:lvl>
    <w:lvl w:ilvl="5">
      <w:start w:val="1"/>
      <w:numFmt w:val="decimal"/>
      <w:lvlText w:val="%1.%2.%3.%4.%5.%6."/>
      <w:lvlJc w:val="left"/>
      <w:pPr>
        <w:ind w:left="3376" w:hanging="1176"/>
      </w:pPr>
    </w:lvl>
    <w:lvl w:ilvl="6">
      <w:start w:val="1"/>
      <w:numFmt w:val="decimal"/>
      <w:lvlText w:val="%1.%2.%3.%4.%5.%6.%7."/>
      <w:lvlJc w:val="left"/>
      <w:pPr>
        <w:ind w:left="3984" w:hanging="1344"/>
      </w:pPr>
    </w:lvl>
    <w:lvl w:ilvl="7">
      <w:start w:val="1"/>
      <w:numFmt w:val="decimal"/>
      <w:lvlText w:val="%1.%2.%3.%4.%5.%6.%7.%8."/>
      <w:lvlJc w:val="left"/>
      <w:pPr>
        <w:ind w:left="4592" w:hanging="1512"/>
      </w:pPr>
    </w:lvl>
    <w:lvl w:ilvl="8">
      <w:start w:val="1"/>
      <w:numFmt w:val="decimal"/>
      <w:lvlText w:val="%1.%2.%3.%4.%5.%6.%7.%8.%9."/>
      <w:lvlJc w:val="left"/>
      <w:pPr>
        <w:ind w:left="5200" w:hanging="1680"/>
      </w:pPr>
    </w:lvl>
  </w:abstractNum>
  <w:abstractNum w:abstractNumId="43" w15:restartNumberingAfterBreak="0">
    <w:nsid w:val="EFFE05B4"/>
    <w:multiLevelType w:val="multilevel"/>
    <w:tmpl w:val="EFFE05B4"/>
    <w:lvl w:ilvl="0">
      <w:start w:val="1"/>
      <w:numFmt w:val="decimal"/>
      <w:lvlText w:val="%1."/>
      <w:lvlJc w:val="left"/>
      <w:pPr>
        <w:ind w:left="336" w:hanging="336"/>
      </w:pPr>
    </w:lvl>
    <w:lvl w:ilvl="1">
      <w:start w:val="1"/>
      <w:numFmt w:val="lowerLetter"/>
      <w:lvlText w:val="%2."/>
      <w:lvlJc w:val="left"/>
      <w:pPr>
        <w:ind w:left="776" w:hanging="336"/>
      </w:pPr>
    </w:lvl>
    <w:lvl w:ilvl="2">
      <w:start w:val="1"/>
      <w:numFmt w:val="lowerRoman"/>
      <w:lvlText w:val="%3."/>
      <w:lvlJc w:val="left"/>
      <w:pPr>
        <w:ind w:left="1216" w:hanging="336"/>
      </w:pPr>
    </w:lvl>
    <w:lvl w:ilvl="3">
      <w:start w:val="1"/>
      <w:numFmt w:val="decimal"/>
      <w:lvlText w:val="%4."/>
      <w:lvlJc w:val="left"/>
      <w:pPr>
        <w:ind w:left="1656" w:hanging="336"/>
      </w:pPr>
    </w:lvl>
    <w:lvl w:ilvl="4">
      <w:start w:val="1"/>
      <w:numFmt w:val="lowerLetter"/>
      <w:lvlText w:val="%5."/>
      <w:lvlJc w:val="left"/>
      <w:pPr>
        <w:ind w:left="2096" w:hanging="336"/>
      </w:pPr>
    </w:lvl>
    <w:lvl w:ilvl="5">
      <w:start w:val="1"/>
      <w:numFmt w:val="lowerRoman"/>
      <w:lvlText w:val="%6."/>
      <w:lvlJc w:val="left"/>
      <w:pPr>
        <w:ind w:left="2536" w:hanging="336"/>
      </w:pPr>
    </w:lvl>
    <w:lvl w:ilvl="6">
      <w:start w:val="1"/>
      <w:numFmt w:val="decimal"/>
      <w:lvlText w:val="%7."/>
      <w:lvlJc w:val="left"/>
      <w:pPr>
        <w:ind w:left="2976" w:hanging="336"/>
      </w:pPr>
    </w:lvl>
    <w:lvl w:ilvl="7">
      <w:start w:val="1"/>
      <w:numFmt w:val="lowerLetter"/>
      <w:lvlText w:val="%8."/>
      <w:lvlJc w:val="left"/>
      <w:pPr>
        <w:ind w:left="3416" w:hanging="336"/>
      </w:pPr>
    </w:lvl>
    <w:lvl w:ilvl="8">
      <w:start w:val="1"/>
      <w:numFmt w:val="lowerRoman"/>
      <w:lvlText w:val="%9."/>
      <w:lvlJc w:val="left"/>
      <w:pPr>
        <w:ind w:left="3856" w:hanging="336"/>
      </w:pPr>
    </w:lvl>
  </w:abstractNum>
  <w:abstractNum w:abstractNumId="44" w15:restartNumberingAfterBreak="0">
    <w:nsid w:val="F6589B8F"/>
    <w:multiLevelType w:val="multilevel"/>
    <w:tmpl w:val="F6589B8F"/>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45" w15:restartNumberingAfterBreak="0">
    <w:nsid w:val="F66369A9"/>
    <w:multiLevelType w:val="multilevel"/>
    <w:tmpl w:val="F66369A9"/>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46" w15:restartNumberingAfterBreak="0">
    <w:nsid w:val="F6EF766F"/>
    <w:multiLevelType w:val="multilevel"/>
    <w:tmpl w:val="F6EF766F"/>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47" w15:restartNumberingAfterBreak="0">
    <w:nsid w:val="F6F6D723"/>
    <w:multiLevelType w:val="multilevel"/>
    <w:tmpl w:val="F6F6D723"/>
    <w:lvl w:ilvl="0">
      <w:start w:val="1"/>
      <w:numFmt w:val="chineseCountingThousand"/>
      <w:lvlText w:val="%1、"/>
      <w:lvlJc w:val="left"/>
      <w:pPr>
        <w:ind w:left="462" w:hanging="462"/>
      </w:pPr>
    </w:lvl>
    <w:lvl w:ilvl="1">
      <w:start w:val="1"/>
      <w:numFmt w:val="decimal"/>
      <w:lvlText w:val="%2、"/>
      <w:lvlJc w:val="left"/>
      <w:pPr>
        <w:ind w:left="776" w:hanging="336"/>
      </w:pPr>
    </w:lvl>
    <w:lvl w:ilvl="2">
      <w:start w:val="1"/>
      <w:numFmt w:val="lowerLetter"/>
      <w:lvlText w:val="%3)"/>
      <w:lvlJc w:val="left"/>
      <w:pPr>
        <w:ind w:left="1216" w:hanging="336"/>
      </w:pPr>
    </w:lvl>
    <w:lvl w:ilvl="3">
      <w:start w:val="1"/>
      <w:numFmt w:val="chineseCountingThousand"/>
      <w:lvlText w:val="%4、"/>
      <w:lvlJc w:val="left"/>
      <w:pPr>
        <w:ind w:left="1782" w:hanging="462"/>
      </w:pPr>
    </w:lvl>
    <w:lvl w:ilvl="4">
      <w:start w:val="1"/>
      <w:numFmt w:val="decimal"/>
      <w:lvlText w:val="%5、"/>
      <w:lvlJc w:val="left"/>
      <w:pPr>
        <w:ind w:left="2096" w:hanging="336"/>
      </w:pPr>
    </w:lvl>
    <w:lvl w:ilvl="5">
      <w:start w:val="1"/>
      <w:numFmt w:val="lowerLetter"/>
      <w:lvlText w:val="%6)"/>
      <w:lvlJc w:val="left"/>
      <w:pPr>
        <w:ind w:left="2536" w:hanging="336"/>
      </w:pPr>
    </w:lvl>
    <w:lvl w:ilvl="6">
      <w:start w:val="1"/>
      <w:numFmt w:val="chineseCountingThousand"/>
      <w:lvlText w:val="%7、"/>
      <w:lvlJc w:val="left"/>
      <w:pPr>
        <w:ind w:left="3102" w:hanging="462"/>
      </w:pPr>
    </w:lvl>
    <w:lvl w:ilvl="7">
      <w:start w:val="1"/>
      <w:numFmt w:val="decimal"/>
      <w:lvlText w:val="%8、"/>
      <w:lvlJc w:val="left"/>
      <w:pPr>
        <w:ind w:left="3416" w:hanging="336"/>
      </w:pPr>
    </w:lvl>
    <w:lvl w:ilvl="8">
      <w:start w:val="1"/>
      <w:numFmt w:val="lowerLetter"/>
      <w:lvlText w:val="%9)"/>
      <w:lvlJc w:val="left"/>
      <w:pPr>
        <w:ind w:left="3856" w:hanging="336"/>
      </w:pPr>
    </w:lvl>
  </w:abstractNum>
  <w:abstractNum w:abstractNumId="48" w15:restartNumberingAfterBreak="0">
    <w:nsid w:val="F6FEEE23"/>
    <w:multiLevelType w:val="multilevel"/>
    <w:tmpl w:val="F6FEEE23"/>
    <w:lvl w:ilvl="0">
      <w:start w:val="1"/>
      <w:numFmt w:val="decimal"/>
      <w:lvlText w:val="%1."/>
      <w:lvlJc w:val="left"/>
      <w:pPr>
        <w:ind w:left="336" w:hanging="336"/>
      </w:pPr>
    </w:lvl>
    <w:lvl w:ilvl="1">
      <w:start w:val="1"/>
      <w:numFmt w:val="lowerLetter"/>
      <w:lvlText w:val="%2."/>
      <w:lvlJc w:val="left"/>
      <w:pPr>
        <w:ind w:left="776" w:hanging="336"/>
      </w:pPr>
    </w:lvl>
    <w:lvl w:ilvl="2">
      <w:start w:val="1"/>
      <w:numFmt w:val="lowerRoman"/>
      <w:lvlText w:val="%3."/>
      <w:lvlJc w:val="left"/>
      <w:pPr>
        <w:ind w:left="1216" w:hanging="336"/>
      </w:pPr>
    </w:lvl>
    <w:lvl w:ilvl="3">
      <w:start w:val="1"/>
      <w:numFmt w:val="decimal"/>
      <w:lvlText w:val="%4."/>
      <w:lvlJc w:val="left"/>
      <w:pPr>
        <w:ind w:left="1656" w:hanging="336"/>
      </w:pPr>
    </w:lvl>
    <w:lvl w:ilvl="4">
      <w:start w:val="1"/>
      <w:numFmt w:val="lowerLetter"/>
      <w:lvlText w:val="%5."/>
      <w:lvlJc w:val="left"/>
      <w:pPr>
        <w:ind w:left="2096" w:hanging="336"/>
      </w:pPr>
    </w:lvl>
    <w:lvl w:ilvl="5">
      <w:start w:val="1"/>
      <w:numFmt w:val="lowerRoman"/>
      <w:lvlText w:val="%6."/>
      <w:lvlJc w:val="left"/>
      <w:pPr>
        <w:ind w:left="2536" w:hanging="336"/>
      </w:pPr>
    </w:lvl>
    <w:lvl w:ilvl="6">
      <w:start w:val="1"/>
      <w:numFmt w:val="decimal"/>
      <w:lvlText w:val="%7."/>
      <w:lvlJc w:val="left"/>
      <w:pPr>
        <w:ind w:left="2976" w:hanging="336"/>
      </w:pPr>
    </w:lvl>
    <w:lvl w:ilvl="7">
      <w:start w:val="1"/>
      <w:numFmt w:val="lowerLetter"/>
      <w:lvlText w:val="%8."/>
      <w:lvlJc w:val="left"/>
      <w:pPr>
        <w:ind w:left="3416" w:hanging="336"/>
      </w:pPr>
    </w:lvl>
    <w:lvl w:ilvl="8">
      <w:start w:val="1"/>
      <w:numFmt w:val="lowerRoman"/>
      <w:lvlText w:val="%9."/>
      <w:lvlJc w:val="left"/>
      <w:pPr>
        <w:ind w:left="3856" w:hanging="336"/>
      </w:pPr>
    </w:lvl>
  </w:abstractNum>
  <w:abstractNum w:abstractNumId="49" w15:restartNumberingAfterBreak="0">
    <w:nsid w:val="F73D13D9"/>
    <w:multiLevelType w:val="multilevel"/>
    <w:tmpl w:val="F73D13D9"/>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50" w15:restartNumberingAfterBreak="0">
    <w:nsid w:val="F74EDEDD"/>
    <w:multiLevelType w:val="multilevel"/>
    <w:tmpl w:val="F74EDEDD"/>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51" w15:restartNumberingAfterBreak="0">
    <w:nsid w:val="F77769BA"/>
    <w:multiLevelType w:val="multilevel"/>
    <w:tmpl w:val="F77769BA"/>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52" w15:restartNumberingAfterBreak="0">
    <w:nsid w:val="F77C3FA3"/>
    <w:multiLevelType w:val="multilevel"/>
    <w:tmpl w:val="F77C3FA3"/>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53" w15:restartNumberingAfterBreak="0">
    <w:nsid w:val="F77E8243"/>
    <w:multiLevelType w:val="multilevel"/>
    <w:tmpl w:val="F77E8243"/>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54" w15:restartNumberingAfterBreak="0">
    <w:nsid w:val="F7D3E7E4"/>
    <w:multiLevelType w:val="multilevel"/>
    <w:tmpl w:val="F7D3E7E4"/>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55" w15:restartNumberingAfterBreak="0">
    <w:nsid w:val="F7F8483B"/>
    <w:multiLevelType w:val="multilevel"/>
    <w:tmpl w:val="F7F8483B"/>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56" w15:restartNumberingAfterBreak="0">
    <w:nsid w:val="F86DCB95"/>
    <w:multiLevelType w:val="multilevel"/>
    <w:tmpl w:val="F86DCB95"/>
    <w:lvl w:ilvl="0">
      <w:start w:val="1"/>
      <w:numFmt w:val="decimal"/>
      <w:lvlText w:val="%1."/>
      <w:lvlJc w:val="left"/>
      <w:pPr>
        <w:ind w:left="336" w:hanging="336"/>
      </w:pPr>
    </w:lvl>
    <w:lvl w:ilvl="1">
      <w:start w:val="1"/>
      <w:numFmt w:val="lowerLetter"/>
      <w:lvlText w:val="%2."/>
      <w:lvlJc w:val="left"/>
      <w:pPr>
        <w:ind w:left="776" w:hanging="336"/>
      </w:pPr>
    </w:lvl>
    <w:lvl w:ilvl="2">
      <w:start w:val="1"/>
      <w:numFmt w:val="lowerRoman"/>
      <w:lvlText w:val="%3."/>
      <w:lvlJc w:val="left"/>
      <w:pPr>
        <w:ind w:left="1216" w:hanging="336"/>
      </w:pPr>
    </w:lvl>
    <w:lvl w:ilvl="3">
      <w:start w:val="1"/>
      <w:numFmt w:val="decimal"/>
      <w:lvlText w:val="%4."/>
      <w:lvlJc w:val="left"/>
      <w:pPr>
        <w:ind w:left="1656" w:hanging="336"/>
      </w:pPr>
    </w:lvl>
    <w:lvl w:ilvl="4">
      <w:start w:val="1"/>
      <w:numFmt w:val="lowerLetter"/>
      <w:lvlText w:val="%5."/>
      <w:lvlJc w:val="left"/>
      <w:pPr>
        <w:ind w:left="2096" w:hanging="336"/>
      </w:pPr>
    </w:lvl>
    <w:lvl w:ilvl="5">
      <w:start w:val="1"/>
      <w:numFmt w:val="lowerRoman"/>
      <w:lvlText w:val="%6."/>
      <w:lvlJc w:val="left"/>
      <w:pPr>
        <w:ind w:left="2536" w:hanging="336"/>
      </w:pPr>
    </w:lvl>
    <w:lvl w:ilvl="6">
      <w:start w:val="1"/>
      <w:numFmt w:val="decimal"/>
      <w:lvlText w:val="%7."/>
      <w:lvlJc w:val="left"/>
      <w:pPr>
        <w:ind w:left="2976" w:hanging="336"/>
      </w:pPr>
    </w:lvl>
    <w:lvl w:ilvl="7">
      <w:start w:val="1"/>
      <w:numFmt w:val="lowerLetter"/>
      <w:lvlText w:val="%8."/>
      <w:lvlJc w:val="left"/>
      <w:pPr>
        <w:ind w:left="3416" w:hanging="336"/>
      </w:pPr>
    </w:lvl>
    <w:lvl w:ilvl="8">
      <w:start w:val="1"/>
      <w:numFmt w:val="lowerRoman"/>
      <w:lvlText w:val="%9."/>
      <w:lvlJc w:val="left"/>
      <w:pPr>
        <w:ind w:left="3856" w:hanging="336"/>
      </w:pPr>
    </w:lvl>
  </w:abstractNum>
  <w:abstractNum w:abstractNumId="57" w15:restartNumberingAfterBreak="0">
    <w:nsid w:val="F87FA931"/>
    <w:multiLevelType w:val="multilevel"/>
    <w:tmpl w:val="F87FA931"/>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58" w15:restartNumberingAfterBreak="0">
    <w:nsid w:val="F97FAE4D"/>
    <w:multiLevelType w:val="multilevel"/>
    <w:tmpl w:val="F97FAE4D"/>
    <w:lvl w:ilvl="0">
      <w:start w:val="1"/>
      <w:numFmt w:val="decimal"/>
      <w:lvlText w:val="%1."/>
      <w:lvlJc w:val="left"/>
      <w:pPr>
        <w:ind w:left="336" w:hanging="336"/>
      </w:pPr>
    </w:lvl>
    <w:lvl w:ilvl="1">
      <w:start w:val="1"/>
      <w:numFmt w:val="decimal"/>
      <w:lvlText w:val="%1.%2."/>
      <w:lvlJc w:val="left"/>
      <w:pPr>
        <w:ind w:left="944" w:hanging="504"/>
      </w:pPr>
    </w:lvl>
    <w:lvl w:ilvl="2">
      <w:start w:val="1"/>
      <w:numFmt w:val="decimal"/>
      <w:lvlText w:val="%1.%2.%3."/>
      <w:lvlJc w:val="left"/>
      <w:pPr>
        <w:ind w:left="1552" w:hanging="672"/>
      </w:pPr>
    </w:lvl>
    <w:lvl w:ilvl="3">
      <w:start w:val="1"/>
      <w:numFmt w:val="decimal"/>
      <w:lvlText w:val="%1.%2.%3.%4."/>
      <w:lvlJc w:val="left"/>
      <w:pPr>
        <w:ind w:left="2160" w:hanging="840"/>
      </w:pPr>
    </w:lvl>
    <w:lvl w:ilvl="4">
      <w:start w:val="1"/>
      <w:numFmt w:val="decimal"/>
      <w:lvlText w:val="%1.%2.%3.%4.%5."/>
      <w:lvlJc w:val="left"/>
      <w:pPr>
        <w:ind w:left="2768" w:hanging="1008"/>
      </w:pPr>
    </w:lvl>
    <w:lvl w:ilvl="5">
      <w:start w:val="1"/>
      <w:numFmt w:val="decimal"/>
      <w:lvlText w:val="%1.%2.%3.%4.%5.%6."/>
      <w:lvlJc w:val="left"/>
      <w:pPr>
        <w:ind w:left="3376" w:hanging="1176"/>
      </w:pPr>
    </w:lvl>
    <w:lvl w:ilvl="6">
      <w:start w:val="1"/>
      <w:numFmt w:val="decimal"/>
      <w:lvlText w:val="%1.%2.%3.%4.%5.%6.%7."/>
      <w:lvlJc w:val="left"/>
      <w:pPr>
        <w:ind w:left="3984" w:hanging="1344"/>
      </w:pPr>
    </w:lvl>
    <w:lvl w:ilvl="7">
      <w:start w:val="1"/>
      <w:numFmt w:val="decimal"/>
      <w:lvlText w:val="%1.%2.%3.%4.%5.%6.%7.%8."/>
      <w:lvlJc w:val="left"/>
      <w:pPr>
        <w:ind w:left="4592" w:hanging="1512"/>
      </w:pPr>
    </w:lvl>
    <w:lvl w:ilvl="8">
      <w:start w:val="1"/>
      <w:numFmt w:val="decimal"/>
      <w:lvlText w:val="%1.%2.%3.%4.%5.%6.%7.%8.%9."/>
      <w:lvlJc w:val="left"/>
      <w:pPr>
        <w:ind w:left="5200" w:hanging="1680"/>
      </w:pPr>
    </w:lvl>
  </w:abstractNum>
  <w:abstractNum w:abstractNumId="59" w15:restartNumberingAfterBreak="0">
    <w:nsid w:val="FACC2162"/>
    <w:multiLevelType w:val="multilevel"/>
    <w:tmpl w:val="FACC2162"/>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60" w15:restartNumberingAfterBreak="0">
    <w:nsid w:val="FADF8725"/>
    <w:multiLevelType w:val="multilevel"/>
    <w:tmpl w:val="FADF8725"/>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61" w15:restartNumberingAfterBreak="0">
    <w:nsid w:val="FB805CA5"/>
    <w:multiLevelType w:val="multilevel"/>
    <w:tmpl w:val="FB805CA5"/>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62" w15:restartNumberingAfterBreak="0">
    <w:nsid w:val="FBF7C874"/>
    <w:multiLevelType w:val="multilevel"/>
    <w:tmpl w:val="FBF7C874"/>
    <w:lvl w:ilvl="0">
      <w:start w:val="1"/>
      <w:numFmt w:val="decimal"/>
      <w:lvlText w:val="%1."/>
      <w:lvlJc w:val="left"/>
      <w:pPr>
        <w:ind w:left="336" w:hanging="336"/>
      </w:pPr>
    </w:lvl>
    <w:lvl w:ilvl="1">
      <w:start w:val="1"/>
      <w:numFmt w:val="lowerLetter"/>
      <w:lvlText w:val="%2."/>
      <w:lvlJc w:val="left"/>
      <w:pPr>
        <w:ind w:left="776" w:hanging="336"/>
      </w:pPr>
    </w:lvl>
    <w:lvl w:ilvl="2">
      <w:start w:val="1"/>
      <w:numFmt w:val="lowerRoman"/>
      <w:lvlText w:val="%3."/>
      <w:lvlJc w:val="left"/>
      <w:pPr>
        <w:ind w:left="1216" w:hanging="336"/>
      </w:pPr>
    </w:lvl>
    <w:lvl w:ilvl="3">
      <w:start w:val="1"/>
      <w:numFmt w:val="decimal"/>
      <w:lvlText w:val="%4."/>
      <w:lvlJc w:val="left"/>
      <w:pPr>
        <w:ind w:left="1656" w:hanging="336"/>
      </w:pPr>
    </w:lvl>
    <w:lvl w:ilvl="4">
      <w:start w:val="1"/>
      <w:numFmt w:val="lowerLetter"/>
      <w:lvlText w:val="%5."/>
      <w:lvlJc w:val="left"/>
      <w:pPr>
        <w:ind w:left="2096" w:hanging="336"/>
      </w:pPr>
    </w:lvl>
    <w:lvl w:ilvl="5">
      <w:start w:val="1"/>
      <w:numFmt w:val="lowerRoman"/>
      <w:lvlText w:val="%6."/>
      <w:lvlJc w:val="left"/>
      <w:pPr>
        <w:ind w:left="2536" w:hanging="336"/>
      </w:pPr>
    </w:lvl>
    <w:lvl w:ilvl="6">
      <w:start w:val="1"/>
      <w:numFmt w:val="decimal"/>
      <w:lvlText w:val="%7."/>
      <w:lvlJc w:val="left"/>
      <w:pPr>
        <w:ind w:left="2976" w:hanging="336"/>
      </w:pPr>
    </w:lvl>
    <w:lvl w:ilvl="7">
      <w:start w:val="1"/>
      <w:numFmt w:val="lowerLetter"/>
      <w:lvlText w:val="%8."/>
      <w:lvlJc w:val="left"/>
      <w:pPr>
        <w:ind w:left="3416" w:hanging="336"/>
      </w:pPr>
    </w:lvl>
    <w:lvl w:ilvl="8">
      <w:start w:val="1"/>
      <w:numFmt w:val="lowerRoman"/>
      <w:lvlText w:val="%9."/>
      <w:lvlJc w:val="left"/>
      <w:pPr>
        <w:ind w:left="3856" w:hanging="336"/>
      </w:pPr>
    </w:lvl>
  </w:abstractNum>
  <w:abstractNum w:abstractNumId="63" w15:restartNumberingAfterBreak="0">
    <w:nsid w:val="FD345D9B"/>
    <w:multiLevelType w:val="multilevel"/>
    <w:tmpl w:val="FD345D9B"/>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64" w15:restartNumberingAfterBreak="0">
    <w:nsid w:val="FD36881B"/>
    <w:multiLevelType w:val="multilevel"/>
    <w:tmpl w:val="FD36881B"/>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65" w15:restartNumberingAfterBreak="0">
    <w:nsid w:val="FD3CF9C5"/>
    <w:multiLevelType w:val="multilevel"/>
    <w:tmpl w:val="FD3CF9C5"/>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66" w15:restartNumberingAfterBreak="0">
    <w:nsid w:val="FDB619DF"/>
    <w:multiLevelType w:val="multilevel"/>
    <w:tmpl w:val="FDB619DF"/>
    <w:lvl w:ilvl="0">
      <w:start w:val="1"/>
      <w:numFmt w:val="decimal"/>
      <w:lvlText w:val="%1."/>
      <w:lvlJc w:val="left"/>
      <w:pPr>
        <w:ind w:left="336" w:hanging="336"/>
      </w:pPr>
    </w:lvl>
    <w:lvl w:ilvl="1">
      <w:start w:val="1"/>
      <w:numFmt w:val="lowerLetter"/>
      <w:lvlText w:val="%2."/>
      <w:lvlJc w:val="left"/>
      <w:pPr>
        <w:ind w:left="776" w:hanging="336"/>
      </w:pPr>
    </w:lvl>
    <w:lvl w:ilvl="2">
      <w:start w:val="1"/>
      <w:numFmt w:val="lowerRoman"/>
      <w:lvlText w:val="%3."/>
      <w:lvlJc w:val="left"/>
      <w:pPr>
        <w:ind w:left="1216" w:hanging="336"/>
      </w:pPr>
    </w:lvl>
    <w:lvl w:ilvl="3">
      <w:start w:val="1"/>
      <w:numFmt w:val="decimal"/>
      <w:lvlText w:val="%4."/>
      <w:lvlJc w:val="left"/>
      <w:pPr>
        <w:ind w:left="1656" w:hanging="336"/>
      </w:pPr>
    </w:lvl>
    <w:lvl w:ilvl="4">
      <w:start w:val="1"/>
      <w:numFmt w:val="lowerLetter"/>
      <w:lvlText w:val="%5."/>
      <w:lvlJc w:val="left"/>
      <w:pPr>
        <w:ind w:left="2096" w:hanging="336"/>
      </w:pPr>
    </w:lvl>
    <w:lvl w:ilvl="5">
      <w:start w:val="1"/>
      <w:numFmt w:val="lowerRoman"/>
      <w:lvlText w:val="%6."/>
      <w:lvlJc w:val="left"/>
      <w:pPr>
        <w:ind w:left="2536" w:hanging="336"/>
      </w:pPr>
    </w:lvl>
    <w:lvl w:ilvl="6">
      <w:start w:val="1"/>
      <w:numFmt w:val="decimal"/>
      <w:lvlText w:val="%7."/>
      <w:lvlJc w:val="left"/>
      <w:pPr>
        <w:ind w:left="2976" w:hanging="336"/>
      </w:pPr>
    </w:lvl>
    <w:lvl w:ilvl="7">
      <w:start w:val="1"/>
      <w:numFmt w:val="lowerLetter"/>
      <w:lvlText w:val="%8."/>
      <w:lvlJc w:val="left"/>
      <w:pPr>
        <w:ind w:left="3416" w:hanging="336"/>
      </w:pPr>
    </w:lvl>
    <w:lvl w:ilvl="8">
      <w:start w:val="1"/>
      <w:numFmt w:val="lowerRoman"/>
      <w:lvlText w:val="%9."/>
      <w:lvlJc w:val="left"/>
      <w:pPr>
        <w:ind w:left="3856" w:hanging="336"/>
      </w:pPr>
    </w:lvl>
  </w:abstractNum>
  <w:abstractNum w:abstractNumId="67" w15:restartNumberingAfterBreak="0">
    <w:nsid w:val="FDCE6356"/>
    <w:multiLevelType w:val="multilevel"/>
    <w:tmpl w:val="FDCE6356"/>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68" w15:restartNumberingAfterBreak="0">
    <w:nsid w:val="FDCECCA8"/>
    <w:multiLevelType w:val="multilevel"/>
    <w:tmpl w:val="FDCECCA8"/>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69" w15:restartNumberingAfterBreak="0">
    <w:nsid w:val="FDDCC30D"/>
    <w:multiLevelType w:val="multilevel"/>
    <w:tmpl w:val="FDDCC30D"/>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70" w15:restartNumberingAfterBreak="0">
    <w:nsid w:val="FEF6CE57"/>
    <w:multiLevelType w:val="multilevel"/>
    <w:tmpl w:val="FEF6CE57"/>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71" w15:restartNumberingAfterBreak="0">
    <w:nsid w:val="FF0FB23A"/>
    <w:multiLevelType w:val="multilevel"/>
    <w:tmpl w:val="FF0FB23A"/>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72" w15:restartNumberingAfterBreak="0">
    <w:nsid w:val="FF76B631"/>
    <w:multiLevelType w:val="multilevel"/>
    <w:tmpl w:val="FF76B631"/>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73" w15:restartNumberingAfterBreak="0">
    <w:nsid w:val="FFBAF0D8"/>
    <w:multiLevelType w:val="multilevel"/>
    <w:tmpl w:val="FFBAF0D8"/>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74" w15:restartNumberingAfterBreak="0">
    <w:nsid w:val="FFCA32A0"/>
    <w:multiLevelType w:val="multilevel"/>
    <w:tmpl w:val="FFCA32A0"/>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75" w15:restartNumberingAfterBreak="0">
    <w:nsid w:val="FFDAC2D4"/>
    <w:multiLevelType w:val="multilevel"/>
    <w:tmpl w:val="FFDAC2D4"/>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76" w15:restartNumberingAfterBreak="0">
    <w:nsid w:val="FFE97D5E"/>
    <w:multiLevelType w:val="multilevel"/>
    <w:tmpl w:val="FFE97D5E"/>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77" w15:restartNumberingAfterBreak="0">
    <w:nsid w:val="FFF6AA41"/>
    <w:multiLevelType w:val="multilevel"/>
    <w:tmpl w:val="FFF6AA41"/>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78" w15:restartNumberingAfterBreak="0">
    <w:nsid w:val="FFFC21A9"/>
    <w:multiLevelType w:val="multilevel"/>
    <w:tmpl w:val="FFFC21A9"/>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79" w15:restartNumberingAfterBreak="0">
    <w:nsid w:val="033DC720"/>
    <w:multiLevelType w:val="multilevel"/>
    <w:tmpl w:val="033DC720"/>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80" w15:restartNumberingAfterBreak="0">
    <w:nsid w:val="27C90DC3"/>
    <w:multiLevelType w:val="multilevel"/>
    <w:tmpl w:val="27C90DC3"/>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81" w15:restartNumberingAfterBreak="0">
    <w:nsid w:val="3A6E5853"/>
    <w:multiLevelType w:val="multilevel"/>
    <w:tmpl w:val="3A6E5853"/>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82" w15:restartNumberingAfterBreak="0">
    <w:nsid w:val="3BAD48E5"/>
    <w:multiLevelType w:val="multilevel"/>
    <w:tmpl w:val="3BAD48E5"/>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83" w15:restartNumberingAfterBreak="0">
    <w:nsid w:val="3BDEF338"/>
    <w:multiLevelType w:val="multilevel"/>
    <w:tmpl w:val="3BDEF338"/>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84" w15:restartNumberingAfterBreak="0">
    <w:nsid w:val="3CCE52DE"/>
    <w:multiLevelType w:val="multilevel"/>
    <w:tmpl w:val="3CCE52DE"/>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85" w15:restartNumberingAfterBreak="0">
    <w:nsid w:val="3CF8A212"/>
    <w:multiLevelType w:val="multilevel"/>
    <w:tmpl w:val="3CF8A212"/>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86" w15:restartNumberingAfterBreak="0">
    <w:nsid w:val="3F7E16B8"/>
    <w:multiLevelType w:val="multilevel"/>
    <w:tmpl w:val="3F7E16B8"/>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87" w15:restartNumberingAfterBreak="0">
    <w:nsid w:val="5F4EAFD0"/>
    <w:multiLevelType w:val="multilevel"/>
    <w:tmpl w:val="5F4EAFD0"/>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88" w15:restartNumberingAfterBreak="0">
    <w:nsid w:val="65FEA67F"/>
    <w:multiLevelType w:val="multilevel"/>
    <w:tmpl w:val="65FEA67F"/>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89" w15:restartNumberingAfterBreak="0">
    <w:nsid w:val="6DCF0F9A"/>
    <w:multiLevelType w:val="multilevel"/>
    <w:tmpl w:val="6DCF0F9A"/>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90" w15:restartNumberingAfterBreak="0">
    <w:nsid w:val="6EFADC51"/>
    <w:multiLevelType w:val="multilevel"/>
    <w:tmpl w:val="6EFADC51"/>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91" w15:restartNumberingAfterBreak="0">
    <w:nsid w:val="6FEF02C9"/>
    <w:multiLevelType w:val="multilevel"/>
    <w:tmpl w:val="6FEF02C9"/>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92" w15:restartNumberingAfterBreak="0">
    <w:nsid w:val="74F896CF"/>
    <w:multiLevelType w:val="multilevel"/>
    <w:tmpl w:val="74F896CF"/>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93" w15:restartNumberingAfterBreak="0">
    <w:nsid w:val="75DE1913"/>
    <w:multiLevelType w:val="multilevel"/>
    <w:tmpl w:val="75DE1913"/>
    <w:lvl w:ilvl="0">
      <w:start w:val="1"/>
      <w:numFmt w:val="decimal"/>
      <w:lvlText w:val="%1."/>
      <w:lvlJc w:val="left"/>
      <w:pPr>
        <w:ind w:left="336" w:hanging="336"/>
      </w:pPr>
    </w:lvl>
    <w:lvl w:ilvl="1">
      <w:start w:val="1"/>
      <w:numFmt w:val="lowerLetter"/>
      <w:lvlText w:val="%2."/>
      <w:lvlJc w:val="left"/>
      <w:pPr>
        <w:ind w:left="776" w:hanging="336"/>
      </w:pPr>
    </w:lvl>
    <w:lvl w:ilvl="2">
      <w:start w:val="1"/>
      <w:numFmt w:val="lowerRoman"/>
      <w:lvlText w:val="%3."/>
      <w:lvlJc w:val="left"/>
      <w:pPr>
        <w:ind w:left="1216" w:hanging="336"/>
      </w:pPr>
    </w:lvl>
    <w:lvl w:ilvl="3">
      <w:start w:val="1"/>
      <w:numFmt w:val="decimal"/>
      <w:lvlText w:val="%4."/>
      <w:lvlJc w:val="left"/>
      <w:pPr>
        <w:ind w:left="1656" w:hanging="336"/>
      </w:pPr>
    </w:lvl>
    <w:lvl w:ilvl="4">
      <w:start w:val="1"/>
      <w:numFmt w:val="lowerLetter"/>
      <w:lvlText w:val="%5."/>
      <w:lvlJc w:val="left"/>
      <w:pPr>
        <w:ind w:left="2096" w:hanging="336"/>
      </w:pPr>
    </w:lvl>
    <w:lvl w:ilvl="5">
      <w:start w:val="1"/>
      <w:numFmt w:val="lowerRoman"/>
      <w:lvlText w:val="%6."/>
      <w:lvlJc w:val="left"/>
      <w:pPr>
        <w:ind w:left="2536" w:hanging="336"/>
      </w:pPr>
    </w:lvl>
    <w:lvl w:ilvl="6">
      <w:start w:val="1"/>
      <w:numFmt w:val="decimal"/>
      <w:lvlText w:val="%7."/>
      <w:lvlJc w:val="left"/>
      <w:pPr>
        <w:ind w:left="2976" w:hanging="336"/>
      </w:pPr>
    </w:lvl>
    <w:lvl w:ilvl="7">
      <w:start w:val="1"/>
      <w:numFmt w:val="lowerLetter"/>
      <w:lvlText w:val="%8."/>
      <w:lvlJc w:val="left"/>
      <w:pPr>
        <w:ind w:left="3416" w:hanging="336"/>
      </w:pPr>
    </w:lvl>
    <w:lvl w:ilvl="8">
      <w:start w:val="1"/>
      <w:numFmt w:val="lowerRoman"/>
      <w:lvlText w:val="%9."/>
      <w:lvlJc w:val="left"/>
      <w:pPr>
        <w:ind w:left="3856" w:hanging="336"/>
      </w:pPr>
    </w:lvl>
  </w:abstractNum>
  <w:abstractNum w:abstractNumId="94" w15:restartNumberingAfterBreak="0">
    <w:nsid w:val="7DEC9C1A"/>
    <w:multiLevelType w:val="multilevel"/>
    <w:tmpl w:val="7DEC9C1A"/>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95" w15:restartNumberingAfterBreak="0">
    <w:nsid w:val="7E0BBCCE"/>
    <w:multiLevelType w:val="multilevel"/>
    <w:tmpl w:val="7E0BBCCE"/>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96" w15:restartNumberingAfterBreak="0">
    <w:nsid w:val="7EBF81AD"/>
    <w:multiLevelType w:val="multilevel"/>
    <w:tmpl w:val="7EBF81AD"/>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97" w15:restartNumberingAfterBreak="0">
    <w:nsid w:val="7EFFF37C"/>
    <w:multiLevelType w:val="multilevel"/>
    <w:tmpl w:val="7EFFF37C"/>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98" w15:restartNumberingAfterBreak="0">
    <w:nsid w:val="7F741720"/>
    <w:multiLevelType w:val="multilevel"/>
    <w:tmpl w:val="7F741720"/>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99" w15:restartNumberingAfterBreak="0">
    <w:nsid w:val="7F8F769E"/>
    <w:multiLevelType w:val="multilevel"/>
    <w:tmpl w:val="7F8F769E"/>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100" w15:restartNumberingAfterBreak="0">
    <w:nsid w:val="7FDEFD5C"/>
    <w:multiLevelType w:val="multilevel"/>
    <w:tmpl w:val="7FDEFD5C"/>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101" w15:restartNumberingAfterBreak="0">
    <w:nsid w:val="7FDF6E46"/>
    <w:multiLevelType w:val="multilevel"/>
    <w:tmpl w:val="7FDF6E46"/>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102" w15:restartNumberingAfterBreak="0">
    <w:nsid w:val="7FEC7F04"/>
    <w:multiLevelType w:val="multilevel"/>
    <w:tmpl w:val="7FEC7F04"/>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abstractNum w:abstractNumId="103" w15:restartNumberingAfterBreak="0">
    <w:nsid w:val="7FFD198C"/>
    <w:multiLevelType w:val="multilevel"/>
    <w:tmpl w:val="7FFD198C"/>
    <w:lvl w:ilvl="0">
      <w:start w:val="1"/>
      <w:numFmt w:val="bullet"/>
      <w:lvlText w:val=""/>
      <w:lvlJc w:val="left"/>
      <w:pPr>
        <w:ind w:left="336" w:hanging="336"/>
      </w:pPr>
      <w:rPr>
        <w:rFonts w:ascii="Wingdings" w:eastAsia="Wingdings" w:hAnsi="Wingdings" w:cs="Wingdings" w:hint="default"/>
      </w:rPr>
    </w:lvl>
    <w:lvl w:ilvl="1">
      <w:start w:val="1"/>
      <w:numFmt w:val="bullet"/>
      <w:lvlText w:val="¡"/>
      <w:lvlJc w:val="left"/>
      <w:pPr>
        <w:ind w:left="776" w:hanging="336"/>
      </w:pPr>
      <w:rPr>
        <w:rFonts w:ascii="Wingdings" w:eastAsia="Wingdings" w:hAnsi="Wingdings" w:cs="Wingdings" w:hint="default"/>
      </w:rPr>
    </w:lvl>
    <w:lvl w:ilvl="2">
      <w:start w:val="1"/>
      <w:numFmt w:val="bullet"/>
      <w:lvlText w:val=""/>
      <w:lvlJc w:val="left"/>
      <w:pPr>
        <w:ind w:left="1216" w:hanging="336"/>
      </w:pPr>
      <w:rPr>
        <w:rFonts w:ascii="Wingdings" w:eastAsia="Wingdings" w:hAnsi="Wingdings" w:cs="Wingdings" w:hint="default"/>
      </w:rPr>
    </w:lvl>
    <w:lvl w:ilvl="3">
      <w:start w:val="1"/>
      <w:numFmt w:val="bullet"/>
      <w:lvlText w:val=""/>
      <w:lvlJc w:val="left"/>
      <w:pPr>
        <w:ind w:left="1656" w:hanging="336"/>
      </w:pPr>
      <w:rPr>
        <w:rFonts w:ascii="Wingdings" w:eastAsia="Wingdings" w:hAnsi="Wingdings" w:cs="Wingdings" w:hint="default"/>
      </w:rPr>
    </w:lvl>
    <w:lvl w:ilvl="4">
      <w:start w:val="1"/>
      <w:numFmt w:val="bullet"/>
      <w:lvlText w:val="¡"/>
      <w:lvlJc w:val="left"/>
      <w:pPr>
        <w:ind w:left="2096" w:hanging="336"/>
      </w:pPr>
      <w:rPr>
        <w:rFonts w:ascii="Wingdings" w:eastAsia="Wingdings" w:hAnsi="Wingdings" w:cs="Wingdings" w:hint="default"/>
      </w:rPr>
    </w:lvl>
    <w:lvl w:ilvl="5">
      <w:start w:val="1"/>
      <w:numFmt w:val="bullet"/>
      <w:lvlText w:val=""/>
      <w:lvlJc w:val="left"/>
      <w:pPr>
        <w:ind w:left="2536" w:hanging="336"/>
      </w:pPr>
      <w:rPr>
        <w:rFonts w:ascii="Wingdings" w:eastAsia="Wingdings" w:hAnsi="Wingdings" w:cs="Wingdings" w:hint="default"/>
      </w:rPr>
    </w:lvl>
    <w:lvl w:ilvl="6">
      <w:start w:val="1"/>
      <w:numFmt w:val="bullet"/>
      <w:lvlText w:val=""/>
      <w:lvlJc w:val="left"/>
      <w:pPr>
        <w:ind w:left="2976" w:hanging="336"/>
      </w:pPr>
      <w:rPr>
        <w:rFonts w:ascii="Wingdings" w:eastAsia="Wingdings" w:hAnsi="Wingdings" w:cs="Wingdings" w:hint="default"/>
      </w:rPr>
    </w:lvl>
    <w:lvl w:ilvl="7">
      <w:start w:val="1"/>
      <w:numFmt w:val="bullet"/>
      <w:lvlText w:val="¡"/>
      <w:lvlJc w:val="left"/>
      <w:pPr>
        <w:ind w:left="3416" w:hanging="336"/>
      </w:pPr>
      <w:rPr>
        <w:rFonts w:ascii="Wingdings" w:eastAsia="Wingdings" w:hAnsi="Wingdings" w:cs="Wingdings" w:hint="default"/>
      </w:rPr>
    </w:lvl>
    <w:lvl w:ilvl="8">
      <w:start w:val="1"/>
      <w:numFmt w:val="bullet"/>
      <w:lvlText w:val=""/>
      <w:lvlJc w:val="left"/>
      <w:pPr>
        <w:ind w:left="3856" w:hanging="336"/>
      </w:pPr>
      <w:rPr>
        <w:rFonts w:ascii="Wingdings" w:eastAsia="Wingdings" w:hAnsi="Wingdings" w:cs="Wingdings" w:hint="default"/>
      </w:rPr>
    </w:lvl>
  </w:abstractNum>
  <w:num w:numId="1">
    <w:abstractNumId w:val="47"/>
  </w:num>
  <w:num w:numId="2">
    <w:abstractNumId w:val="58"/>
  </w:num>
  <w:num w:numId="3">
    <w:abstractNumId w:val="48"/>
  </w:num>
  <w:num w:numId="4">
    <w:abstractNumId w:val="16"/>
  </w:num>
  <w:num w:numId="5">
    <w:abstractNumId w:val="7"/>
  </w:num>
  <w:num w:numId="6">
    <w:abstractNumId w:val="62"/>
  </w:num>
  <w:num w:numId="7">
    <w:abstractNumId w:val="42"/>
  </w:num>
  <w:num w:numId="8">
    <w:abstractNumId w:val="69"/>
  </w:num>
  <w:num w:numId="9">
    <w:abstractNumId w:val="15"/>
  </w:num>
  <w:num w:numId="10">
    <w:abstractNumId w:val="27"/>
  </w:num>
  <w:num w:numId="11">
    <w:abstractNumId w:val="78"/>
  </w:num>
  <w:num w:numId="12">
    <w:abstractNumId w:val="63"/>
  </w:num>
  <w:num w:numId="13">
    <w:abstractNumId w:val="61"/>
  </w:num>
  <w:num w:numId="14">
    <w:abstractNumId w:val="70"/>
  </w:num>
  <w:num w:numId="15">
    <w:abstractNumId w:val="41"/>
  </w:num>
  <w:num w:numId="16">
    <w:abstractNumId w:val="49"/>
  </w:num>
  <w:num w:numId="17">
    <w:abstractNumId w:val="88"/>
  </w:num>
  <w:num w:numId="18">
    <w:abstractNumId w:val="45"/>
  </w:num>
  <w:num w:numId="19">
    <w:abstractNumId w:val="86"/>
  </w:num>
  <w:num w:numId="20">
    <w:abstractNumId w:val="60"/>
  </w:num>
  <w:num w:numId="21">
    <w:abstractNumId w:val="32"/>
  </w:num>
  <w:num w:numId="22">
    <w:abstractNumId w:val="55"/>
  </w:num>
  <w:num w:numId="23">
    <w:abstractNumId w:val="68"/>
  </w:num>
  <w:num w:numId="24">
    <w:abstractNumId w:val="51"/>
  </w:num>
  <w:num w:numId="25">
    <w:abstractNumId w:val="54"/>
  </w:num>
  <w:num w:numId="26">
    <w:abstractNumId w:val="90"/>
  </w:num>
  <w:num w:numId="27">
    <w:abstractNumId w:val="92"/>
  </w:num>
  <w:num w:numId="28">
    <w:abstractNumId w:val="75"/>
  </w:num>
  <w:num w:numId="29">
    <w:abstractNumId w:val="33"/>
  </w:num>
  <w:num w:numId="30">
    <w:abstractNumId w:val="84"/>
  </w:num>
  <w:num w:numId="31">
    <w:abstractNumId w:val="95"/>
  </w:num>
  <w:num w:numId="32">
    <w:abstractNumId w:val="52"/>
  </w:num>
  <w:num w:numId="33">
    <w:abstractNumId w:val="74"/>
  </w:num>
  <w:num w:numId="34">
    <w:abstractNumId w:val="36"/>
  </w:num>
  <w:num w:numId="35">
    <w:abstractNumId w:val="82"/>
  </w:num>
  <w:num w:numId="36">
    <w:abstractNumId w:val="4"/>
  </w:num>
  <w:num w:numId="37">
    <w:abstractNumId w:val="30"/>
  </w:num>
  <w:num w:numId="38">
    <w:abstractNumId w:val="9"/>
  </w:num>
  <w:num w:numId="39">
    <w:abstractNumId w:val="5"/>
  </w:num>
  <w:num w:numId="40">
    <w:abstractNumId w:val="1"/>
  </w:num>
  <w:num w:numId="41">
    <w:abstractNumId w:val="65"/>
  </w:num>
  <w:num w:numId="42">
    <w:abstractNumId w:val="79"/>
  </w:num>
  <w:num w:numId="43">
    <w:abstractNumId w:val="18"/>
  </w:num>
  <w:num w:numId="44">
    <w:abstractNumId w:val="91"/>
  </w:num>
  <w:num w:numId="45">
    <w:abstractNumId w:val="64"/>
  </w:num>
  <w:num w:numId="46">
    <w:abstractNumId w:val="77"/>
  </w:num>
  <w:num w:numId="47">
    <w:abstractNumId w:val="73"/>
  </w:num>
  <w:num w:numId="48">
    <w:abstractNumId w:val="20"/>
  </w:num>
  <w:num w:numId="49">
    <w:abstractNumId w:val="8"/>
  </w:num>
  <w:num w:numId="50">
    <w:abstractNumId w:val="34"/>
  </w:num>
  <w:num w:numId="51">
    <w:abstractNumId w:val="56"/>
  </w:num>
  <w:num w:numId="52">
    <w:abstractNumId w:val="101"/>
  </w:num>
  <w:num w:numId="53">
    <w:abstractNumId w:val="85"/>
  </w:num>
  <w:num w:numId="54">
    <w:abstractNumId w:val="21"/>
  </w:num>
  <w:num w:numId="55">
    <w:abstractNumId w:val="12"/>
  </w:num>
  <w:num w:numId="56">
    <w:abstractNumId w:val="66"/>
  </w:num>
  <w:num w:numId="57">
    <w:abstractNumId w:val="59"/>
  </w:num>
  <w:num w:numId="58">
    <w:abstractNumId w:val="93"/>
  </w:num>
  <w:num w:numId="59">
    <w:abstractNumId w:val="80"/>
  </w:num>
  <w:num w:numId="60">
    <w:abstractNumId w:val="24"/>
  </w:num>
  <w:num w:numId="61">
    <w:abstractNumId w:val="43"/>
  </w:num>
  <w:num w:numId="62">
    <w:abstractNumId w:val="99"/>
  </w:num>
  <w:num w:numId="63">
    <w:abstractNumId w:val="22"/>
  </w:num>
  <w:num w:numId="64">
    <w:abstractNumId w:val="38"/>
  </w:num>
  <w:num w:numId="65">
    <w:abstractNumId w:val="103"/>
  </w:num>
  <w:num w:numId="66">
    <w:abstractNumId w:val="81"/>
  </w:num>
  <w:num w:numId="67">
    <w:abstractNumId w:val="96"/>
  </w:num>
  <w:num w:numId="68">
    <w:abstractNumId w:val="28"/>
  </w:num>
  <w:num w:numId="69">
    <w:abstractNumId w:val="67"/>
  </w:num>
  <w:num w:numId="70">
    <w:abstractNumId w:val="11"/>
  </w:num>
  <w:num w:numId="71">
    <w:abstractNumId w:val="72"/>
  </w:num>
  <w:num w:numId="72">
    <w:abstractNumId w:val="13"/>
  </w:num>
  <w:num w:numId="73">
    <w:abstractNumId w:val="23"/>
  </w:num>
  <w:num w:numId="74">
    <w:abstractNumId w:val="89"/>
  </w:num>
  <w:num w:numId="75">
    <w:abstractNumId w:val="50"/>
  </w:num>
  <w:num w:numId="76">
    <w:abstractNumId w:val="87"/>
  </w:num>
  <w:num w:numId="77">
    <w:abstractNumId w:val="29"/>
  </w:num>
  <w:num w:numId="78">
    <w:abstractNumId w:val="40"/>
  </w:num>
  <w:num w:numId="79">
    <w:abstractNumId w:val="35"/>
  </w:num>
  <w:num w:numId="80">
    <w:abstractNumId w:val="26"/>
  </w:num>
  <w:num w:numId="81">
    <w:abstractNumId w:val="6"/>
  </w:num>
  <w:num w:numId="82">
    <w:abstractNumId w:val="10"/>
  </w:num>
  <w:num w:numId="83">
    <w:abstractNumId w:val="19"/>
  </w:num>
  <w:num w:numId="84">
    <w:abstractNumId w:val="0"/>
  </w:num>
  <w:num w:numId="85">
    <w:abstractNumId w:val="39"/>
  </w:num>
  <w:num w:numId="86">
    <w:abstractNumId w:val="98"/>
  </w:num>
  <w:num w:numId="87">
    <w:abstractNumId w:val="100"/>
  </w:num>
  <w:num w:numId="88">
    <w:abstractNumId w:val="102"/>
  </w:num>
  <w:num w:numId="89">
    <w:abstractNumId w:val="71"/>
  </w:num>
  <w:num w:numId="90">
    <w:abstractNumId w:val="83"/>
  </w:num>
  <w:num w:numId="91">
    <w:abstractNumId w:val="25"/>
  </w:num>
  <w:num w:numId="92">
    <w:abstractNumId w:val="3"/>
  </w:num>
  <w:num w:numId="93">
    <w:abstractNumId w:val="37"/>
  </w:num>
  <w:num w:numId="94">
    <w:abstractNumId w:val="2"/>
  </w:num>
  <w:num w:numId="95">
    <w:abstractNumId w:val="44"/>
  </w:num>
  <w:num w:numId="96">
    <w:abstractNumId w:val="53"/>
  </w:num>
  <w:num w:numId="97">
    <w:abstractNumId w:val="76"/>
  </w:num>
  <w:num w:numId="98">
    <w:abstractNumId w:val="97"/>
  </w:num>
  <w:num w:numId="99">
    <w:abstractNumId w:val="57"/>
  </w:num>
  <w:num w:numId="100">
    <w:abstractNumId w:val="94"/>
  </w:num>
  <w:num w:numId="101">
    <w:abstractNumId w:val="14"/>
  </w:num>
  <w:num w:numId="102">
    <w:abstractNumId w:val="17"/>
  </w:num>
  <w:num w:numId="103">
    <w:abstractNumId w:val="31"/>
  </w:num>
  <w:num w:numId="104">
    <w:abstractNumId w:val="46"/>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9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023A0"/>
    <w:rsid w:val="9FFFD7A5"/>
    <w:rsid w:val="002213FD"/>
    <w:rsid w:val="004C5CA3"/>
    <w:rsid w:val="00680AC3"/>
    <w:rsid w:val="007452DF"/>
    <w:rsid w:val="00DF3A96"/>
    <w:rsid w:val="00E023A0"/>
    <w:rsid w:val="370E241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54552E34"/>
  <w15:docId w15:val="{7E620B1C-F6D6-4B22-A311-947444F260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minorHAnsi" w:eastAsia="宋体" w:hAnsi="minorHAnsi" w:cstheme="minorBidi"/>
        <w:lang w:val="en-US" w:eastAsia="zh-CN" w:bidi="ar-SA"/>
      </w:rPr>
    </w:rPrDefault>
    <w:pPrDefault/>
  </w:docDefaults>
  <w:latentStyles w:defLockedState="0" w:defUIPriority="0" w:defSemiHidden="0" w:defUnhideWhenUsed="0" w:defQFormat="0" w:count="376">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uiPriority="9" w:qFormat="1"/>
    <w:lsdException w:name="Default Paragraph Font" w:semiHidden="1" w:uiPriority="1" w:unhideWhenUsed="1"/>
    <w:lsdException w:name="Subtitle" w:qFormat="1"/>
    <w:lsdException w:name="Hyperlink" w:uiPriority="99" w:unhideWhenUsed="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pPr>
      <w:widowControl w:val="0"/>
      <w:snapToGrid w:val="0"/>
      <w:spacing w:before="60" w:after="60" w:line="312" w:lineRule="auto"/>
    </w:pPr>
    <w:rPr>
      <w:rFonts w:eastAsia="minorEastAsia"/>
      <w:color w:val="333333"/>
      <w:kern w:val="2"/>
      <w:sz w:val="22"/>
      <w:szCs w:val="22"/>
    </w:rPr>
  </w:style>
  <w:style w:type="paragraph" w:styleId="1">
    <w:name w:val="heading 1"/>
    <w:basedOn w:val="a"/>
    <w:next w:val="a"/>
    <w:uiPriority w:val="9"/>
    <w:qFormat/>
    <w:pPr>
      <w:keepNext/>
      <w:keepLines/>
      <w:spacing w:before="0" w:after="0" w:line="408" w:lineRule="auto"/>
      <w:outlineLvl w:val="0"/>
    </w:pPr>
    <w:rPr>
      <w:b/>
      <w:bCs/>
      <w:color w:val="1A1A1A"/>
      <w:sz w:val="36"/>
      <w:szCs w:val="36"/>
    </w:rPr>
  </w:style>
  <w:style w:type="paragraph" w:styleId="2">
    <w:name w:val="heading 2"/>
    <w:basedOn w:val="a"/>
    <w:next w:val="a"/>
    <w:uiPriority w:val="9"/>
    <w:qFormat/>
    <w:pPr>
      <w:keepNext/>
      <w:keepLines/>
      <w:spacing w:before="0" w:after="0" w:line="408" w:lineRule="auto"/>
      <w:outlineLvl w:val="1"/>
    </w:pPr>
    <w:rPr>
      <w:b/>
      <w:bCs/>
      <w:color w:val="1A1A1A"/>
      <w:sz w:val="32"/>
      <w:szCs w:val="32"/>
    </w:rPr>
  </w:style>
  <w:style w:type="paragraph" w:styleId="3">
    <w:name w:val="heading 3"/>
    <w:basedOn w:val="a"/>
    <w:next w:val="a"/>
    <w:uiPriority w:val="9"/>
    <w:qFormat/>
    <w:pPr>
      <w:keepNext/>
      <w:keepLines/>
      <w:spacing w:before="0" w:after="0" w:line="408" w:lineRule="auto"/>
      <w:outlineLvl w:val="2"/>
    </w:pPr>
    <w:rPr>
      <w:b/>
      <w:bCs/>
      <w:color w:val="1A1A1A"/>
      <w:sz w:val="28"/>
      <w:szCs w:val="28"/>
    </w:rPr>
  </w:style>
  <w:style w:type="paragraph" w:styleId="4">
    <w:name w:val="heading 4"/>
    <w:basedOn w:val="a"/>
    <w:next w:val="a"/>
    <w:uiPriority w:val="9"/>
    <w:qFormat/>
    <w:pPr>
      <w:keepNext/>
      <w:keepLines/>
      <w:spacing w:before="0" w:after="0" w:line="408" w:lineRule="auto"/>
      <w:outlineLvl w:val="3"/>
    </w:pPr>
    <w:rPr>
      <w:b/>
      <w:bCs/>
      <w:color w:val="1A1A1A"/>
      <w:sz w:val="24"/>
      <w:szCs w:val="24"/>
    </w:rPr>
  </w:style>
  <w:style w:type="paragraph" w:styleId="5">
    <w:name w:val="heading 5"/>
    <w:basedOn w:val="a"/>
    <w:next w:val="a"/>
    <w:uiPriority w:val="9"/>
    <w:qFormat/>
    <w:pPr>
      <w:keepNext/>
      <w:keepLines/>
      <w:spacing w:before="0" w:after="0" w:line="408" w:lineRule="auto"/>
      <w:outlineLvl w:val="4"/>
    </w:pPr>
    <w:rPr>
      <w:b/>
      <w:bCs/>
      <w:color w:val="1A1A1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uiPriority w:val="9"/>
    <w:qFormat/>
    <w:pPr>
      <w:keepNext/>
      <w:keepLines/>
      <w:spacing w:before="0" w:after="0" w:line="408" w:lineRule="auto"/>
      <w:jc w:val="center"/>
      <w:outlineLvl w:val="0"/>
    </w:pPr>
    <w:rPr>
      <w:b/>
      <w:bCs/>
      <w:color w:val="1A1A1A"/>
      <w:sz w:val="48"/>
      <w:szCs w:val="48"/>
    </w:rPr>
  </w:style>
  <w:style w:type="table" w:styleId="a4">
    <w:name w:val="Table Grid"/>
    <w:basedOn w:val="a1"/>
    <w:uiPriority w:val="39"/>
    <w:tblPr>
      <w:tblBorders>
        <w:top w:val="single" w:sz="6" w:space="0" w:color="CBCDD1"/>
        <w:left w:val="single" w:sz="6" w:space="0" w:color="CBCDD1"/>
        <w:bottom w:val="single" w:sz="6" w:space="0" w:color="CBCDD1"/>
        <w:right w:val="single" w:sz="6" w:space="0" w:color="CBCDD1"/>
        <w:insideH w:val="single" w:sz="6" w:space="0" w:color="CBCDD1"/>
        <w:insideV w:val="single" w:sz="6" w:space="0" w:color="CBCDD1"/>
      </w:tblBorders>
    </w:tblPr>
    <w:tcPr>
      <w:vAlign w:val="center"/>
    </w:tcPr>
  </w:style>
  <w:style w:type="paragraph" w:customStyle="1" w:styleId="Style10">
    <w:name w:val="_Style 10"/>
    <w:link w:val="melo-codeblock-Normal-theme-char2"/>
    <w:pPr>
      <w:snapToGrid w:val="0"/>
      <w:spacing w:before="60" w:after="60" w:line="312" w:lineRule="auto"/>
    </w:pPr>
    <w:rPr>
      <w:rFonts w:eastAsia="minorEastAsia"/>
      <w:color w:val="333333"/>
      <w:kern w:val="2"/>
      <w:sz w:val="22"/>
      <w:szCs w:val="22"/>
    </w:rPr>
  </w:style>
  <w:style w:type="character" w:styleId="a5">
    <w:name w:val="Hyperlink"/>
    <w:uiPriority w:val="99"/>
    <w:unhideWhenUsed/>
    <w:rPr>
      <w:color w:val="0000FF" w:themeColor="hyperlink"/>
      <w:u w:val="single"/>
    </w:rPr>
  </w:style>
  <w:style w:type="character" w:customStyle="1" w:styleId="melo-codeblock-Normal-string">
    <w:name w:val="melo-codeblock-Normal-string"/>
    <w:rPr>
      <w:rFonts w:ascii="Monaco" w:eastAsia="Monaco" w:hAnsi="Monaco" w:cs="Monaco"/>
      <w:color w:val="669900"/>
      <w:sz w:val="21"/>
    </w:rPr>
  </w:style>
  <w:style w:type="character" w:customStyle="1" w:styleId="melo-codeblock-Normal-theme-char">
    <w:name w:val="melo-codeblock-Normal-theme-char"/>
    <w:rPr>
      <w:rFonts w:ascii="Monaco" w:eastAsia="Monaco" w:hAnsi="Monaco" w:cs="Monaco"/>
      <w:color w:val="000000"/>
      <w:sz w:val="21"/>
    </w:rPr>
  </w:style>
  <w:style w:type="character" w:customStyle="1" w:styleId="melo-codeblock-Normal-number">
    <w:name w:val="melo-codeblock-Normal-number"/>
    <w:rPr>
      <w:rFonts w:ascii="Monaco" w:eastAsia="Monaco" w:hAnsi="Monaco" w:cs="Monaco"/>
      <w:color w:val="990055"/>
      <w:sz w:val="21"/>
    </w:rPr>
  </w:style>
  <w:style w:type="paragraph" w:customStyle="1" w:styleId="melo-codeblock-Base-theme-para">
    <w:name w:val="melo-codeblock-Base-theme-para"/>
    <w:basedOn w:val="a"/>
    <w:pPr>
      <w:spacing w:before="0" w:after="0" w:line="360" w:lineRule="auto"/>
    </w:pPr>
    <w:rPr>
      <w:rFonts w:ascii="Monaco" w:eastAsia="Monaco" w:hAnsi="Monaco" w:cs="Monaco"/>
      <w:color w:val="000000"/>
      <w:sz w:val="21"/>
    </w:rPr>
  </w:style>
  <w:style w:type="table" w:customStyle="1" w:styleId="DocTableColumn2nd">
    <w:name w:val="Doc Table Column 2nd"/>
    <w:basedOn w:val="a4"/>
    <w:uiPriority w:val="50"/>
    <w:tblPr/>
    <w:tblStylePr w:type="firstRow">
      <w:rPr>
        <w:b/>
        <w:bCs/>
        <w:color w:val="FFFFFF"/>
      </w:rPr>
      <w:tblPr/>
      <w:tcPr>
        <w:shd w:val="clear" w:color="auto" w:fill="2972F4"/>
      </w:tcPr>
    </w:tblStylePr>
    <w:tblStylePr w:type="firstCol">
      <w:tblPr/>
      <w:tcPr>
        <w:shd w:val="clear" w:color="auto" w:fill="E5EFFF"/>
      </w:tcPr>
    </w:tblStylePr>
  </w:style>
  <w:style w:type="character" w:customStyle="1" w:styleId="melo-codeblock-Normal-theme-char1">
    <w:name w:val="melo-codeblock-Normal-theme-char1"/>
    <w:rPr>
      <w:rFonts w:ascii="Monaco" w:eastAsia="Monaco" w:hAnsi="Monaco" w:cs="Monaco"/>
      <w:color w:val="000000"/>
      <w:sz w:val="21"/>
    </w:rPr>
  </w:style>
  <w:style w:type="character" w:customStyle="1" w:styleId="melo-codeblock-Normal-punctuation">
    <w:name w:val="melo-codeblock-Normal-punctuation"/>
    <w:rPr>
      <w:rFonts w:ascii="Monaco" w:eastAsia="Monaco" w:hAnsi="Monaco" w:cs="Monaco"/>
      <w:color w:val="999999"/>
      <w:sz w:val="21"/>
    </w:rPr>
  </w:style>
  <w:style w:type="character" w:customStyle="1" w:styleId="melo-codeblock-Normal-string1">
    <w:name w:val="melo-codeblock-Normal-string1"/>
    <w:rPr>
      <w:rFonts w:ascii="Monaco" w:eastAsia="Monaco" w:hAnsi="Monaco" w:cs="Monaco"/>
      <w:color w:val="669900"/>
      <w:sz w:val="21"/>
    </w:rPr>
  </w:style>
  <w:style w:type="character" w:customStyle="1" w:styleId="melo-codeblock-Normal-boolean">
    <w:name w:val="melo-codeblock-Normal-boolean"/>
    <w:rPr>
      <w:rFonts w:ascii="Monaco" w:eastAsia="Monaco" w:hAnsi="Monaco" w:cs="Monaco"/>
      <w:color w:val="990055"/>
      <w:sz w:val="21"/>
    </w:rPr>
  </w:style>
  <w:style w:type="paragraph" w:customStyle="1" w:styleId="Style16">
    <w:name w:val="_Style 16"/>
    <w:pPr>
      <w:snapToGrid w:val="0"/>
      <w:spacing w:before="60" w:after="60" w:line="312" w:lineRule="auto"/>
    </w:pPr>
    <w:rPr>
      <w:rFonts w:ascii="Monaco" w:eastAsia="Monaco" w:hAnsi="Monaco" w:cs="Monaco"/>
      <w:color w:val="333333"/>
      <w:kern w:val="2"/>
      <w:sz w:val="21"/>
      <w:szCs w:val="22"/>
    </w:rPr>
  </w:style>
  <w:style w:type="table" w:customStyle="1" w:styleId="DocTableBand3rd">
    <w:name w:val="Doc Table Band 3rd"/>
    <w:basedOn w:val="a4"/>
    <w:uiPriority w:val="49"/>
    <w:tblPr/>
    <w:tblStylePr w:type="firstRow">
      <w:rPr>
        <w:b/>
        <w:bCs/>
        <w:color w:val="FFFFFF"/>
      </w:rPr>
      <w:tblPr/>
      <w:tcPr>
        <w:shd w:val="clear" w:color="auto" w:fill="319B62"/>
      </w:tcPr>
    </w:tblStylePr>
    <w:tblStylePr w:type="band2Horz">
      <w:tblPr/>
      <w:tcPr>
        <w:shd w:val="clear" w:color="auto" w:fill="EAFAF1"/>
      </w:tcPr>
    </w:tblStylePr>
  </w:style>
  <w:style w:type="paragraph" w:customStyle="1" w:styleId="Style22">
    <w:name w:val="_Style 22"/>
    <w:pPr>
      <w:snapToGrid w:val="0"/>
      <w:spacing w:before="60" w:after="60" w:line="312" w:lineRule="auto"/>
    </w:pPr>
    <w:rPr>
      <w:rFonts w:ascii="Monaco" w:eastAsia="Monaco" w:hAnsi="Monaco" w:cs="Monaco"/>
      <w:color w:val="333333"/>
      <w:kern w:val="2"/>
      <w:sz w:val="21"/>
      <w:szCs w:val="22"/>
    </w:rPr>
  </w:style>
  <w:style w:type="character" w:customStyle="1" w:styleId="melo-codeblock-Normal-punctuation1">
    <w:name w:val="melo-codeblock-Normal-punctuation1"/>
    <w:rPr>
      <w:rFonts w:ascii="Monaco" w:eastAsia="Monaco" w:hAnsi="Monaco" w:cs="Monaco"/>
      <w:color w:val="999999"/>
      <w:sz w:val="21"/>
    </w:rPr>
  </w:style>
  <w:style w:type="character" w:customStyle="1" w:styleId="melo-codeblock-Normal-number1">
    <w:name w:val="melo-codeblock-Normal-number1"/>
    <w:rPr>
      <w:rFonts w:ascii="Monaco" w:eastAsia="Monaco" w:hAnsi="Monaco" w:cs="Monaco"/>
      <w:color w:val="990055"/>
      <w:sz w:val="21"/>
    </w:rPr>
  </w:style>
  <w:style w:type="character" w:customStyle="1" w:styleId="melo-codeblock-Normal-boolean1">
    <w:name w:val="melo-codeblock-Normal-boolean1"/>
    <w:basedOn w:val="melo-codeblock-Base-theme-char"/>
    <w:rPr>
      <w:rFonts w:ascii="Monaco" w:eastAsia="Monaco" w:hAnsi="Monaco" w:cs="Monaco"/>
      <w:color w:val="990055"/>
      <w:sz w:val="21"/>
    </w:rPr>
  </w:style>
  <w:style w:type="character" w:customStyle="1" w:styleId="melo-codeblock-Base-theme-char">
    <w:name w:val="melo-codeblock-Base-theme-char"/>
    <w:rPr>
      <w:rFonts w:ascii="Monaco" w:eastAsia="Monaco" w:hAnsi="Monaco" w:cs="Monaco"/>
      <w:color w:val="000000"/>
      <w:sz w:val="21"/>
    </w:rPr>
  </w:style>
  <w:style w:type="table" w:customStyle="1" w:styleId="DocTableColumn1st">
    <w:name w:val="Doc Table Column 1st"/>
    <w:basedOn w:val="a4"/>
    <w:uiPriority w:val="50"/>
    <w:tblPr/>
    <w:tblStylePr w:type="firstRow">
      <w:rPr>
        <w:b/>
        <w:bCs/>
        <w:color w:val="FFFFFF"/>
      </w:rPr>
      <w:tblPr/>
      <w:tcPr>
        <w:shd w:val="clear" w:color="auto" w:fill="485368"/>
      </w:tcPr>
    </w:tblStylePr>
    <w:tblStylePr w:type="firstCol">
      <w:tblPr/>
      <w:tcPr>
        <w:shd w:val="clear" w:color="auto" w:fill="F3F5F7"/>
      </w:tcPr>
    </w:tblStylePr>
  </w:style>
  <w:style w:type="table" w:customStyle="1" w:styleId="DocTableColumn3rd">
    <w:name w:val="Doc Table Column 3rd"/>
    <w:basedOn w:val="a4"/>
    <w:uiPriority w:val="50"/>
    <w:tblPr/>
    <w:tblStylePr w:type="firstRow">
      <w:rPr>
        <w:b/>
        <w:bCs/>
        <w:color w:val="FFFFFF"/>
      </w:rPr>
      <w:tblPr/>
      <w:tcPr>
        <w:shd w:val="clear" w:color="auto" w:fill="319B62"/>
      </w:tcPr>
    </w:tblStylePr>
    <w:tblStylePr w:type="firstCol">
      <w:tblPr/>
      <w:tcPr>
        <w:shd w:val="clear" w:color="auto" w:fill="EAFAF1"/>
      </w:tcPr>
    </w:tblStylePr>
  </w:style>
  <w:style w:type="character" w:customStyle="1" w:styleId="melo-codeblock-Normal-theme-char2">
    <w:name w:val="melo-codeblock-Normal-theme-char2"/>
    <w:link w:val="Style10"/>
    <w:rPr>
      <w:rFonts w:ascii="Monaco" w:eastAsia="Monaco" w:hAnsi="Monaco" w:cs="Monaco"/>
      <w:color w:val="000000"/>
      <w:sz w:val="21"/>
    </w:rPr>
  </w:style>
  <w:style w:type="paragraph" w:customStyle="1" w:styleId="Style38">
    <w:name w:val="_Style 38"/>
    <w:pPr>
      <w:snapToGrid w:val="0"/>
      <w:spacing w:before="60" w:after="60" w:line="312" w:lineRule="auto"/>
    </w:pPr>
    <w:rPr>
      <w:rFonts w:ascii="Monaco" w:eastAsia="Monaco" w:hAnsi="Monaco" w:cs="Monaco"/>
      <w:color w:val="333333"/>
      <w:kern w:val="2"/>
      <w:sz w:val="21"/>
      <w:szCs w:val="22"/>
    </w:rPr>
  </w:style>
  <w:style w:type="paragraph" w:customStyle="1" w:styleId="Style42">
    <w:name w:val="_Style 42"/>
    <w:pPr>
      <w:snapToGrid w:val="0"/>
      <w:spacing w:before="60" w:after="60" w:line="312" w:lineRule="auto"/>
    </w:pPr>
    <w:rPr>
      <w:rFonts w:ascii="Monaco" w:eastAsia="Monaco" w:hAnsi="Monaco" w:cs="Monaco"/>
      <w:color w:val="333333"/>
      <w:kern w:val="2"/>
      <w:sz w:val="21"/>
      <w:szCs w:val="22"/>
    </w:rPr>
  </w:style>
  <w:style w:type="paragraph" w:styleId="a6">
    <w:name w:val="header"/>
    <w:basedOn w:val="a"/>
    <w:link w:val="a7"/>
    <w:rsid w:val="004C5CA3"/>
    <w:pPr>
      <w:pBdr>
        <w:bottom w:val="single" w:sz="6" w:space="1" w:color="auto"/>
      </w:pBdr>
      <w:tabs>
        <w:tab w:val="center" w:pos="4153"/>
        <w:tab w:val="right" w:pos="8306"/>
      </w:tabs>
      <w:spacing w:line="240" w:lineRule="auto"/>
      <w:jc w:val="center"/>
    </w:pPr>
    <w:rPr>
      <w:sz w:val="18"/>
      <w:szCs w:val="18"/>
    </w:rPr>
  </w:style>
  <w:style w:type="character" w:customStyle="1" w:styleId="a7">
    <w:name w:val="页眉 字符"/>
    <w:basedOn w:val="a0"/>
    <w:link w:val="a6"/>
    <w:rsid w:val="004C5CA3"/>
    <w:rPr>
      <w:color w:val="333333"/>
      <w:kern w:val="2"/>
      <w:sz w:val="18"/>
      <w:szCs w:val="18"/>
    </w:rPr>
  </w:style>
  <w:style w:type="paragraph" w:styleId="a8">
    <w:name w:val="footer"/>
    <w:basedOn w:val="a"/>
    <w:link w:val="a9"/>
    <w:rsid w:val="004C5CA3"/>
    <w:pPr>
      <w:tabs>
        <w:tab w:val="center" w:pos="4153"/>
        <w:tab w:val="right" w:pos="8306"/>
      </w:tabs>
      <w:spacing w:line="240" w:lineRule="auto"/>
    </w:pPr>
    <w:rPr>
      <w:sz w:val="18"/>
      <w:szCs w:val="18"/>
    </w:rPr>
  </w:style>
  <w:style w:type="character" w:customStyle="1" w:styleId="a9">
    <w:name w:val="页脚 字符"/>
    <w:basedOn w:val="a0"/>
    <w:link w:val="a8"/>
    <w:rsid w:val="004C5CA3"/>
    <w:rPr>
      <w:color w:val="333333"/>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2.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6" Type="http://schemas.openxmlformats.org/officeDocument/2006/relationships/image" Target="media/image9.png"/><Relationship Id="rId107" Type="http://schemas.openxmlformats.org/officeDocument/2006/relationships/theme" Target="theme/theme1.xml"/><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49.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88.pn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3.png"/><Relationship Id="rId69" Type="http://schemas.openxmlformats.org/officeDocument/2006/relationships/image" Target="media/image57.png"/><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hyperlink" Target="https://support.huaweicloud.com/qs-domain/zh-cn_topic_0122928858.html" TargetMode="External"/><Relationship Id="rId103" Type="http://schemas.openxmlformats.org/officeDocument/2006/relationships/image" Target="media/image8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1.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hyperlink" Target="https://gitee.com/fadada-cloud/dss-java-sdk" TargetMode="External"/><Relationship Id="rId106"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yperlink" Target="https://support.huaweicloud.com/qs-evs/evs_01_0038.html" TargetMode="External"/><Relationship Id="rId65" Type="http://schemas.openxmlformats.org/officeDocument/2006/relationships/image" Target="media/image54.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hyperlink" Target="https://legal.zxca.cn/policy/cn/1798904659776516096" TargetMode="External"/><Relationship Id="rId101" Type="http://schemas.openxmlformats.org/officeDocument/2006/relationships/hyperlink" Target="https://agreement-os1.fadada.com/e06cd55fcd9d42eead822d7b9593860c"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hyperlink" Target="https://dss.fadada.com/docs" TargetMode="External"/><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0.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hyperlink" Target="https://www.tukuppt.com/font/?plan=11268-59311-17379289&amp;bd_vid=11187767630029310206" TargetMode="External"/><Relationship Id="rId87" Type="http://schemas.openxmlformats.org/officeDocument/2006/relationships/image" Target="media/image75.png"/><Relationship Id="rId61" Type="http://schemas.openxmlformats.org/officeDocument/2006/relationships/image" Target="media/image50.png"/><Relationship Id="rId82" Type="http://schemas.openxmlformats.org/officeDocument/2006/relationships/image" Target="media/image70.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image" Target="media/image65.png"/><Relationship Id="rId100" Type="http://schemas.openxmlformats.org/officeDocument/2006/relationships/image" Target="media/image87.png"/><Relationship Id="rId105" Type="http://schemas.openxmlformats.org/officeDocument/2006/relationships/image" Target="media/image9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55.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Pages>
  <Words>4074</Words>
  <Characters>23226</Characters>
  <Application>Microsoft Office Word</Application>
  <DocSecurity>0</DocSecurity>
  <Lines>193</Lines>
  <Paragraphs>54</Paragraphs>
  <ScaleCrop>false</ScaleCrop>
  <Company/>
  <LinksUpToDate>false</LinksUpToDate>
  <CharactersWithSpaces>27246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Data</dc:creator>
  <cp:lastModifiedBy>fengzhenghang</cp:lastModifiedBy>
  <cp:revision>2</cp:revision>
  <dcterms:created xsi:type="dcterms:W3CDTF">2025-05-23T05:56:00Z</dcterms:created>
  <dcterms:modified xsi:type="dcterms:W3CDTF">2025-11-26T11:31:00Z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2052-12.1.22218.22218</vt:lpwstr>
  </property>
  <property fmtid="{D5CDD505-2E9C-101B-9397-08002B2CF9AE}" pid="3" name="ICV">
    <vt:lpwstr>8FF051D62B8816DEB69D15696B5A0E5A_42</vt:lpwstr>
  </property>
</Properties>
</file>