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宋体" w:hAnsi="宋体" w:eastAsia="宋体" w:cs="宋体"/>
          <w:b/>
          <w:bCs/>
          <w:sz w:val="72"/>
          <w:szCs w:val="144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72"/>
          <w:szCs w:val="144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72"/>
          <w:szCs w:val="144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72"/>
          <w:szCs w:val="1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72"/>
          <w:szCs w:val="144"/>
          <w:lang w:val="en-US" w:eastAsia="zh-CN"/>
        </w:rPr>
        <w:t>智能WMS库存管理软件(APP端)V1.0</w:t>
      </w: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</w:pPr>
      <w:bookmarkStart w:id="0" w:name="_Toc539099196"/>
    </w:p>
    <w:p>
      <w:pPr>
        <w:bidi w:val="0"/>
        <w:jc w:val="both"/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48"/>
          <w:szCs w:val="56"/>
          <w:lang w:val="en-US" w:eastAsia="zh-CN"/>
        </w:rPr>
        <w:t>操作说明书</w:t>
      </w:r>
      <w:bookmarkEnd w:id="0"/>
      <w:r>
        <w:rPr>
          <w:rFonts w:hint="eastAsia"/>
        </w:rPr>
        <w:br w:type="page"/>
      </w:r>
    </w:p>
    <w:p>
      <w:pPr>
        <w:pStyle w:val="2"/>
        <w:numPr>
          <w:ilvl w:val="0"/>
          <w:numId w:val="1"/>
        </w:numPr>
        <w:bidi w:val="0"/>
        <w:spacing w:line="360" w:lineRule="auto"/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概述</w:t>
      </w:r>
    </w:p>
    <w:p>
      <w:pPr>
        <w:numPr>
          <w:numId w:val="0"/>
        </w:num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智能WMS库存管理软件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(APP端)</w:t>
      </w:r>
      <w:r>
        <w:rPr>
          <w:rFonts w:hint="eastAsia"/>
        </w:rPr>
        <w:t>是一款高效、智能的仓库管理系统，集发货、入库、库存浏览、上架、盘点等功能于一体，旨在为企业提供完整的仓库管理解决方案。通过</w:t>
      </w:r>
      <w:r>
        <w:rPr>
          <w:rFonts w:hint="eastAsia"/>
          <w:lang w:val="en-US" w:eastAsia="zh-CN"/>
        </w:rPr>
        <w:t>使用</w:t>
      </w:r>
      <w:r>
        <w:rPr>
          <w:rFonts w:hint="eastAsia"/>
        </w:rPr>
        <w:t>智能WMS库存管理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(APP端)</w:t>
      </w:r>
      <w:r>
        <w:rPr>
          <w:rFonts w:hint="eastAsia"/>
        </w:rPr>
        <w:t>软件，企业可以实现对仓库货物的全面管理，提高运营效率，降低成本，实现可持续发展。</w:t>
      </w:r>
    </w:p>
    <w:p>
      <w:pPr>
        <w:numPr>
          <w:numId w:val="0"/>
        </w:numPr>
        <w:spacing w:line="360" w:lineRule="auto"/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该</w:t>
      </w:r>
      <w:r>
        <w:rPr>
          <w:rFonts w:hint="eastAsia"/>
        </w:rPr>
        <w:t>软件具有以下特点：</w:t>
      </w:r>
    </w:p>
    <w:p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hint="eastAsia"/>
        </w:rPr>
        <w:t>自动化程度高：系统支持自动化发货、入库、盘点等操作，减少了人工干预和错误，提高了工作效率。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/>
        </w:rPr>
      </w:pPr>
      <w:r>
        <w:rPr>
          <w:rFonts w:hint="eastAsia"/>
        </w:rPr>
        <w:t>实时数据更新：系统可以实时更新仓库库存数据，确保数据的准确性和及时性，方便用户随时了解仓库情况。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/>
        </w:rPr>
      </w:pPr>
      <w:r>
        <w:rPr>
          <w:rFonts w:hint="eastAsia"/>
        </w:rPr>
        <w:t>智能分配库位：系统可以根据货物类型、供应商等信息自动分配库位，优化了仓库存储空间的使用。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/>
        </w:rPr>
      </w:pPr>
      <w:r>
        <w:rPr>
          <w:rFonts w:hint="eastAsia"/>
        </w:rPr>
        <w:t>支持多种操作模式：系统支持手动添加发货单、入库单等操作，以满足不同情况下的仓库管理需求。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/>
        </w:rPr>
      </w:pPr>
      <w:r>
        <w:rPr>
          <w:rFonts w:hint="eastAsia"/>
        </w:rPr>
        <w:t>界面友好易用：系统界面设计简洁、直观，操作流程清晰易懂，方便用户使用。</w:t>
      </w:r>
    </w:p>
    <w:p>
      <w:pPr>
        <w:pStyle w:val="2"/>
        <w:numPr>
          <w:ilvl w:val="0"/>
          <w:numId w:val="1"/>
        </w:numPr>
        <w:bidi w:val="0"/>
        <w:spacing w:line="360" w:lineRule="auto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lang w:val="en-US" w:eastAsia="zh-CN"/>
        </w:rPr>
        <w:t>登录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在手机端双击智能WMS库存管理软件(APP端)的图标打开APP，输入账号密码，点击登录，完成安全验证，即可完成登录。</w:t>
      </w:r>
    </w:p>
    <w:p>
      <w:pPr>
        <w:spacing w:line="360" w:lineRule="auto"/>
        <w:rPr>
          <w:rFonts w:hint="eastAsia" w:ascii="宋体" w:hAnsi="宋体" w:cs="宋体" w:eastAsia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 </w:t>
      </w:r>
      <w:r>
        <w:drawing>
          <wp:inline distT="0" distB="0" distL="114300" distR="114300">
            <wp:extent cx="1007745" cy="2183765"/>
            <wp:effectExtent l="0" t="0" r="8255" b="63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007745" cy="2168525"/>
            <wp:effectExtent l="0" t="0" r="8255" b="1587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spacing w:line="360" w:lineRule="auto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lang w:val="en-US" w:eastAsia="zh-CN"/>
        </w:rPr>
        <w:t>使用说明</w:t>
      </w:r>
    </w:p>
    <w:p>
      <w:pPr>
        <w:pStyle w:val="3"/>
        <w:bidi w:val="0"/>
        <w:spacing w:line="36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3.1 首页</w:t>
      </w:r>
    </w:p>
    <w:p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登录软件后，您将看到简洁明了的“首页”。该页面作为您使用软件的核心功能指导界面，涵盖了发货、入库、上架、库存浏览以及盘点等核心仓库管理功能。通过首页，您可以快速进入所需的仓库管理操作，提高工作效率并确保工作流程的顺畅。无论是处理发货、入库、上架等日常任务，还是进行库存浏览和盘点等管理工作，首页都为您提供了便捷的入口和操作指南。让您的仓库管理工作更加高效、智能、省心。</w:t>
      </w:r>
    </w:p>
    <w:p>
      <w:pPr>
        <w:spacing w:line="360" w:lineRule="auto"/>
        <w:ind w:firstLine="42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1016000" cy="2193290"/>
            <wp:effectExtent l="0" t="0" r="0" b="1651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3.2 消息管理</w:t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消息管理涵盖了发货、入库、盘点和上架任务的消息通知，确保用户不会错过任何重要的仓库管理任务。当有新的消息出现时，系统会在界面上用红色点进行标注，提醒您及时处理。同时提供了语音通知功能，即使用户在处理其他任务时，也能通过语音通知快速了解新的消息和任务。通过消息管理，您可以轻松掌控仓库管理的各项任务，提高工作效率和响应速度。</w:t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drawing>
          <wp:inline distT="0" distB="0" distL="114300" distR="114300">
            <wp:extent cx="1007745" cy="2182495"/>
            <wp:effectExtent l="0" t="0" r="8255" b="1905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3.3 </w:t>
      </w:r>
      <w:r>
        <w:rPr>
          <w:rFonts w:hint="eastAsia" w:ascii="宋体" w:hAnsi="宋体" w:eastAsia="宋体" w:cs="宋体"/>
          <w:sz w:val="21"/>
          <w:szCs w:val="21"/>
        </w:rPr>
        <w:t>发货管理</w:t>
      </w:r>
    </w:p>
    <w:p>
      <w:pPr>
        <w:spacing w:line="360" w:lineRule="auto"/>
        <w:ind w:firstLine="630" w:firstLineChars="300"/>
        <w:rPr>
          <w:rFonts w:hint="eastAsia"/>
        </w:rPr>
      </w:pPr>
      <w:r>
        <w:rPr>
          <w:rFonts w:hint="eastAsia"/>
        </w:rPr>
        <w:t>发货管理是智能WMS库存管理软件</w:t>
      </w:r>
      <w:r>
        <w:rPr>
          <w:rFonts w:hint="eastAsia"/>
          <w:lang w:val="en-US" w:eastAsia="zh-CN"/>
        </w:rPr>
        <w:t>(APP端)</w:t>
      </w:r>
      <w:r>
        <w:rPr>
          <w:rFonts w:hint="eastAsia"/>
        </w:rPr>
        <w:t>的核心功能之一。当您在APP端接收到发货</w:t>
      </w:r>
      <w:r>
        <w:rPr>
          <w:rFonts w:hint="eastAsia"/>
          <w:lang w:val="en-US" w:eastAsia="zh-CN"/>
        </w:rPr>
        <w:t>单后</w:t>
      </w:r>
      <w:r>
        <w:rPr>
          <w:rFonts w:hint="eastAsia"/>
        </w:rPr>
        <w:t>，只需点击“发货”按钮，然后从右上角扫一扫商品码，系统便会自动匹配到对应的发货单。扫码后，该商品的发货数量就会自动加1。</w:t>
      </w:r>
    </w:p>
    <w:p>
      <w:pPr>
        <w:spacing w:line="360" w:lineRule="auto"/>
        <w:ind w:firstLine="630" w:firstLineChars="30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016000" cy="2193290"/>
            <wp:effectExtent l="0" t="0" r="0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007745" cy="2172335"/>
            <wp:effectExtent l="0" t="0" r="8255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007745" cy="2175510"/>
            <wp:effectExtent l="0" t="0" r="8255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当您完成了所有商品的扫码操作，就可以进行发货登记，系统将自动生成一份详细的发货报告，包括发货时间、发货地址、发货人等信息，方便您进行货物追踪和管理。通过智能WMS库存管理软件的发货管理功能，您可以轻松地完成发货操作，提高工作效率，降低误差率，使您的业务更加顺畅、高效。</w:t>
      </w:r>
    </w:p>
    <w:p>
      <w:pPr>
        <w:spacing w:line="360" w:lineRule="auto"/>
        <w:ind w:firstLine="420" w:firstLineChars="200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007745" cy="2186305"/>
            <wp:effectExtent l="0" t="0" r="8255" b="2349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>3.4 入库管理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入库</w:t>
      </w:r>
      <w:r>
        <w:rPr>
          <w:rFonts w:hint="eastAsia"/>
        </w:rPr>
        <w:t>管理是智能WMS库存管理软件</w:t>
      </w:r>
      <w:r>
        <w:rPr>
          <w:rFonts w:hint="eastAsia"/>
          <w:lang w:val="en-US" w:eastAsia="zh-CN"/>
        </w:rPr>
        <w:t>(APP端)</w:t>
      </w:r>
      <w:r>
        <w:rPr>
          <w:rFonts w:hint="eastAsia"/>
        </w:rPr>
        <w:t>的核心功能之一。当APP端收到入库</w:t>
      </w:r>
      <w:r>
        <w:rPr>
          <w:rFonts w:hint="eastAsia"/>
          <w:lang w:val="en-US" w:eastAsia="zh-CN"/>
        </w:rPr>
        <w:t>单</w:t>
      </w:r>
      <w:r>
        <w:rPr>
          <w:rFonts w:hint="eastAsia"/>
        </w:rPr>
        <w:t>，用户只需点击“入库”按钮开始操作。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1016000" cy="2193290"/>
            <wp:effectExtent l="0" t="0" r="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通过点击右上角的扫描按钮扫描商品码，系统便能迅速匹配到相应的入库单。每扫描一个商品码，该商品的入库数量就会自动递增1。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同时软件</w:t>
      </w:r>
      <w:r>
        <w:rPr>
          <w:rFonts w:hint="eastAsia"/>
        </w:rPr>
        <w:t>支持正常入库和残次入库两种模式，以满足不同情况下的入库需求。当所有商品都完成扫码后，用户可以进行入库登记，系统会生成详细的入库记录，包括入库时间、商品详情等，确保每一件商品都有据可查。</w:t>
      </w:r>
      <w:r>
        <w:rPr>
          <w:rFonts w:hint="eastAsia"/>
          <w:lang w:val="en-US" w:eastAsia="zh-CN"/>
        </w:rPr>
        <w:t>同时也可以直接点击转上架，快捷跳转到上架操作界面。</w:t>
      </w:r>
      <w:r>
        <w:rPr>
          <w:rFonts w:hint="eastAsia"/>
        </w:rPr>
        <w:t>通过这种方式，入库管理变得更加简单高效。</w:t>
      </w:r>
    </w:p>
    <w:p>
      <w:pPr>
        <w:spacing w:line="360" w:lineRule="auto"/>
        <w:ind w:firstLine="420" w:firstLineChars="200"/>
        <w:rPr>
          <w:rFonts w:hint="eastAsia"/>
        </w:rPr>
      </w:pP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1007745" cy="2192020"/>
            <wp:effectExtent l="0" t="0" r="8255" b="177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007745" cy="2172335"/>
            <wp:effectExtent l="0" t="0" r="8255" b="1206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007745" cy="2175510"/>
            <wp:effectExtent l="0" t="0" r="8255" b="889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rPr>
          <w:rFonts w:hint="default" w:ascii="宋体" w:hAnsi="宋体" w:eastAsia="宋体" w:cs="宋体"/>
          <w:b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>3.5 库存浏览</w:t>
      </w:r>
    </w:p>
    <w:p>
      <w:pPr>
        <w:spacing w:line="360" w:lineRule="auto"/>
        <w:ind w:firstLine="420"/>
        <w:rPr>
          <w:rFonts w:hint="eastAsia"/>
        </w:rPr>
      </w:pPr>
      <w:r>
        <w:rPr>
          <w:rFonts w:hint="eastAsia"/>
          <w:lang w:val="en-US" w:eastAsia="zh-CN"/>
        </w:rPr>
        <w:t>软件</w:t>
      </w:r>
      <w:r>
        <w:rPr>
          <w:rFonts w:hint="eastAsia"/>
        </w:rPr>
        <w:t>支持实时查看仓库</w:t>
      </w:r>
      <w:r>
        <w:rPr>
          <w:rFonts w:hint="eastAsia"/>
          <w:lang w:val="en-US" w:eastAsia="zh-CN"/>
        </w:rPr>
        <w:t>实时</w:t>
      </w:r>
      <w:r>
        <w:rPr>
          <w:rFonts w:hint="eastAsia"/>
        </w:rPr>
        <w:t>库存情况，包括</w:t>
      </w:r>
      <w:r>
        <w:rPr>
          <w:rFonts w:hint="eastAsia"/>
          <w:lang w:val="en-US" w:eastAsia="zh-CN"/>
        </w:rPr>
        <w:t>商品编码、商品数量、商品品牌、所在仓库、</w:t>
      </w:r>
      <w:r>
        <w:rPr>
          <w:rFonts w:hint="eastAsia"/>
        </w:rPr>
        <w:t>库位等信息。用户可以通过</w:t>
      </w:r>
      <w:r>
        <w:rPr>
          <w:rFonts w:hint="eastAsia"/>
          <w:lang w:val="en-US" w:eastAsia="zh-CN"/>
        </w:rPr>
        <w:t>扫码或者输入关键字</w:t>
      </w:r>
      <w:r>
        <w:rPr>
          <w:rFonts w:hint="eastAsia"/>
        </w:rPr>
        <w:t>搜索功能快速找到所需的</w:t>
      </w:r>
      <w:r>
        <w:rPr>
          <w:rFonts w:hint="eastAsia"/>
          <w:lang w:val="en-US" w:eastAsia="zh-CN"/>
        </w:rPr>
        <w:t>商品</w:t>
      </w:r>
      <w:r>
        <w:rPr>
          <w:rFonts w:hint="eastAsia"/>
        </w:rPr>
        <w:t>，并查看其详细信息。</w:t>
      </w:r>
    </w:p>
    <w:p>
      <w:pPr>
        <w:spacing w:line="360" w:lineRule="auto"/>
        <w:ind w:firstLine="420"/>
      </w:pPr>
      <w:r>
        <w:drawing>
          <wp:inline distT="0" distB="0" distL="114300" distR="114300">
            <wp:extent cx="1016000" cy="2193290"/>
            <wp:effectExtent l="0" t="0" r="0" b="165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007745" cy="2164080"/>
            <wp:effectExtent l="0" t="0" r="8255" b="2032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007745" cy="2172335"/>
            <wp:effectExtent l="0" t="0" r="8255" b="1206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/>
          <w:lang w:val="en-US" w:eastAsia="zh-CN"/>
        </w:rPr>
      </w:pPr>
      <w:r>
        <w:rPr>
          <w:rFonts w:hint="eastAsia"/>
        </w:rPr>
        <w:t>在商品详情页面中，您只需点击“首页”快捷按钮，即可迅速跳转至软件的首页界面，方便您快速查看和管理工作。如果您需要进行调仓操作，只需扫描相应商品和仓位的条码，系统便会自动识别并输入商品数量和仓位信息。确认无误后，点击“确认”按钮即可完成调仓任务。通过这种方式，您可以轻松管理仓库中的商品和仓位信息，提高工作效率和准确性。</w:t>
      </w:r>
      <w:r>
        <w:rPr>
          <w:rFonts w:hint="eastAsia"/>
          <w:lang w:val="en-US" w:eastAsia="zh-CN"/>
        </w:rPr>
        <w:t xml:space="preserve"> </w:t>
      </w:r>
    </w:p>
    <w:p>
      <w:pPr>
        <w:ind w:firstLine="420"/>
        <w:rPr>
          <w:rFonts w:hint="eastAsia"/>
          <w:lang w:val="en-US" w:eastAsia="zh-CN"/>
        </w:rPr>
      </w:pPr>
      <w:r>
        <w:drawing>
          <wp:inline distT="0" distB="0" distL="114300" distR="114300">
            <wp:extent cx="1007745" cy="2196465"/>
            <wp:effectExtent l="0" t="0" r="8255" b="1333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007745" cy="2161540"/>
            <wp:effectExtent l="0" t="0" r="8255" b="2286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宋体" w:hAnsi="宋体" w:eastAsia="宋体" w:cs="宋体"/>
          <w:b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>3.6 上架管理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当收到上架任务后，只需简单地扫描商品条码，系统便会自动记录并使上架商品数量递增1。接着，通过扫描仓位码并输入相应的仓位信息，点击确认，商品便被成功上架。这一过程简化了上架操作步骤，提高了工作效率，并确保了数据的准确性。</w:t>
      </w:r>
    </w:p>
    <w:p>
      <w:pPr>
        <w:ind w:firstLine="420" w:firstLineChars="200"/>
      </w:pPr>
      <w:r>
        <w:drawing>
          <wp:inline distT="0" distB="0" distL="114300" distR="114300">
            <wp:extent cx="1016000" cy="2193290"/>
            <wp:effectExtent l="0" t="0" r="0" b="1651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007745" cy="2167255"/>
            <wp:effectExtent l="0" t="0" r="8255" b="1714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007745" cy="2194560"/>
            <wp:effectExtent l="0" t="0" r="8255" b="1524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宋体" w:hAnsi="宋体" w:eastAsia="宋体" w:cs="宋体"/>
          <w:b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>3.7 盘点管理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软件支持定期对仓库进行盘点，以确认商品库存数量是否与实物库存一致。为了更精确地管理仓库，软件支持以最小仓位为单位进行盘点。通过扫描仓位码，您可以快速打开所属仓位的盘点列表。在盘点过程中，您只需根据实物扫码，进行盘点，并点击确定。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1016000" cy="2193290"/>
            <wp:effectExtent l="0" t="0" r="0" b="1651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007745" cy="2162810"/>
            <wp:effectExtent l="0" t="0" r="8255" b="2159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007745" cy="2162810"/>
            <wp:effectExtent l="0" t="0" r="8255" b="2159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</w:p>
    <w:p>
      <w:pPr>
        <w:spacing w:line="360" w:lineRule="auto"/>
        <w:ind w:firstLine="420" w:firstLineChars="200"/>
        <w:rPr>
          <w:rFonts w:hint="eastAsia"/>
        </w:rPr>
      </w:pPr>
      <w:bookmarkStart w:id="1" w:name="_GoBack"/>
      <w:r>
        <w:rPr>
          <w:rFonts w:hint="eastAsia"/>
        </w:rPr>
        <w:t>如果盘后数量与初始数量不一致，系统会发出“盘点数量存在盈亏，是否继续”的提示。选择确定，则继续盘点其他仓位商品；选择取消，则复盘本仓位的商品。通过这种方式，您可以轻松完成仓库的盘点任务，确保仓库管理的准确性和一致性。</w:t>
      </w:r>
    </w:p>
    <w:bookmarkEnd w:id="1"/>
    <w:p>
      <w:pPr>
        <w:ind w:firstLine="420" w:firstLineChars="200"/>
      </w:pPr>
      <w:r>
        <w:drawing>
          <wp:inline distT="0" distB="0" distL="114300" distR="114300">
            <wp:extent cx="1007745" cy="2175510"/>
            <wp:effectExtent l="0" t="0" r="8255" b="889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007745" cy="2162810"/>
            <wp:effectExtent l="0" t="0" r="8255" b="2159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spacing w:line="360" w:lineRule="auto"/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设置</w:t>
      </w:r>
    </w:p>
    <w:p>
      <w:pPr>
        <w:bidi w:val="0"/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我的”页面是软件中用户专属的个人界面。通过“我的”页面，您可以轻松管理您的个人资料、获取帮助和支持、参与交流和反馈，让您的使用体验更加顺畅和愉快。在这个页面中包含：</w:t>
      </w:r>
    </w:p>
    <w:p>
      <w:pPr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1）用户信息：在这里，您可以查看和编辑您的个人信息，包括用户名等个人信息。</w:t>
      </w:r>
    </w:p>
    <w:p>
      <w:pPr>
        <w:bidi w:val="0"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007745" cy="2178050"/>
            <wp:effectExtent l="0" t="0" r="8255" b="635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编辑资料：您可以修改您的个人资料，包括用户昵称、手机号码、邮箱等。</w:t>
      </w:r>
    </w:p>
    <w:p>
      <w:pPr>
        <w:numPr>
          <w:numId w:val="0"/>
        </w:numPr>
        <w:bidi w:val="0"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007745" cy="2171065"/>
            <wp:effectExtent l="0" t="0" r="8255" b="1333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常见问题：这个版块包含了使用软件时可能遇到的常见问题，帮助您快速解决问题。</w:t>
      </w:r>
    </w:p>
    <w:p>
      <w:pPr>
        <w:numPr>
          <w:numId w:val="0"/>
        </w:numPr>
        <w:bidi w:val="0"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007745" cy="2162810"/>
            <wp:effectExtent l="0" t="0" r="8255" b="2159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关于我们：在这里，您可以了解更多关于我们的软件的信息，包括版本信息、官方邮箱、服务热线、公司官网等。</w:t>
      </w:r>
    </w:p>
    <w:p>
      <w:pPr>
        <w:numPr>
          <w:numId w:val="0"/>
        </w:numPr>
        <w:bidi w:val="0"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007745" cy="2167255"/>
            <wp:effectExtent l="0" t="0" r="8255" b="17145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应用设置：您可以根据个人喜好和需求，调整软件设置，包括修改密码、检查更新、清理缓存等。</w:t>
      </w:r>
    </w:p>
    <w:p>
      <w:pPr>
        <w:numPr>
          <w:numId w:val="0"/>
        </w:numPr>
        <w:bidi w:val="0"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007745" cy="2167255"/>
            <wp:effectExtent l="0" t="0" r="8255" b="17145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版本信息：您可以在这里查看您当前使用的软件版本号，以便于更新和升级。</w:t>
      </w:r>
    </w:p>
    <w:p>
      <w:pPr>
        <w:numPr>
          <w:numId w:val="0"/>
        </w:numPr>
        <w:bidi w:val="0"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007745" cy="2178050"/>
            <wp:effectExtent l="0" t="0" r="8255" b="6350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软件提供了以下额外的功能：</w:t>
      </w:r>
    </w:p>
    <w:p>
      <w:pPr>
        <w:numPr>
          <w:numId w:val="0"/>
        </w:numPr>
        <w:bidi w:val="0"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007745" cy="834390"/>
            <wp:effectExtent l="0" t="0" r="8255" b="381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交流群：您可以加入我们的用户交流群，与其他用户分享经验和心得，获取更多的帮助和建议。</w:t>
      </w:r>
    </w:p>
    <w:p>
      <w:pPr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在线客服：如果您遇到任何问题或需要帮助，可以通过在线客服获取我们的实时支持。</w:t>
      </w:r>
    </w:p>
    <w:p>
      <w:pPr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反馈社区：在这里，您可以分享您的反馈和建议，帮助我们不断改进和完善软件。</w:t>
      </w:r>
    </w:p>
    <w:p>
      <w:pPr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点赞我们：通过这个功能，您可以表达对软件的喜爱和支持，同时也可以看到其他用户的点赞和评论。</w:t>
      </w:r>
    </w:p>
    <w:p>
      <w:pPr>
        <w:numPr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</w:p>
    <w:p>
      <w:pPr>
        <w:spacing w:line="360" w:lineRule="auto"/>
        <w:ind w:firstLine="420" w:firstLineChars="200"/>
        <w:rPr>
          <w:rFonts w:hint="eastAsia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-SC-Regular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ymbol">
    <w:altName w:val="Kingsoft Sig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ascii="宋体" w:hAnsi="宋体" w:eastAsia="宋体" w:cs="宋体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WAAAAZHJzL1BLAQIUABQAAAAIAIdO4kCzSVju0AAAAAUBAAAPAAAAAAAAAAEAIAAAADgAAABk&#10;cnMvZG93bnJldi54bWxQSwECFAAUAAAACACHTuJASLb2J9wCAAAkBgAADgAAAAAAAAABACAAAAA1&#10;AQAAZHJzL2Uyb0RvYy54bWxQSwUGAAAAAAYABgBZAQAAg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sz w:val="21"/>
        <w:szCs w:val="21"/>
      </w:rPr>
      <w:t>智能WMS库存管理软件</w:t>
    </w:r>
    <w:r>
      <w:rPr>
        <w:rFonts w:hint="eastAsia" w:ascii="宋体" w:hAnsi="宋体" w:eastAsia="宋体" w:cs="宋体"/>
        <w:sz w:val="21"/>
        <w:szCs w:val="21"/>
        <w:lang w:val="en-US" w:eastAsia="zh-CN"/>
      </w:rPr>
      <w:t>(APP端)</w:t>
    </w:r>
    <w:r>
      <w:rPr>
        <w:rFonts w:hint="eastAsia" w:ascii="宋体" w:hAnsi="宋体" w:eastAsia="宋体" w:cs="宋体"/>
        <w:sz w:val="21"/>
        <w:szCs w:val="21"/>
      </w:rPr>
      <w:t>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F7913C"/>
    <w:multiLevelType w:val="singleLevel"/>
    <w:tmpl w:val="F7F7913C"/>
    <w:lvl w:ilvl="0" w:tentative="0">
      <w:start w:val="1"/>
      <w:numFmt w:val="decimal"/>
      <w:suff w:val="space"/>
      <w:lvlText w:val="%1)"/>
      <w:lvlJc w:val="left"/>
    </w:lvl>
  </w:abstractNum>
  <w:abstractNum w:abstractNumId="1">
    <w:nsid w:val="FBECE6C3"/>
    <w:multiLevelType w:val="singleLevel"/>
    <w:tmpl w:val="FBECE6C3"/>
    <w:lvl w:ilvl="0" w:tentative="0">
      <w:start w:val="2"/>
      <w:numFmt w:val="decimal"/>
      <w:suff w:val="nothing"/>
      <w:lvlText w:val="%1）"/>
      <w:lvlJc w:val="left"/>
    </w:lvl>
  </w:abstractNum>
  <w:abstractNum w:abstractNumId="2">
    <w:nsid w:val="FFFAAE69"/>
    <w:multiLevelType w:val="singleLevel"/>
    <w:tmpl w:val="FFFAAE6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A9F78C4"/>
    <w:rsid w:val="4B76B8CF"/>
    <w:rsid w:val="537F3DD8"/>
    <w:rsid w:val="5BEF699F"/>
    <w:rsid w:val="66E6F427"/>
    <w:rsid w:val="7BEEF3E4"/>
    <w:rsid w:val="7F7BD7EA"/>
    <w:rsid w:val="7FE71B9F"/>
    <w:rsid w:val="9DFC52EE"/>
    <w:rsid w:val="DF2F8CD3"/>
    <w:rsid w:val="FA9F78C4"/>
    <w:rsid w:val="FB7FC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69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2023-12-06T16:35:00Z</dcterms:created>
  <dc:creator>小小陈</dc:creator>
  <cp:lastModifiedBy>小小陈</cp:lastModifiedBy>
  <dcterms:modified xsi:type="dcterms:W3CDTF">2023-12-07T16:02:37Z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B043F8222F36E4CBEC3D7065D0E3811B_43</vt:lpwstr>
  </property>
</Properties>
</file>