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532CB">
      <w:pPr>
        <w:jc w:val="center"/>
        <w:rPr>
          <w:rFonts w:ascii="黑体" w:eastAsia="黑体"/>
          <w:b/>
          <w:spacing w:val="20"/>
          <w:sz w:val="72"/>
          <w:szCs w:val="84"/>
        </w:rPr>
      </w:pPr>
    </w:p>
    <w:p w14:paraId="552BF00B">
      <w:pPr>
        <w:jc w:val="center"/>
        <w:rPr>
          <w:rFonts w:ascii="黑体" w:eastAsia="黑体"/>
          <w:b/>
          <w:spacing w:val="20"/>
          <w:sz w:val="72"/>
          <w:szCs w:val="84"/>
        </w:rPr>
      </w:pPr>
    </w:p>
    <w:p w14:paraId="094EB86D">
      <w:pPr>
        <w:jc w:val="center"/>
        <w:rPr>
          <w:rFonts w:ascii="黑体" w:eastAsia="黑体"/>
          <w:b/>
          <w:spacing w:val="20"/>
          <w:sz w:val="72"/>
          <w:szCs w:val="84"/>
        </w:rPr>
      </w:pPr>
      <w:r>
        <w:rPr>
          <w:rFonts w:hint="eastAsia" w:ascii="黑体" w:eastAsia="黑体"/>
          <w:b/>
          <w:spacing w:val="20"/>
          <w:sz w:val="72"/>
          <w:szCs w:val="84"/>
        </w:rPr>
        <w:t>渗透测试</w:t>
      </w:r>
      <w:r>
        <w:rPr>
          <w:rFonts w:ascii="黑体" w:eastAsia="黑体"/>
          <w:b/>
          <w:spacing w:val="20"/>
          <w:sz w:val="72"/>
          <w:szCs w:val="84"/>
        </w:rPr>
        <w:t>服务</w:t>
      </w:r>
    </w:p>
    <w:p w14:paraId="14404B53">
      <w:pPr>
        <w:jc w:val="center"/>
        <w:rPr>
          <w:rFonts w:ascii="黑体" w:eastAsia="黑体"/>
          <w:b/>
          <w:spacing w:val="20"/>
          <w:sz w:val="72"/>
          <w:szCs w:val="84"/>
        </w:rPr>
      </w:pPr>
      <w:r>
        <w:rPr>
          <w:rFonts w:ascii="黑体" w:eastAsia="黑体"/>
          <w:b/>
          <w:spacing w:val="20"/>
          <w:sz w:val="72"/>
          <w:szCs w:val="84"/>
        </w:rPr>
        <w:t>技术白皮书</w:t>
      </w:r>
    </w:p>
    <w:p w14:paraId="0FC73204">
      <w:pPr>
        <w:jc w:val="center"/>
        <w:rPr>
          <w:rFonts w:ascii="黑体" w:eastAsia="黑体"/>
          <w:b/>
          <w:spacing w:val="20"/>
          <w:sz w:val="56"/>
          <w:szCs w:val="84"/>
        </w:rPr>
      </w:pPr>
    </w:p>
    <w:p w14:paraId="19A870B4"/>
    <w:p w14:paraId="4309128A"/>
    <w:p w14:paraId="56BF5EBC"/>
    <w:p w14:paraId="7B8E9330"/>
    <w:p w14:paraId="628221EF">
      <w:pPr>
        <w:jc w:val="center"/>
      </w:pPr>
    </w:p>
    <w:p w14:paraId="5794C987"/>
    <w:p w14:paraId="260D347A"/>
    <w:p w14:paraId="28C4318D"/>
    <w:p w14:paraId="261CB8C1"/>
    <w:p w14:paraId="0B52B122"/>
    <w:p w14:paraId="09951A80"/>
    <w:p w14:paraId="0F2855A0"/>
    <w:p w14:paraId="774F0DD2">
      <w:pPr>
        <w:jc w:val="center"/>
        <w:rPr>
          <w:rFonts w:asciiTheme="minorEastAsia" w:hAnsiTheme="minorEastAsia" w:eastAsiaTheme="minorEastAsia"/>
          <w:sz w:val="28"/>
        </w:rPr>
      </w:pPr>
      <w:r>
        <w:rPr>
          <w:rFonts w:hint="eastAsia" w:asciiTheme="minorEastAsia" w:hAnsiTheme="minorEastAsia" w:eastAsiaTheme="minorEastAsia"/>
          <w:sz w:val="28"/>
          <w:lang w:val="en-US" w:eastAsia="zh-CN"/>
        </w:rPr>
        <w:t>鼐特（北京）信息技术有限公司</w:t>
      </w:r>
    </w:p>
    <w:p w14:paraId="159A009A">
      <w:pPr>
        <w:jc w:val="right"/>
        <w:rPr>
          <w:b/>
          <w:bCs/>
          <w:szCs w:val="21"/>
        </w:rPr>
      </w:pPr>
    </w:p>
    <w:p w14:paraId="01167DBB">
      <w:pPr>
        <w:jc w:val="right"/>
        <w:rPr>
          <w:sz w:val="18"/>
        </w:rPr>
        <w:sectPr>
          <w:headerReference r:id="rId3" w:type="default"/>
          <w:type w:val="continuous"/>
          <w:pgSz w:w="11910" w:h="16840"/>
          <w:pgMar w:top="1580" w:right="1400" w:bottom="280" w:left="1480" w:header="720" w:footer="720" w:gutter="0"/>
          <w:cols w:space="720" w:num="1"/>
        </w:sectPr>
      </w:pPr>
      <w:r>
        <w:rPr>
          <w:b/>
          <w:bCs/>
          <w:szCs w:val="21"/>
        </w:rPr>
        <w:br w:type="page"/>
      </w:r>
    </w:p>
    <w:p w14:paraId="1AA221AD">
      <w:pPr>
        <w:spacing w:before="38"/>
        <w:ind w:left="3512" w:right="3343"/>
        <w:jc w:val="center"/>
        <w:rPr>
          <w:rFonts w:ascii="黑体" w:eastAsia="黑体"/>
          <w:b/>
          <w:sz w:val="44"/>
        </w:rPr>
      </w:pPr>
      <w:r>
        <w:rPr>
          <w:rFonts w:hint="eastAsia" w:ascii="黑体" w:eastAsia="黑体"/>
          <w:b/>
          <w:sz w:val="44"/>
        </w:rPr>
        <w:t>目录</w:t>
      </w:r>
    </w:p>
    <w:p w14:paraId="506BC300">
      <w:pPr>
        <w:pStyle w:val="7"/>
        <w:spacing w:before="2"/>
        <w:rPr>
          <w:rFonts w:ascii="黑体"/>
          <w:b/>
          <w:sz w:val="20"/>
        </w:rPr>
      </w:pPr>
    </w:p>
    <w:p w14:paraId="07ED2753">
      <w:pPr>
        <w:rPr>
          <w:rFonts w:ascii="黑体"/>
          <w:sz w:val="20"/>
        </w:rPr>
        <w:sectPr>
          <w:footerReference r:id="rId4" w:type="default"/>
          <w:pgSz w:w="11910" w:h="16840"/>
          <w:pgMar w:top="1840" w:right="1400" w:bottom="929" w:left="1480" w:header="1418" w:footer="863" w:gutter="0"/>
          <w:cols w:space="720" w:num="1"/>
        </w:sectPr>
      </w:pPr>
    </w:p>
    <w:sdt>
      <w:sdtPr>
        <w:rPr>
          <w:sz w:val="22"/>
          <w:szCs w:val="22"/>
        </w:rPr>
        <w:id w:val="-1"/>
        <w:docPartObj>
          <w:docPartGallery w:val="Table of Contents"/>
          <w:docPartUnique/>
        </w:docPartObj>
      </w:sdtPr>
      <w:sdtEndPr>
        <w:rPr>
          <w:sz w:val="22"/>
          <w:szCs w:val="22"/>
        </w:rPr>
      </w:sdtEndPr>
      <w:sdtContent>
        <w:p w14:paraId="423E4D8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82146C6">
          <w:pPr>
            <w:pStyle w:val="11"/>
            <w:tabs>
              <w:tab w:val="right" w:leader="dot" w:pos="9030"/>
            </w:tabs>
          </w:pPr>
          <w:r>
            <w:fldChar w:fldCharType="begin"/>
          </w:r>
          <w:r>
            <w:instrText xml:space="preserve">TOC \o "1-3" \h \z \u </w:instrText>
          </w:r>
          <w:r>
            <w:fldChar w:fldCharType="separate"/>
          </w:r>
          <w:r>
            <w:fldChar w:fldCharType="begin"/>
          </w:r>
          <w:r>
            <w:instrText xml:space="preserve"> HYPERLINK \l _Toc19664 </w:instrText>
          </w:r>
          <w:r>
            <w:fldChar w:fldCharType="separate"/>
          </w:r>
          <w:r>
            <w:rPr>
              <w:spacing w:val="4"/>
            </w:rPr>
            <w:t>一</w:t>
          </w:r>
          <w:r>
            <w:rPr>
              <w:rFonts w:ascii="Arial" w:eastAsia="Arial"/>
            </w:rPr>
            <w:t>.</w:t>
          </w:r>
          <w:r>
            <w:rPr>
              <w:rFonts w:hint="eastAsia"/>
            </w:rPr>
            <w:t>服务</w:t>
          </w:r>
          <w:r>
            <w:t>概述</w:t>
          </w:r>
          <w:r>
            <w:tab/>
          </w:r>
          <w:r>
            <w:fldChar w:fldCharType="begin"/>
          </w:r>
          <w:r>
            <w:instrText xml:space="preserve"> PAGEREF _Toc19664 \h </w:instrText>
          </w:r>
          <w:r>
            <w:fldChar w:fldCharType="separate"/>
          </w:r>
          <w:r>
            <w:t>1</w:t>
          </w:r>
          <w:r>
            <w:fldChar w:fldCharType="end"/>
          </w:r>
          <w:r>
            <w:fldChar w:fldCharType="end"/>
          </w:r>
        </w:p>
        <w:p w14:paraId="0008576E">
          <w:pPr>
            <w:pStyle w:val="12"/>
            <w:tabs>
              <w:tab w:val="right" w:leader="dot" w:pos="9030"/>
            </w:tabs>
          </w:pPr>
          <w:r>
            <w:fldChar w:fldCharType="begin"/>
          </w:r>
          <w:r>
            <w:instrText xml:space="preserve"> HYPERLINK \l _Toc5574 </w:instrText>
          </w:r>
          <w:r>
            <w:fldChar w:fldCharType="separate"/>
          </w:r>
          <w:r>
            <w:rPr>
              <w:rFonts w:hint="default" w:ascii="Arial" w:hAnsi="Arial" w:eastAsia="Arial" w:cs="Arial"/>
              <w:bCs/>
              <w:w w:val="99"/>
              <w:szCs w:val="32"/>
              <w:lang w:val="zh-CN" w:eastAsia="zh-CN" w:bidi="zh-CN"/>
            </w:rPr>
            <w:t xml:space="preserve">1.1 </w:t>
          </w:r>
          <w:r>
            <w:t>基本概念</w:t>
          </w:r>
          <w:r>
            <w:tab/>
          </w:r>
          <w:r>
            <w:fldChar w:fldCharType="begin"/>
          </w:r>
          <w:r>
            <w:instrText xml:space="preserve"> PAGEREF _Toc5574 \h </w:instrText>
          </w:r>
          <w:r>
            <w:fldChar w:fldCharType="separate"/>
          </w:r>
          <w:r>
            <w:t>1</w:t>
          </w:r>
          <w:r>
            <w:fldChar w:fldCharType="end"/>
          </w:r>
          <w:r>
            <w:fldChar w:fldCharType="end"/>
          </w:r>
        </w:p>
        <w:p w14:paraId="1A8FCA06">
          <w:pPr>
            <w:pStyle w:val="12"/>
            <w:tabs>
              <w:tab w:val="right" w:leader="dot" w:pos="9030"/>
            </w:tabs>
          </w:pPr>
          <w:r>
            <w:fldChar w:fldCharType="begin"/>
          </w:r>
          <w:r>
            <w:instrText xml:space="preserve"> HYPERLINK \l _Toc26608 </w:instrText>
          </w:r>
          <w:r>
            <w:fldChar w:fldCharType="separate"/>
          </w:r>
          <w:r>
            <w:rPr>
              <w:rFonts w:hint="default" w:ascii="Arial" w:hAnsi="Arial" w:eastAsia="Arial" w:cs="Arial"/>
              <w:bCs/>
              <w:w w:val="99"/>
              <w:szCs w:val="32"/>
              <w:lang w:val="zh-CN" w:eastAsia="zh-CN" w:bidi="zh-CN"/>
            </w:rPr>
            <w:t xml:space="preserve">1.2 </w:t>
          </w:r>
          <w:r>
            <w:t>渗透测试与脆弱性评估区别</w:t>
          </w:r>
          <w:r>
            <w:tab/>
          </w:r>
          <w:r>
            <w:fldChar w:fldCharType="begin"/>
          </w:r>
          <w:r>
            <w:instrText xml:space="preserve"> PAGEREF _Toc26608 \h </w:instrText>
          </w:r>
          <w:r>
            <w:fldChar w:fldCharType="separate"/>
          </w:r>
          <w:r>
            <w:t>1</w:t>
          </w:r>
          <w:r>
            <w:fldChar w:fldCharType="end"/>
          </w:r>
          <w:r>
            <w:fldChar w:fldCharType="end"/>
          </w:r>
        </w:p>
        <w:p w14:paraId="6B895453">
          <w:pPr>
            <w:pStyle w:val="12"/>
            <w:tabs>
              <w:tab w:val="right" w:leader="dot" w:pos="9030"/>
            </w:tabs>
          </w:pPr>
          <w:r>
            <w:fldChar w:fldCharType="begin"/>
          </w:r>
          <w:r>
            <w:instrText xml:space="preserve"> HYPERLINK \l _Toc22783 </w:instrText>
          </w:r>
          <w:r>
            <w:fldChar w:fldCharType="separate"/>
          </w:r>
          <w:r>
            <w:rPr>
              <w:rFonts w:hint="default" w:ascii="Arial" w:hAnsi="Arial" w:eastAsia="Arial" w:cs="Arial"/>
              <w:bCs/>
              <w:w w:val="99"/>
              <w:szCs w:val="32"/>
              <w:lang w:val="zh-CN" w:eastAsia="zh-CN" w:bidi="zh-CN"/>
            </w:rPr>
            <w:t xml:space="preserve">1.3 </w:t>
          </w:r>
          <w:r>
            <w:t>渗透测试的必要性</w:t>
          </w:r>
          <w:r>
            <w:tab/>
          </w:r>
          <w:r>
            <w:fldChar w:fldCharType="begin"/>
          </w:r>
          <w:r>
            <w:instrText xml:space="preserve"> PAGEREF _Toc22783 \h </w:instrText>
          </w:r>
          <w:r>
            <w:fldChar w:fldCharType="separate"/>
          </w:r>
          <w:r>
            <w:t>1</w:t>
          </w:r>
          <w:r>
            <w:fldChar w:fldCharType="end"/>
          </w:r>
          <w:r>
            <w:fldChar w:fldCharType="end"/>
          </w:r>
        </w:p>
        <w:p w14:paraId="6BCDB6D6">
          <w:pPr>
            <w:pStyle w:val="12"/>
            <w:tabs>
              <w:tab w:val="right" w:leader="dot" w:pos="9030"/>
            </w:tabs>
          </w:pPr>
          <w:r>
            <w:fldChar w:fldCharType="begin"/>
          </w:r>
          <w:r>
            <w:instrText xml:space="preserve"> HYPERLINK \l _Toc17180 </w:instrText>
          </w:r>
          <w:r>
            <w:fldChar w:fldCharType="separate"/>
          </w:r>
          <w:r>
            <w:rPr>
              <w:rFonts w:hint="default" w:ascii="Arial" w:hAnsi="Arial" w:eastAsia="Arial" w:cs="Arial"/>
              <w:bCs/>
              <w:w w:val="99"/>
              <w:szCs w:val="32"/>
              <w:lang w:val="zh-CN" w:eastAsia="zh-CN" w:bidi="zh-CN"/>
            </w:rPr>
            <w:t xml:space="preserve">1.4 </w:t>
          </w:r>
          <w:r>
            <w:t>客户收益</w:t>
          </w:r>
          <w:r>
            <w:tab/>
          </w:r>
          <w:r>
            <w:fldChar w:fldCharType="begin"/>
          </w:r>
          <w:r>
            <w:instrText xml:space="preserve"> PAGEREF _Toc17180 \h </w:instrText>
          </w:r>
          <w:r>
            <w:fldChar w:fldCharType="separate"/>
          </w:r>
          <w:r>
            <w:t>2</w:t>
          </w:r>
          <w:r>
            <w:fldChar w:fldCharType="end"/>
          </w:r>
          <w:r>
            <w:fldChar w:fldCharType="end"/>
          </w:r>
        </w:p>
        <w:p w14:paraId="289E7E17">
          <w:pPr>
            <w:pStyle w:val="11"/>
            <w:tabs>
              <w:tab w:val="right" w:leader="dot" w:pos="9030"/>
            </w:tabs>
          </w:pPr>
          <w:r>
            <w:fldChar w:fldCharType="begin"/>
          </w:r>
          <w:r>
            <w:instrText xml:space="preserve"> HYPERLINK \l _Toc12563 </w:instrText>
          </w:r>
          <w:r>
            <w:fldChar w:fldCharType="separate"/>
          </w:r>
          <w:r>
            <w:rPr>
              <w:spacing w:val="4"/>
            </w:rPr>
            <w:t>二</w:t>
          </w:r>
          <w:r>
            <w:rPr>
              <w:rFonts w:ascii="Arial" w:eastAsia="Arial"/>
            </w:rPr>
            <w:t>.</w:t>
          </w:r>
          <w:r>
            <w:t>服务的实施标准或原则</w:t>
          </w:r>
          <w:r>
            <w:tab/>
          </w:r>
          <w:r>
            <w:fldChar w:fldCharType="begin"/>
          </w:r>
          <w:r>
            <w:instrText xml:space="preserve"> PAGEREF _Toc12563 \h </w:instrText>
          </w:r>
          <w:r>
            <w:fldChar w:fldCharType="separate"/>
          </w:r>
          <w:r>
            <w:t>2</w:t>
          </w:r>
          <w:r>
            <w:fldChar w:fldCharType="end"/>
          </w:r>
          <w:r>
            <w:fldChar w:fldCharType="end"/>
          </w:r>
        </w:p>
        <w:p w14:paraId="1E0DFE37">
          <w:pPr>
            <w:pStyle w:val="12"/>
            <w:tabs>
              <w:tab w:val="right" w:leader="dot" w:pos="9030"/>
            </w:tabs>
          </w:pPr>
          <w:r>
            <w:fldChar w:fldCharType="begin"/>
          </w:r>
          <w:r>
            <w:instrText xml:space="preserve"> HYPERLINK \l _Toc30133 </w:instrText>
          </w:r>
          <w:r>
            <w:fldChar w:fldCharType="separate"/>
          </w:r>
          <w:r>
            <w:rPr>
              <w:rFonts w:hint="default" w:ascii="Arial" w:hAnsi="Arial" w:eastAsia="Arial" w:cs="Arial"/>
              <w:bCs/>
              <w:w w:val="99"/>
              <w:szCs w:val="32"/>
              <w:lang w:val="zh-CN" w:eastAsia="zh-CN" w:bidi="zh-CN"/>
            </w:rPr>
            <w:t xml:space="preserve">2.1 </w:t>
          </w:r>
          <w:r>
            <w:t>政策文件或标准</w:t>
          </w:r>
          <w:r>
            <w:tab/>
          </w:r>
          <w:r>
            <w:fldChar w:fldCharType="begin"/>
          </w:r>
          <w:r>
            <w:instrText xml:space="preserve"> PAGEREF _Toc30133 \h </w:instrText>
          </w:r>
          <w:r>
            <w:fldChar w:fldCharType="separate"/>
          </w:r>
          <w:r>
            <w:t>2</w:t>
          </w:r>
          <w:r>
            <w:fldChar w:fldCharType="end"/>
          </w:r>
          <w:r>
            <w:fldChar w:fldCharType="end"/>
          </w:r>
        </w:p>
        <w:p w14:paraId="6FDA55D9">
          <w:pPr>
            <w:pStyle w:val="12"/>
            <w:tabs>
              <w:tab w:val="right" w:leader="dot" w:pos="9030"/>
            </w:tabs>
          </w:pPr>
          <w:r>
            <w:fldChar w:fldCharType="begin"/>
          </w:r>
          <w:r>
            <w:instrText xml:space="preserve"> HYPERLINK \l _Toc495 </w:instrText>
          </w:r>
          <w:r>
            <w:fldChar w:fldCharType="separate"/>
          </w:r>
          <w:r>
            <w:rPr>
              <w:rFonts w:hint="default" w:ascii="Arial" w:hAnsi="Arial" w:eastAsia="Arial" w:cs="Arial"/>
              <w:bCs/>
              <w:w w:val="99"/>
              <w:szCs w:val="32"/>
              <w:lang w:val="zh-CN" w:eastAsia="zh-CN" w:bidi="zh-CN"/>
            </w:rPr>
            <w:t xml:space="preserve">2.2 </w:t>
          </w:r>
          <w:r>
            <w:t>服务原则</w:t>
          </w:r>
          <w:r>
            <w:tab/>
          </w:r>
          <w:r>
            <w:fldChar w:fldCharType="begin"/>
          </w:r>
          <w:r>
            <w:instrText xml:space="preserve"> PAGEREF _Toc495 \h </w:instrText>
          </w:r>
          <w:r>
            <w:fldChar w:fldCharType="separate"/>
          </w:r>
          <w:r>
            <w:t>3</w:t>
          </w:r>
          <w:r>
            <w:fldChar w:fldCharType="end"/>
          </w:r>
          <w:r>
            <w:fldChar w:fldCharType="end"/>
          </w:r>
        </w:p>
        <w:p w14:paraId="1A799B42">
          <w:pPr>
            <w:pStyle w:val="11"/>
            <w:tabs>
              <w:tab w:val="right" w:leader="dot" w:pos="9030"/>
            </w:tabs>
          </w:pPr>
          <w:r>
            <w:fldChar w:fldCharType="begin"/>
          </w:r>
          <w:r>
            <w:instrText xml:space="preserve"> HYPERLINK \l _Toc32212 </w:instrText>
          </w:r>
          <w:r>
            <w:fldChar w:fldCharType="separate"/>
          </w:r>
          <w:r>
            <w:rPr>
              <w:spacing w:val="4"/>
            </w:rPr>
            <w:t>三</w:t>
          </w:r>
          <w:r>
            <w:rPr>
              <w:rFonts w:ascii="Arial" w:eastAsia="Arial"/>
            </w:rPr>
            <w:t>.</w:t>
          </w:r>
          <w:r>
            <w:t>渗透测试服务</w:t>
          </w:r>
          <w:r>
            <w:rPr>
              <w:rFonts w:hint="eastAsia"/>
            </w:rPr>
            <w:t>内容</w:t>
          </w:r>
          <w:r>
            <w:tab/>
          </w:r>
          <w:r>
            <w:fldChar w:fldCharType="begin"/>
          </w:r>
          <w:r>
            <w:instrText xml:space="preserve"> PAGEREF _Toc32212 \h </w:instrText>
          </w:r>
          <w:r>
            <w:fldChar w:fldCharType="separate"/>
          </w:r>
          <w:r>
            <w:t>5</w:t>
          </w:r>
          <w:r>
            <w:fldChar w:fldCharType="end"/>
          </w:r>
          <w:r>
            <w:fldChar w:fldCharType="end"/>
          </w:r>
        </w:p>
        <w:p w14:paraId="6B4C6553">
          <w:pPr>
            <w:pStyle w:val="12"/>
            <w:tabs>
              <w:tab w:val="right" w:leader="dot" w:pos="9030"/>
            </w:tabs>
          </w:pPr>
          <w:r>
            <w:fldChar w:fldCharType="begin"/>
          </w:r>
          <w:r>
            <w:instrText xml:space="preserve"> HYPERLINK \l _Toc23452 </w:instrText>
          </w:r>
          <w:r>
            <w:fldChar w:fldCharType="separate"/>
          </w:r>
          <w:r>
            <w:rPr>
              <w:rFonts w:hint="default" w:ascii="Arial" w:hAnsi="Arial" w:eastAsia="Arial" w:cs="Arial"/>
              <w:bCs/>
              <w:w w:val="99"/>
              <w:szCs w:val="32"/>
              <w:lang w:val="zh-CN" w:eastAsia="zh-CN" w:bidi="zh-CN"/>
            </w:rPr>
            <w:t xml:space="preserve">3.1 </w:t>
          </w:r>
          <w:r>
            <w:t>服务范围</w:t>
          </w:r>
          <w:r>
            <w:tab/>
          </w:r>
          <w:r>
            <w:fldChar w:fldCharType="begin"/>
          </w:r>
          <w:r>
            <w:instrText xml:space="preserve"> PAGEREF _Toc23452 \h </w:instrText>
          </w:r>
          <w:r>
            <w:fldChar w:fldCharType="separate"/>
          </w:r>
          <w:r>
            <w:t>5</w:t>
          </w:r>
          <w:r>
            <w:fldChar w:fldCharType="end"/>
          </w:r>
          <w:r>
            <w:fldChar w:fldCharType="end"/>
          </w:r>
        </w:p>
        <w:p w14:paraId="74278DEB">
          <w:pPr>
            <w:pStyle w:val="12"/>
            <w:tabs>
              <w:tab w:val="right" w:leader="dot" w:pos="9030"/>
            </w:tabs>
          </w:pPr>
          <w:r>
            <w:fldChar w:fldCharType="begin"/>
          </w:r>
          <w:r>
            <w:instrText xml:space="preserve"> HYPERLINK \l _Toc29774 </w:instrText>
          </w:r>
          <w:r>
            <w:fldChar w:fldCharType="separate"/>
          </w:r>
          <w:r>
            <w:rPr>
              <w:rFonts w:hint="default" w:ascii="Arial" w:hAnsi="Arial" w:eastAsia="Arial" w:cs="Arial"/>
              <w:bCs/>
              <w:w w:val="99"/>
              <w:szCs w:val="32"/>
              <w:lang w:val="zh-CN" w:eastAsia="zh-CN" w:bidi="zh-CN"/>
            </w:rPr>
            <w:t xml:space="preserve">3.2 </w:t>
          </w:r>
          <w:r>
            <w:t>服务方式</w:t>
          </w:r>
          <w:r>
            <w:tab/>
          </w:r>
          <w:r>
            <w:fldChar w:fldCharType="begin"/>
          </w:r>
          <w:r>
            <w:instrText xml:space="preserve"> PAGEREF _Toc29774 \h </w:instrText>
          </w:r>
          <w:r>
            <w:fldChar w:fldCharType="separate"/>
          </w:r>
          <w:r>
            <w:t>5</w:t>
          </w:r>
          <w:r>
            <w:fldChar w:fldCharType="end"/>
          </w:r>
          <w:r>
            <w:fldChar w:fldCharType="end"/>
          </w:r>
        </w:p>
        <w:p w14:paraId="4F01B39F">
          <w:pPr>
            <w:pStyle w:val="8"/>
            <w:tabs>
              <w:tab w:val="right" w:leader="dot" w:pos="9030"/>
            </w:tabs>
          </w:pPr>
          <w:r>
            <w:fldChar w:fldCharType="begin"/>
          </w:r>
          <w:r>
            <w:instrText xml:space="preserve"> HYPERLINK \l _Toc24773 </w:instrText>
          </w:r>
          <w:r>
            <w:fldChar w:fldCharType="separate"/>
          </w:r>
          <w:r>
            <w:rPr>
              <w:rFonts w:hint="default" w:ascii="Arial" w:hAnsi="Arial" w:eastAsia="Arial" w:cs="Arial"/>
              <w:bCs/>
              <w:spacing w:val="-2"/>
              <w:w w:val="99"/>
              <w:szCs w:val="30"/>
              <w:lang w:val="zh-CN" w:eastAsia="zh-CN" w:bidi="zh-CN"/>
            </w:rPr>
            <w:t xml:space="preserve">3.2.1 </w:t>
          </w:r>
          <w:r>
            <w:t>内部测试和外部测试</w:t>
          </w:r>
          <w:r>
            <w:tab/>
          </w:r>
          <w:r>
            <w:fldChar w:fldCharType="begin"/>
          </w:r>
          <w:r>
            <w:instrText xml:space="preserve"> PAGEREF _Toc24773 \h </w:instrText>
          </w:r>
          <w:r>
            <w:fldChar w:fldCharType="separate"/>
          </w:r>
          <w:r>
            <w:t>5</w:t>
          </w:r>
          <w:r>
            <w:fldChar w:fldCharType="end"/>
          </w:r>
          <w:r>
            <w:fldChar w:fldCharType="end"/>
          </w:r>
        </w:p>
        <w:p w14:paraId="1B709827">
          <w:pPr>
            <w:pStyle w:val="8"/>
            <w:tabs>
              <w:tab w:val="right" w:leader="dot" w:pos="9030"/>
            </w:tabs>
          </w:pPr>
          <w:r>
            <w:fldChar w:fldCharType="begin"/>
          </w:r>
          <w:r>
            <w:instrText xml:space="preserve"> HYPERLINK \l _Toc20904 </w:instrText>
          </w:r>
          <w:r>
            <w:fldChar w:fldCharType="separate"/>
          </w:r>
          <w:r>
            <w:rPr>
              <w:rFonts w:hint="default" w:ascii="Arial" w:hAnsi="Arial" w:eastAsia="Arial" w:cs="Arial"/>
              <w:bCs/>
              <w:spacing w:val="-2"/>
              <w:w w:val="99"/>
              <w:szCs w:val="30"/>
              <w:lang w:val="zh-CN" w:eastAsia="zh-CN" w:bidi="zh-CN"/>
            </w:rPr>
            <w:t xml:space="preserve">3.2.2 </w:t>
          </w:r>
          <w:r>
            <w:t>测试</w:t>
          </w:r>
          <w:r>
            <w:rPr>
              <w:rFonts w:hint="eastAsia"/>
              <w:lang w:val="en-US" w:eastAsia="zh-CN"/>
            </w:rPr>
            <w:t>方式</w:t>
          </w:r>
          <w:r>
            <w:tab/>
          </w:r>
          <w:r>
            <w:fldChar w:fldCharType="begin"/>
          </w:r>
          <w:r>
            <w:instrText xml:space="preserve"> PAGEREF _Toc20904 \h </w:instrText>
          </w:r>
          <w:r>
            <w:fldChar w:fldCharType="separate"/>
          </w:r>
          <w:r>
            <w:t>6</w:t>
          </w:r>
          <w:r>
            <w:fldChar w:fldCharType="end"/>
          </w:r>
          <w:r>
            <w:fldChar w:fldCharType="end"/>
          </w:r>
        </w:p>
        <w:p w14:paraId="70454686">
          <w:pPr>
            <w:pStyle w:val="8"/>
            <w:tabs>
              <w:tab w:val="right" w:leader="dot" w:pos="9030"/>
            </w:tabs>
          </w:pPr>
          <w:r>
            <w:fldChar w:fldCharType="begin"/>
          </w:r>
          <w:r>
            <w:instrText xml:space="preserve"> HYPERLINK \l _Toc3673 </w:instrText>
          </w:r>
          <w:r>
            <w:fldChar w:fldCharType="separate"/>
          </w:r>
          <w:r>
            <w:rPr>
              <w:rFonts w:hint="default" w:ascii="Arial" w:hAnsi="Arial" w:eastAsia="Arial" w:cs="Arial"/>
              <w:bCs/>
              <w:spacing w:val="-2"/>
              <w:w w:val="99"/>
              <w:szCs w:val="30"/>
              <w:lang w:val="zh-CN" w:eastAsia="zh-CN" w:bidi="zh-CN"/>
            </w:rPr>
            <w:t xml:space="preserve">3.2.3 </w:t>
          </w:r>
          <w:r>
            <w:t>单次服务和年度服务</w:t>
          </w:r>
          <w:r>
            <w:tab/>
          </w:r>
          <w:r>
            <w:fldChar w:fldCharType="begin"/>
          </w:r>
          <w:r>
            <w:instrText xml:space="preserve"> PAGEREF _Toc3673 \h </w:instrText>
          </w:r>
          <w:r>
            <w:fldChar w:fldCharType="separate"/>
          </w:r>
          <w:r>
            <w:t>6</w:t>
          </w:r>
          <w:r>
            <w:fldChar w:fldCharType="end"/>
          </w:r>
          <w:r>
            <w:fldChar w:fldCharType="end"/>
          </w:r>
        </w:p>
        <w:p w14:paraId="4A11657D">
          <w:pPr>
            <w:pStyle w:val="12"/>
            <w:tabs>
              <w:tab w:val="right" w:leader="dot" w:pos="9030"/>
            </w:tabs>
          </w:pPr>
          <w:r>
            <w:fldChar w:fldCharType="begin"/>
          </w:r>
          <w:r>
            <w:instrText xml:space="preserve"> HYPERLINK \l _Toc21412 </w:instrText>
          </w:r>
          <w:r>
            <w:fldChar w:fldCharType="separate"/>
          </w:r>
          <w:r>
            <w:rPr>
              <w:rFonts w:hint="default" w:ascii="Arial" w:hAnsi="Arial" w:eastAsia="Arial" w:cs="Arial"/>
              <w:bCs/>
              <w:w w:val="99"/>
              <w:szCs w:val="32"/>
              <w:lang w:val="zh-CN" w:eastAsia="zh-CN" w:bidi="zh-CN"/>
            </w:rPr>
            <w:t xml:space="preserve">3.3 </w:t>
          </w:r>
          <w:r>
            <w:rPr>
              <w:w w:val="95"/>
            </w:rPr>
            <w:t>服务流程</w:t>
          </w:r>
          <w:r>
            <w:tab/>
          </w:r>
          <w:r>
            <w:fldChar w:fldCharType="begin"/>
          </w:r>
          <w:r>
            <w:instrText xml:space="preserve"> PAGEREF _Toc21412 \h </w:instrText>
          </w:r>
          <w:r>
            <w:fldChar w:fldCharType="separate"/>
          </w:r>
          <w:r>
            <w:t>6</w:t>
          </w:r>
          <w:r>
            <w:fldChar w:fldCharType="end"/>
          </w:r>
          <w:r>
            <w:fldChar w:fldCharType="end"/>
          </w:r>
        </w:p>
        <w:p w14:paraId="166A3E64">
          <w:pPr>
            <w:pStyle w:val="12"/>
            <w:tabs>
              <w:tab w:val="right" w:leader="dot" w:pos="9030"/>
            </w:tabs>
          </w:pPr>
          <w:r>
            <w:fldChar w:fldCharType="begin"/>
          </w:r>
          <w:r>
            <w:instrText xml:space="preserve"> HYPERLINK \l _Toc21853 </w:instrText>
          </w:r>
          <w:r>
            <w:fldChar w:fldCharType="separate"/>
          </w:r>
          <w:r>
            <w:rPr>
              <w:rFonts w:hint="default" w:ascii="Arial" w:hAnsi="Arial" w:eastAsia="Arial" w:cs="Arial"/>
              <w:bCs/>
              <w:w w:val="99"/>
              <w:szCs w:val="32"/>
              <w:lang w:val="zh-CN" w:eastAsia="zh-CN" w:bidi="zh-CN"/>
            </w:rPr>
            <w:t xml:space="preserve">3.4 </w:t>
          </w:r>
          <w:r>
            <w:t>服务</w:t>
          </w:r>
          <w:r>
            <w:rPr>
              <w:rFonts w:hint="eastAsia"/>
            </w:rPr>
            <w:t>特点</w:t>
          </w:r>
          <w:r>
            <w:rPr>
              <w:rFonts w:hint="eastAsia"/>
              <w:lang w:val="en-US" w:eastAsia="zh-CN"/>
            </w:rPr>
            <w:t>和优势</w:t>
          </w:r>
          <w:r>
            <w:tab/>
          </w:r>
          <w:r>
            <w:fldChar w:fldCharType="begin"/>
          </w:r>
          <w:r>
            <w:instrText xml:space="preserve"> PAGEREF _Toc21853 \h </w:instrText>
          </w:r>
          <w:r>
            <w:fldChar w:fldCharType="separate"/>
          </w:r>
          <w:r>
            <w:t>7</w:t>
          </w:r>
          <w:r>
            <w:fldChar w:fldCharType="end"/>
          </w:r>
          <w:r>
            <w:fldChar w:fldCharType="end"/>
          </w:r>
        </w:p>
        <w:p w14:paraId="0A801B2B">
          <w:pPr>
            <w:pStyle w:val="12"/>
            <w:tabs>
              <w:tab w:val="right" w:leader="dot" w:pos="9030"/>
            </w:tabs>
          </w:pPr>
          <w:r>
            <w:fldChar w:fldCharType="begin"/>
          </w:r>
          <w:r>
            <w:instrText xml:space="preserve"> HYPERLINK \l _Toc20566 </w:instrText>
          </w:r>
          <w:r>
            <w:fldChar w:fldCharType="separate"/>
          </w:r>
          <w:r>
            <w:rPr>
              <w:rFonts w:hint="default" w:ascii="Arial" w:hAnsi="Arial" w:eastAsia="Arial" w:cs="Arial"/>
              <w:bCs/>
              <w:w w:val="99"/>
              <w:szCs w:val="32"/>
              <w:lang w:val="zh-CN" w:eastAsia="zh-CN" w:bidi="zh-CN"/>
            </w:rPr>
            <w:t xml:space="preserve">3.5 </w:t>
          </w:r>
          <w:r>
            <w:t>服务</w:t>
          </w:r>
          <w:r>
            <w:rPr>
              <w:rFonts w:hint="eastAsia"/>
            </w:rPr>
            <w:t>报告</w:t>
          </w:r>
          <w:r>
            <w:tab/>
          </w:r>
          <w:r>
            <w:fldChar w:fldCharType="begin"/>
          </w:r>
          <w:r>
            <w:instrText xml:space="preserve"> PAGEREF _Toc20566 \h </w:instrText>
          </w:r>
          <w:r>
            <w:fldChar w:fldCharType="separate"/>
          </w:r>
          <w:r>
            <w:t>8</w:t>
          </w:r>
          <w:r>
            <w:fldChar w:fldCharType="end"/>
          </w:r>
          <w:r>
            <w:fldChar w:fldCharType="end"/>
          </w:r>
        </w:p>
        <w:p w14:paraId="1066EB43">
          <w:pPr>
            <w:pStyle w:val="12"/>
            <w:tabs>
              <w:tab w:val="right" w:leader="dot" w:pos="9030"/>
            </w:tabs>
          </w:pPr>
          <w:r>
            <w:fldChar w:fldCharType="begin"/>
          </w:r>
          <w:r>
            <w:instrText xml:space="preserve"> HYPERLINK \l _Toc16424 </w:instrText>
          </w:r>
          <w:r>
            <w:fldChar w:fldCharType="separate"/>
          </w:r>
          <w:r>
            <w:rPr>
              <w:rFonts w:hint="default" w:ascii="Arial" w:hAnsi="Arial" w:eastAsia="Arial" w:cs="Arial"/>
              <w:bCs/>
              <w:w w:val="99"/>
              <w:szCs w:val="32"/>
              <w:lang w:val="zh-CN" w:eastAsia="zh-CN" w:bidi="zh-CN"/>
            </w:rPr>
            <w:t xml:space="preserve">3.6 </w:t>
          </w:r>
          <w:r>
            <w:t>服务注意事项</w:t>
          </w:r>
          <w:r>
            <w:tab/>
          </w:r>
          <w:r>
            <w:fldChar w:fldCharType="begin"/>
          </w:r>
          <w:r>
            <w:instrText xml:space="preserve"> PAGEREF _Toc16424 \h </w:instrText>
          </w:r>
          <w:r>
            <w:fldChar w:fldCharType="separate"/>
          </w:r>
          <w:r>
            <w:t>8</w:t>
          </w:r>
          <w:r>
            <w:fldChar w:fldCharType="end"/>
          </w:r>
          <w:r>
            <w:fldChar w:fldCharType="end"/>
          </w:r>
        </w:p>
        <w:p w14:paraId="3842BE62">
          <w:pPr>
            <w:pStyle w:val="8"/>
            <w:tabs>
              <w:tab w:val="right" w:leader="dot" w:pos="9030"/>
            </w:tabs>
          </w:pPr>
          <w:r>
            <w:fldChar w:fldCharType="begin"/>
          </w:r>
          <w:r>
            <w:instrText xml:space="preserve"> HYPERLINK \l _Toc27374 </w:instrText>
          </w:r>
          <w:r>
            <w:fldChar w:fldCharType="separate"/>
          </w:r>
          <w:r>
            <w:rPr>
              <w:rFonts w:hint="default" w:ascii="Arial" w:hAnsi="Arial" w:eastAsia="Arial" w:cs="Arial"/>
              <w:bCs/>
              <w:spacing w:val="-2"/>
              <w:w w:val="99"/>
              <w:szCs w:val="30"/>
              <w:lang w:val="zh-CN" w:eastAsia="zh-CN" w:bidi="zh-CN"/>
            </w:rPr>
            <w:t xml:space="preserve">3.6.1 </w:t>
          </w:r>
          <w:r>
            <w:t>时间的控制</w:t>
          </w:r>
          <w:r>
            <w:tab/>
          </w:r>
          <w:r>
            <w:fldChar w:fldCharType="begin"/>
          </w:r>
          <w:r>
            <w:instrText xml:space="preserve"> PAGEREF _Toc27374 \h </w:instrText>
          </w:r>
          <w:r>
            <w:fldChar w:fldCharType="separate"/>
          </w:r>
          <w:r>
            <w:t>8</w:t>
          </w:r>
          <w:r>
            <w:fldChar w:fldCharType="end"/>
          </w:r>
          <w:r>
            <w:fldChar w:fldCharType="end"/>
          </w:r>
        </w:p>
        <w:p w14:paraId="66D5071F">
          <w:pPr>
            <w:pStyle w:val="8"/>
            <w:tabs>
              <w:tab w:val="right" w:leader="dot" w:pos="9030"/>
            </w:tabs>
          </w:pPr>
          <w:r>
            <w:fldChar w:fldCharType="begin"/>
          </w:r>
          <w:r>
            <w:instrText xml:space="preserve"> HYPERLINK \l _Toc26267 </w:instrText>
          </w:r>
          <w:r>
            <w:fldChar w:fldCharType="separate"/>
          </w:r>
          <w:r>
            <w:rPr>
              <w:rFonts w:hint="default" w:ascii="Arial" w:hAnsi="Arial" w:eastAsia="Arial" w:cs="Arial"/>
              <w:bCs/>
              <w:spacing w:val="-2"/>
              <w:w w:val="99"/>
              <w:szCs w:val="30"/>
              <w:lang w:val="zh-CN" w:eastAsia="zh-CN" w:bidi="zh-CN"/>
            </w:rPr>
            <w:t xml:space="preserve">3.6.2 </w:t>
          </w:r>
          <w:r>
            <w:t>工具使用</w:t>
          </w:r>
          <w:r>
            <w:tab/>
          </w:r>
          <w:r>
            <w:fldChar w:fldCharType="begin"/>
          </w:r>
          <w:r>
            <w:instrText xml:space="preserve"> PAGEREF _Toc26267 \h </w:instrText>
          </w:r>
          <w:r>
            <w:fldChar w:fldCharType="separate"/>
          </w:r>
          <w:r>
            <w:t>9</w:t>
          </w:r>
          <w:r>
            <w:fldChar w:fldCharType="end"/>
          </w:r>
          <w:r>
            <w:fldChar w:fldCharType="end"/>
          </w:r>
        </w:p>
        <w:p w14:paraId="3C494ACA">
          <w:pPr>
            <w:pStyle w:val="8"/>
            <w:tabs>
              <w:tab w:val="right" w:leader="dot" w:pos="9030"/>
            </w:tabs>
          </w:pPr>
          <w:r>
            <w:fldChar w:fldCharType="begin"/>
          </w:r>
          <w:r>
            <w:instrText xml:space="preserve"> HYPERLINK \l _Toc32647 </w:instrText>
          </w:r>
          <w:r>
            <w:fldChar w:fldCharType="separate"/>
          </w:r>
          <w:r>
            <w:rPr>
              <w:rFonts w:hint="default" w:ascii="Arial" w:hAnsi="Arial" w:eastAsia="Arial" w:cs="Arial"/>
              <w:bCs/>
              <w:spacing w:val="-2"/>
              <w:w w:val="99"/>
              <w:szCs w:val="30"/>
              <w:lang w:val="zh-CN" w:eastAsia="zh-CN" w:bidi="zh-CN"/>
            </w:rPr>
            <w:t xml:space="preserve">3.6.3 </w:t>
          </w:r>
          <w:r>
            <w:t>策略选择</w:t>
          </w:r>
          <w:r>
            <w:tab/>
          </w:r>
          <w:r>
            <w:fldChar w:fldCharType="begin"/>
          </w:r>
          <w:r>
            <w:instrText xml:space="preserve"> PAGEREF _Toc32647 \h </w:instrText>
          </w:r>
          <w:r>
            <w:fldChar w:fldCharType="separate"/>
          </w:r>
          <w:r>
            <w:t>9</w:t>
          </w:r>
          <w:r>
            <w:fldChar w:fldCharType="end"/>
          </w:r>
          <w:r>
            <w:fldChar w:fldCharType="end"/>
          </w:r>
        </w:p>
        <w:p w14:paraId="4F66E5B4">
          <w:pPr>
            <w:pStyle w:val="8"/>
            <w:tabs>
              <w:tab w:val="right" w:leader="dot" w:pos="9030"/>
            </w:tabs>
          </w:pPr>
          <w:r>
            <w:fldChar w:fldCharType="begin"/>
          </w:r>
          <w:r>
            <w:instrText xml:space="preserve"> HYPERLINK \l _Toc20765 </w:instrText>
          </w:r>
          <w:r>
            <w:fldChar w:fldCharType="separate"/>
          </w:r>
          <w:r>
            <w:rPr>
              <w:rFonts w:hint="default" w:ascii="Arial" w:hAnsi="Arial" w:eastAsia="Arial" w:cs="Arial"/>
              <w:bCs/>
              <w:spacing w:val="-2"/>
              <w:w w:val="99"/>
              <w:szCs w:val="30"/>
              <w:lang w:val="zh-CN" w:eastAsia="zh-CN" w:bidi="zh-CN"/>
            </w:rPr>
            <w:t xml:space="preserve">3.6.4 </w:t>
          </w:r>
          <w:r>
            <w:t>技术手段</w:t>
          </w:r>
          <w:r>
            <w:tab/>
          </w:r>
          <w:r>
            <w:fldChar w:fldCharType="begin"/>
          </w:r>
          <w:r>
            <w:instrText xml:space="preserve"> PAGEREF _Toc20765 \h </w:instrText>
          </w:r>
          <w:r>
            <w:fldChar w:fldCharType="separate"/>
          </w:r>
          <w:r>
            <w:t>9</w:t>
          </w:r>
          <w:r>
            <w:fldChar w:fldCharType="end"/>
          </w:r>
          <w:r>
            <w:fldChar w:fldCharType="end"/>
          </w:r>
        </w:p>
        <w:p w14:paraId="63CC533C">
          <w:pPr>
            <w:pStyle w:val="8"/>
            <w:tabs>
              <w:tab w:val="right" w:leader="dot" w:pos="9030"/>
            </w:tabs>
          </w:pPr>
          <w:r>
            <w:fldChar w:fldCharType="begin"/>
          </w:r>
          <w:r>
            <w:instrText xml:space="preserve"> HYPERLINK \l _Toc1727 </w:instrText>
          </w:r>
          <w:r>
            <w:fldChar w:fldCharType="separate"/>
          </w:r>
          <w:r>
            <w:rPr>
              <w:rFonts w:hint="default" w:ascii="Arial" w:hAnsi="Arial" w:eastAsia="Arial" w:cs="Arial"/>
              <w:bCs/>
              <w:spacing w:val="-2"/>
              <w:w w:val="99"/>
              <w:szCs w:val="30"/>
              <w:lang w:val="zh-CN" w:eastAsia="zh-CN" w:bidi="zh-CN"/>
            </w:rPr>
            <w:t xml:space="preserve">3.6.5 </w:t>
          </w:r>
          <w:r>
            <w:t>监控措施</w:t>
          </w:r>
          <w:r>
            <w:tab/>
          </w:r>
          <w:r>
            <w:fldChar w:fldCharType="begin"/>
          </w:r>
          <w:r>
            <w:instrText xml:space="preserve"> PAGEREF _Toc1727 \h </w:instrText>
          </w:r>
          <w:r>
            <w:fldChar w:fldCharType="separate"/>
          </w:r>
          <w:r>
            <w:t>9</w:t>
          </w:r>
          <w:r>
            <w:fldChar w:fldCharType="end"/>
          </w:r>
          <w:r>
            <w:fldChar w:fldCharType="end"/>
          </w:r>
        </w:p>
        <w:p w14:paraId="7BEAEBB5">
          <w:pPr>
            <w:pStyle w:val="8"/>
            <w:tabs>
              <w:tab w:val="right" w:leader="dot" w:pos="9030"/>
            </w:tabs>
          </w:pPr>
          <w:r>
            <w:fldChar w:fldCharType="begin"/>
          </w:r>
          <w:r>
            <w:instrText xml:space="preserve"> HYPERLINK \l _Toc10330 </w:instrText>
          </w:r>
          <w:r>
            <w:fldChar w:fldCharType="separate"/>
          </w:r>
          <w:r>
            <w:rPr>
              <w:rFonts w:hint="default" w:ascii="Arial" w:hAnsi="Arial" w:eastAsia="Arial" w:cs="Arial"/>
              <w:bCs/>
              <w:spacing w:val="-2"/>
              <w:w w:val="99"/>
              <w:szCs w:val="30"/>
              <w:lang w:val="zh-CN" w:eastAsia="zh-CN" w:bidi="zh-CN"/>
            </w:rPr>
            <w:t xml:space="preserve">3.6.6 </w:t>
          </w:r>
          <w:r>
            <w:t>目标对象的选择</w:t>
          </w:r>
          <w:r>
            <w:tab/>
          </w:r>
          <w:r>
            <w:fldChar w:fldCharType="begin"/>
          </w:r>
          <w:r>
            <w:instrText xml:space="preserve"> PAGEREF _Toc10330 \h </w:instrText>
          </w:r>
          <w:r>
            <w:fldChar w:fldCharType="separate"/>
          </w:r>
          <w:r>
            <w:t>9</w:t>
          </w:r>
          <w:r>
            <w:fldChar w:fldCharType="end"/>
          </w:r>
          <w:r>
            <w:fldChar w:fldCharType="end"/>
          </w:r>
        </w:p>
        <w:p w14:paraId="2A90B954">
          <w:pPr>
            <w:pStyle w:val="8"/>
            <w:tabs>
              <w:tab w:val="right" w:leader="dot" w:pos="9030"/>
            </w:tabs>
          </w:pPr>
          <w:r>
            <w:fldChar w:fldCharType="begin"/>
          </w:r>
          <w:r>
            <w:instrText xml:space="preserve"> HYPERLINK \l _Toc30451 </w:instrText>
          </w:r>
          <w:r>
            <w:fldChar w:fldCharType="separate"/>
          </w:r>
          <w:r>
            <w:rPr>
              <w:rFonts w:hint="default" w:ascii="Arial" w:hAnsi="Arial" w:eastAsia="Arial" w:cs="Arial"/>
              <w:bCs/>
              <w:spacing w:val="-2"/>
              <w:w w:val="99"/>
              <w:szCs w:val="30"/>
              <w:lang w:val="zh-CN" w:eastAsia="zh-CN" w:bidi="zh-CN"/>
            </w:rPr>
            <w:t xml:space="preserve">3.6.7 </w:t>
          </w:r>
          <w:r>
            <w:t>操作记录</w:t>
          </w:r>
          <w:r>
            <w:tab/>
          </w:r>
          <w:r>
            <w:fldChar w:fldCharType="begin"/>
          </w:r>
          <w:r>
            <w:instrText xml:space="preserve"> PAGEREF _Toc30451 \h </w:instrText>
          </w:r>
          <w:r>
            <w:fldChar w:fldCharType="separate"/>
          </w:r>
          <w:r>
            <w:t>9</w:t>
          </w:r>
          <w:r>
            <w:fldChar w:fldCharType="end"/>
          </w:r>
          <w:r>
            <w:fldChar w:fldCharType="end"/>
          </w:r>
        </w:p>
        <w:p w14:paraId="67E4BE37">
          <w:pPr>
            <w:pStyle w:val="8"/>
            <w:tabs>
              <w:tab w:val="right" w:leader="dot" w:pos="9030"/>
            </w:tabs>
          </w:pPr>
          <w:r>
            <w:fldChar w:fldCharType="begin"/>
          </w:r>
          <w:r>
            <w:instrText xml:space="preserve"> HYPERLINK \l _Toc16409 </w:instrText>
          </w:r>
          <w:r>
            <w:fldChar w:fldCharType="separate"/>
          </w:r>
          <w:r>
            <w:rPr>
              <w:rFonts w:hint="default" w:ascii="Arial" w:hAnsi="Arial" w:eastAsia="Arial" w:cs="Arial"/>
              <w:bCs/>
              <w:spacing w:val="-2"/>
              <w:w w:val="99"/>
              <w:szCs w:val="30"/>
              <w:lang w:val="zh-CN" w:eastAsia="zh-CN" w:bidi="zh-CN"/>
            </w:rPr>
            <w:t xml:space="preserve">3.6.8 </w:t>
          </w:r>
          <w:r>
            <w:t>沟通</w:t>
          </w:r>
          <w:r>
            <w:tab/>
          </w:r>
          <w:r>
            <w:fldChar w:fldCharType="begin"/>
          </w:r>
          <w:r>
            <w:instrText xml:space="preserve"> PAGEREF _Toc16409 \h </w:instrText>
          </w:r>
          <w:r>
            <w:fldChar w:fldCharType="separate"/>
          </w:r>
          <w:r>
            <w:t>10</w:t>
          </w:r>
          <w:r>
            <w:fldChar w:fldCharType="end"/>
          </w:r>
          <w:r>
            <w:fldChar w:fldCharType="end"/>
          </w:r>
        </w:p>
        <w:p w14:paraId="725646A6">
          <w:pPr>
            <w:pStyle w:val="11"/>
            <w:tabs>
              <w:tab w:val="right" w:leader="dot" w:pos="9030"/>
            </w:tabs>
          </w:pPr>
          <w:r>
            <w:fldChar w:fldCharType="begin"/>
          </w:r>
          <w:r>
            <w:instrText xml:space="preserve"> HYPERLINK \l _Toc6211 </w:instrText>
          </w:r>
          <w:r>
            <w:fldChar w:fldCharType="separate"/>
          </w:r>
          <w:r>
            <w:rPr>
              <w:spacing w:val="4"/>
            </w:rPr>
            <w:t>四</w:t>
          </w:r>
          <w:r>
            <w:rPr>
              <w:rFonts w:ascii="Arial" w:eastAsia="Arial"/>
            </w:rPr>
            <w:t>.</w:t>
          </w:r>
          <w:r>
            <w:t>渗透测</w:t>
          </w:r>
          <w:r>
            <w:rPr>
              <w:spacing w:val="3"/>
            </w:rPr>
            <w:t>试</w:t>
          </w:r>
          <w:r>
            <w:t>方法论</w:t>
          </w:r>
          <w:r>
            <w:tab/>
          </w:r>
          <w:r>
            <w:fldChar w:fldCharType="begin"/>
          </w:r>
          <w:r>
            <w:instrText xml:space="preserve"> PAGEREF _Toc6211 \h </w:instrText>
          </w:r>
          <w:r>
            <w:fldChar w:fldCharType="separate"/>
          </w:r>
          <w:r>
            <w:t>10</w:t>
          </w:r>
          <w:r>
            <w:fldChar w:fldCharType="end"/>
          </w:r>
          <w:r>
            <w:fldChar w:fldCharType="end"/>
          </w:r>
        </w:p>
        <w:p w14:paraId="737E0053">
          <w:pPr>
            <w:pStyle w:val="12"/>
            <w:tabs>
              <w:tab w:val="right" w:leader="dot" w:pos="9030"/>
            </w:tabs>
          </w:pPr>
          <w:r>
            <w:fldChar w:fldCharType="begin"/>
          </w:r>
          <w:r>
            <w:instrText xml:space="preserve"> HYPERLINK \l _Toc15781 </w:instrText>
          </w:r>
          <w:r>
            <w:fldChar w:fldCharType="separate"/>
          </w:r>
          <w:r>
            <w:rPr>
              <w:rFonts w:hint="default" w:ascii="Arial" w:hAnsi="Arial" w:eastAsia="Arial" w:cs="Arial"/>
              <w:bCs/>
              <w:w w:val="99"/>
              <w:szCs w:val="32"/>
              <w:lang w:val="zh-CN" w:eastAsia="zh-CN" w:bidi="zh-CN"/>
            </w:rPr>
            <w:t xml:space="preserve">4.1 </w:t>
          </w:r>
          <w:r>
            <w:t>渗透测试模型</w:t>
          </w:r>
          <w:r>
            <w:tab/>
          </w:r>
          <w:r>
            <w:fldChar w:fldCharType="begin"/>
          </w:r>
          <w:r>
            <w:instrText xml:space="preserve"> PAGEREF _Toc15781 \h </w:instrText>
          </w:r>
          <w:r>
            <w:fldChar w:fldCharType="separate"/>
          </w:r>
          <w:r>
            <w:t>10</w:t>
          </w:r>
          <w:r>
            <w:fldChar w:fldCharType="end"/>
          </w:r>
          <w:r>
            <w:fldChar w:fldCharType="end"/>
          </w:r>
        </w:p>
        <w:p w14:paraId="7CDA3A06">
          <w:pPr>
            <w:pStyle w:val="12"/>
            <w:tabs>
              <w:tab w:val="right" w:leader="dot" w:pos="9030"/>
            </w:tabs>
          </w:pPr>
          <w:r>
            <w:fldChar w:fldCharType="begin"/>
          </w:r>
          <w:r>
            <w:instrText xml:space="preserve"> HYPERLINK \l _Toc10700 </w:instrText>
          </w:r>
          <w:r>
            <w:fldChar w:fldCharType="separate"/>
          </w:r>
          <w:r>
            <w:rPr>
              <w:rFonts w:hint="default" w:ascii="Arial" w:hAnsi="Arial" w:eastAsia="Arial" w:cs="Arial"/>
              <w:bCs/>
              <w:w w:val="99"/>
              <w:szCs w:val="32"/>
              <w:lang w:val="zh-CN" w:eastAsia="zh-CN" w:bidi="zh-CN"/>
            </w:rPr>
            <w:t xml:space="preserve">4.2 </w:t>
          </w:r>
          <w:r>
            <w:t>信息收集技术</w:t>
          </w:r>
          <w:r>
            <w:tab/>
          </w:r>
          <w:r>
            <w:fldChar w:fldCharType="begin"/>
          </w:r>
          <w:r>
            <w:instrText xml:space="preserve"> PAGEREF _Toc10700 \h </w:instrText>
          </w:r>
          <w:r>
            <w:fldChar w:fldCharType="separate"/>
          </w:r>
          <w:r>
            <w:t>11</w:t>
          </w:r>
          <w:r>
            <w:fldChar w:fldCharType="end"/>
          </w:r>
          <w:r>
            <w:fldChar w:fldCharType="end"/>
          </w:r>
        </w:p>
        <w:p w14:paraId="14C7247B">
          <w:pPr>
            <w:pStyle w:val="8"/>
            <w:tabs>
              <w:tab w:val="right" w:leader="dot" w:pos="9030"/>
            </w:tabs>
          </w:pPr>
          <w:r>
            <w:fldChar w:fldCharType="begin"/>
          </w:r>
          <w:r>
            <w:instrText xml:space="preserve"> HYPERLINK \l _Toc24222 </w:instrText>
          </w:r>
          <w:r>
            <w:fldChar w:fldCharType="separate"/>
          </w:r>
          <w:r>
            <w:rPr>
              <w:rFonts w:hint="default" w:ascii="Arial" w:hAnsi="Arial" w:eastAsia="Arial" w:cs="Arial"/>
              <w:bCs/>
              <w:spacing w:val="-2"/>
              <w:w w:val="99"/>
              <w:szCs w:val="30"/>
              <w:lang w:val="zh-CN" w:eastAsia="zh-CN" w:bidi="zh-CN"/>
            </w:rPr>
            <w:t xml:space="preserve">4.2.1 </w:t>
          </w:r>
          <w:r>
            <w:t>系统和应用信息收集</w:t>
          </w:r>
          <w:r>
            <w:tab/>
          </w:r>
          <w:r>
            <w:fldChar w:fldCharType="begin"/>
          </w:r>
          <w:r>
            <w:instrText xml:space="preserve"> PAGEREF _Toc24222 \h </w:instrText>
          </w:r>
          <w:r>
            <w:fldChar w:fldCharType="separate"/>
          </w:r>
          <w:r>
            <w:t>11</w:t>
          </w:r>
          <w:r>
            <w:fldChar w:fldCharType="end"/>
          </w:r>
          <w:r>
            <w:fldChar w:fldCharType="end"/>
          </w:r>
        </w:p>
        <w:p w14:paraId="2D1E98D5">
          <w:pPr>
            <w:pStyle w:val="8"/>
            <w:tabs>
              <w:tab w:val="right" w:leader="dot" w:pos="9030"/>
            </w:tabs>
          </w:pPr>
          <w:r>
            <w:fldChar w:fldCharType="begin"/>
          </w:r>
          <w:r>
            <w:instrText xml:space="preserve"> HYPERLINK \l _Toc27077 </w:instrText>
          </w:r>
          <w:r>
            <w:fldChar w:fldCharType="separate"/>
          </w:r>
          <w:r>
            <w:rPr>
              <w:rFonts w:hint="default" w:ascii="Arial" w:hAnsi="Arial" w:eastAsia="Arial" w:cs="Arial"/>
              <w:bCs/>
              <w:spacing w:val="-2"/>
              <w:w w:val="99"/>
              <w:szCs w:val="30"/>
              <w:lang w:val="zh-CN" w:eastAsia="zh-CN" w:bidi="zh-CN"/>
            </w:rPr>
            <w:t xml:space="preserve">4.2.2 </w:t>
          </w:r>
          <w:r>
            <w:t>站点信息收集</w:t>
          </w:r>
          <w:r>
            <w:tab/>
          </w:r>
          <w:r>
            <w:fldChar w:fldCharType="begin"/>
          </w:r>
          <w:r>
            <w:instrText xml:space="preserve"> PAGEREF _Toc27077 \h </w:instrText>
          </w:r>
          <w:r>
            <w:fldChar w:fldCharType="separate"/>
          </w:r>
          <w:r>
            <w:t>11</w:t>
          </w:r>
          <w:r>
            <w:fldChar w:fldCharType="end"/>
          </w:r>
          <w:r>
            <w:fldChar w:fldCharType="end"/>
          </w:r>
        </w:p>
        <w:p w14:paraId="0C0A9CE2">
          <w:pPr>
            <w:pStyle w:val="12"/>
            <w:tabs>
              <w:tab w:val="right" w:leader="dot" w:pos="9030"/>
            </w:tabs>
          </w:pPr>
          <w:r>
            <w:fldChar w:fldCharType="begin"/>
          </w:r>
          <w:r>
            <w:instrText xml:space="preserve"> HYPERLINK \l _Toc19242 </w:instrText>
          </w:r>
          <w:r>
            <w:fldChar w:fldCharType="separate"/>
          </w:r>
          <w:r>
            <w:rPr>
              <w:rFonts w:hint="default" w:ascii="Arial" w:eastAsia="Arial"/>
              <w:lang w:val="zh-CN" w:eastAsia="zh-CN" w:bidi="zh-CN"/>
            </w:rPr>
            <w:t xml:space="preserve">4.3 </w:t>
          </w:r>
          <w:r>
            <w:t>端口扫描技术</w:t>
          </w:r>
          <w:r>
            <w:tab/>
          </w:r>
          <w:r>
            <w:fldChar w:fldCharType="begin"/>
          </w:r>
          <w:r>
            <w:instrText xml:space="preserve"> PAGEREF _Toc19242 \h </w:instrText>
          </w:r>
          <w:r>
            <w:fldChar w:fldCharType="separate"/>
          </w:r>
          <w:r>
            <w:t>11</w:t>
          </w:r>
          <w:r>
            <w:fldChar w:fldCharType="end"/>
          </w:r>
          <w:r>
            <w:fldChar w:fldCharType="end"/>
          </w:r>
        </w:p>
        <w:p w14:paraId="44028F9B">
          <w:pPr>
            <w:pStyle w:val="12"/>
            <w:tabs>
              <w:tab w:val="right" w:leader="dot" w:pos="9030"/>
            </w:tabs>
          </w:pPr>
          <w:r>
            <w:fldChar w:fldCharType="begin"/>
          </w:r>
          <w:r>
            <w:instrText xml:space="preserve"> HYPERLINK \l _Toc24410 </w:instrText>
          </w:r>
          <w:r>
            <w:fldChar w:fldCharType="separate"/>
          </w:r>
          <w:r>
            <w:rPr>
              <w:rFonts w:hint="default" w:ascii="Arial" w:eastAsia="Arial"/>
              <w:lang w:val="zh-CN" w:eastAsia="zh-CN" w:bidi="zh-CN"/>
            </w:rPr>
            <w:t xml:space="preserve">4.4 </w:t>
          </w:r>
          <w:r>
            <w:t>溢出攻击技术</w:t>
          </w:r>
          <w:r>
            <w:tab/>
          </w:r>
          <w:r>
            <w:fldChar w:fldCharType="begin"/>
          </w:r>
          <w:r>
            <w:instrText xml:space="preserve"> PAGEREF _Toc24410 \h </w:instrText>
          </w:r>
          <w:r>
            <w:fldChar w:fldCharType="separate"/>
          </w:r>
          <w:r>
            <w:t>12</w:t>
          </w:r>
          <w:r>
            <w:fldChar w:fldCharType="end"/>
          </w:r>
          <w:r>
            <w:fldChar w:fldCharType="end"/>
          </w:r>
        </w:p>
        <w:p w14:paraId="2A712188">
          <w:pPr>
            <w:pStyle w:val="12"/>
            <w:tabs>
              <w:tab w:val="right" w:leader="dot" w:pos="9030"/>
            </w:tabs>
          </w:pPr>
          <w:r>
            <w:fldChar w:fldCharType="begin"/>
          </w:r>
          <w:r>
            <w:instrText xml:space="preserve"> HYPERLINK \l _Toc30433 </w:instrText>
          </w:r>
          <w:r>
            <w:fldChar w:fldCharType="separate"/>
          </w:r>
          <w:r>
            <w:rPr>
              <w:rFonts w:hint="default" w:ascii="Arial" w:eastAsia="Arial"/>
              <w:lang w:val="zh-CN" w:eastAsia="zh-CN" w:bidi="zh-CN"/>
            </w:rPr>
            <w:t xml:space="preserve">4.5 </w:t>
          </w:r>
          <w:r>
            <w:t>口令猜解技术</w:t>
          </w:r>
          <w:r>
            <w:tab/>
          </w:r>
          <w:r>
            <w:fldChar w:fldCharType="begin"/>
          </w:r>
          <w:r>
            <w:instrText xml:space="preserve"> PAGEREF _Toc30433 \h </w:instrText>
          </w:r>
          <w:r>
            <w:fldChar w:fldCharType="separate"/>
          </w:r>
          <w:r>
            <w:t>12</w:t>
          </w:r>
          <w:r>
            <w:fldChar w:fldCharType="end"/>
          </w:r>
          <w:r>
            <w:fldChar w:fldCharType="end"/>
          </w:r>
        </w:p>
        <w:p w14:paraId="40FB0301">
          <w:pPr>
            <w:pStyle w:val="12"/>
            <w:tabs>
              <w:tab w:val="right" w:leader="dot" w:pos="9030"/>
            </w:tabs>
          </w:pPr>
          <w:r>
            <w:fldChar w:fldCharType="begin"/>
          </w:r>
          <w:r>
            <w:instrText xml:space="preserve"> HYPERLINK \l _Toc31861 </w:instrText>
          </w:r>
          <w:r>
            <w:fldChar w:fldCharType="separate"/>
          </w:r>
          <w:r>
            <w:rPr>
              <w:rFonts w:hint="default" w:ascii="Arial" w:eastAsia="Arial"/>
              <w:lang w:val="zh-CN" w:eastAsia="zh-CN" w:bidi="zh-CN"/>
            </w:rPr>
            <w:t xml:space="preserve">4.6 </w:t>
          </w:r>
          <w:r>
            <w:rPr>
              <w:rFonts w:ascii="Arial" w:eastAsia="Arial"/>
            </w:rPr>
            <w:t>WEB</w:t>
          </w:r>
          <w:r>
            <w:rPr>
              <w:rFonts w:ascii="Arial" w:eastAsia="Arial"/>
              <w:spacing w:val="-10"/>
            </w:rPr>
            <w:t xml:space="preserve"> </w:t>
          </w:r>
          <w:r>
            <w:t>漏洞技术</w:t>
          </w:r>
          <w:r>
            <w:tab/>
          </w:r>
          <w:r>
            <w:fldChar w:fldCharType="begin"/>
          </w:r>
          <w:r>
            <w:instrText xml:space="preserve"> PAGEREF _Toc31861 \h </w:instrText>
          </w:r>
          <w:r>
            <w:fldChar w:fldCharType="separate"/>
          </w:r>
          <w:r>
            <w:t>12</w:t>
          </w:r>
          <w:r>
            <w:fldChar w:fldCharType="end"/>
          </w:r>
          <w:r>
            <w:fldChar w:fldCharType="end"/>
          </w:r>
        </w:p>
        <w:p w14:paraId="7314D1D6">
          <w:pPr>
            <w:pStyle w:val="8"/>
            <w:tabs>
              <w:tab w:val="right" w:leader="dot" w:pos="9030"/>
            </w:tabs>
          </w:pPr>
          <w:r>
            <w:fldChar w:fldCharType="begin"/>
          </w:r>
          <w:r>
            <w:instrText xml:space="preserve"> HYPERLINK \l _Toc28139 </w:instrText>
          </w:r>
          <w:r>
            <w:fldChar w:fldCharType="separate"/>
          </w:r>
          <w:r>
            <w:rPr>
              <w:rFonts w:hint="default" w:ascii="Arial" w:hAnsi="Arial" w:eastAsia="Arial" w:cs="Arial"/>
              <w:bCs/>
              <w:spacing w:val="-2"/>
              <w:w w:val="99"/>
              <w:szCs w:val="30"/>
              <w:lang w:val="zh-CN" w:eastAsia="zh-CN" w:bidi="zh-CN"/>
            </w:rPr>
            <w:t xml:space="preserve">4.6.1 </w:t>
          </w:r>
          <w:r>
            <w:t>跨站脚本</w:t>
          </w:r>
          <w:r>
            <w:tab/>
          </w:r>
          <w:r>
            <w:fldChar w:fldCharType="begin"/>
          </w:r>
          <w:r>
            <w:instrText xml:space="preserve"> PAGEREF _Toc28139 \h </w:instrText>
          </w:r>
          <w:r>
            <w:fldChar w:fldCharType="separate"/>
          </w:r>
          <w:r>
            <w:t>13</w:t>
          </w:r>
          <w:r>
            <w:fldChar w:fldCharType="end"/>
          </w:r>
          <w:r>
            <w:fldChar w:fldCharType="end"/>
          </w:r>
        </w:p>
        <w:p w14:paraId="01EF09AB">
          <w:pPr>
            <w:pStyle w:val="8"/>
            <w:tabs>
              <w:tab w:val="right" w:leader="dot" w:pos="9030"/>
            </w:tabs>
          </w:pPr>
          <w:r>
            <w:fldChar w:fldCharType="begin"/>
          </w:r>
          <w:r>
            <w:instrText xml:space="preserve"> HYPERLINK \l _Toc7907 </w:instrText>
          </w:r>
          <w:r>
            <w:fldChar w:fldCharType="separate"/>
          </w:r>
          <w:r>
            <w:rPr>
              <w:rFonts w:hint="default" w:ascii="Arial" w:hAnsi="Arial" w:eastAsia="Arial" w:cs="Arial"/>
              <w:bCs/>
              <w:spacing w:val="-2"/>
              <w:w w:val="99"/>
              <w:szCs w:val="30"/>
              <w:lang w:val="zh-CN" w:eastAsia="zh-CN" w:bidi="zh-CN"/>
            </w:rPr>
            <w:t xml:space="preserve">4.6.2 </w:t>
          </w:r>
          <w:r>
            <w:t>注入漏洞</w:t>
          </w:r>
          <w:r>
            <w:tab/>
          </w:r>
          <w:r>
            <w:fldChar w:fldCharType="begin"/>
          </w:r>
          <w:r>
            <w:instrText xml:space="preserve"> PAGEREF _Toc7907 \h </w:instrText>
          </w:r>
          <w:r>
            <w:fldChar w:fldCharType="separate"/>
          </w:r>
          <w:r>
            <w:t>13</w:t>
          </w:r>
          <w:r>
            <w:fldChar w:fldCharType="end"/>
          </w:r>
          <w:r>
            <w:fldChar w:fldCharType="end"/>
          </w:r>
        </w:p>
        <w:p w14:paraId="007796C6">
          <w:pPr>
            <w:pStyle w:val="8"/>
            <w:tabs>
              <w:tab w:val="right" w:leader="dot" w:pos="9030"/>
            </w:tabs>
          </w:pPr>
          <w:r>
            <w:fldChar w:fldCharType="begin"/>
          </w:r>
          <w:r>
            <w:instrText xml:space="preserve"> HYPERLINK \l _Toc6177 </w:instrText>
          </w:r>
          <w:r>
            <w:fldChar w:fldCharType="separate"/>
          </w:r>
          <w:r>
            <w:rPr>
              <w:rFonts w:hint="default" w:ascii="Arial" w:hAnsi="Arial" w:eastAsia="Arial" w:cs="Arial"/>
              <w:bCs/>
              <w:spacing w:val="-2"/>
              <w:w w:val="99"/>
              <w:szCs w:val="30"/>
              <w:lang w:val="zh-CN" w:eastAsia="zh-CN" w:bidi="zh-CN"/>
            </w:rPr>
            <w:t xml:space="preserve">4.6.3 </w:t>
          </w:r>
          <w:r>
            <w:t>参数错误</w:t>
          </w:r>
          <w:r>
            <w:tab/>
          </w:r>
          <w:r>
            <w:fldChar w:fldCharType="begin"/>
          </w:r>
          <w:r>
            <w:instrText xml:space="preserve"> PAGEREF _Toc6177 \h </w:instrText>
          </w:r>
          <w:r>
            <w:fldChar w:fldCharType="separate"/>
          </w:r>
          <w:r>
            <w:t>13</w:t>
          </w:r>
          <w:r>
            <w:fldChar w:fldCharType="end"/>
          </w:r>
          <w:r>
            <w:fldChar w:fldCharType="end"/>
          </w:r>
        </w:p>
        <w:p w14:paraId="115E8CFC">
          <w:pPr>
            <w:pStyle w:val="8"/>
            <w:tabs>
              <w:tab w:val="right" w:leader="dot" w:pos="9030"/>
            </w:tabs>
          </w:pPr>
          <w:r>
            <w:fldChar w:fldCharType="begin"/>
          </w:r>
          <w:r>
            <w:instrText xml:space="preserve"> HYPERLINK \l _Toc29545 </w:instrText>
          </w:r>
          <w:r>
            <w:fldChar w:fldCharType="separate"/>
          </w:r>
          <w:r>
            <w:rPr>
              <w:rFonts w:hint="default" w:ascii="Arial" w:hAnsi="Arial" w:eastAsia="Arial" w:cs="Arial"/>
              <w:bCs/>
              <w:spacing w:val="-2"/>
              <w:w w:val="99"/>
              <w:szCs w:val="30"/>
              <w:lang w:val="zh-CN" w:eastAsia="zh-CN" w:bidi="zh-CN"/>
            </w:rPr>
            <w:t xml:space="preserve">4.6.4 </w:t>
          </w:r>
          <w:r>
            <w:t>信息泄露</w:t>
          </w:r>
          <w:r>
            <w:tab/>
          </w:r>
          <w:r>
            <w:fldChar w:fldCharType="begin"/>
          </w:r>
          <w:r>
            <w:instrText xml:space="preserve"> PAGEREF _Toc29545 \h </w:instrText>
          </w:r>
          <w:r>
            <w:fldChar w:fldCharType="separate"/>
          </w:r>
          <w:r>
            <w:t>13</w:t>
          </w:r>
          <w:r>
            <w:fldChar w:fldCharType="end"/>
          </w:r>
          <w:r>
            <w:fldChar w:fldCharType="end"/>
          </w:r>
        </w:p>
        <w:p w14:paraId="0E1B28E7">
          <w:pPr>
            <w:pStyle w:val="8"/>
            <w:tabs>
              <w:tab w:val="right" w:leader="dot" w:pos="9030"/>
            </w:tabs>
          </w:pPr>
          <w:r>
            <w:fldChar w:fldCharType="begin"/>
          </w:r>
          <w:r>
            <w:instrText xml:space="preserve"> HYPERLINK \l _Toc2615 </w:instrText>
          </w:r>
          <w:r>
            <w:fldChar w:fldCharType="separate"/>
          </w:r>
          <w:r>
            <w:rPr>
              <w:rFonts w:hint="default" w:ascii="Arial" w:hAnsi="Arial" w:eastAsia="Arial" w:cs="Arial"/>
              <w:bCs/>
              <w:spacing w:val="-2"/>
              <w:w w:val="99"/>
              <w:szCs w:val="30"/>
              <w:lang w:val="zh-CN" w:eastAsia="zh-CN" w:bidi="zh-CN"/>
            </w:rPr>
            <w:t xml:space="preserve">4.6.5 </w:t>
          </w:r>
          <w:r>
            <w:t>其他</w:t>
          </w:r>
          <w:r>
            <w:tab/>
          </w:r>
          <w:r>
            <w:fldChar w:fldCharType="begin"/>
          </w:r>
          <w:r>
            <w:instrText xml:space="preserve"> PAGEREF _Toc2615 \h </w:instrText>
          </w:r>
          <w:r>
            <w:fldChar w:fldCharType="separate"/>
          </w:r>
          <w:r>
            <w:t>14</w:t>
          </w:r>
          <w:r>
            <w:fldChar w:fldCharType="end"/>
          </w:r>
          <w:r>
            <w:fldChar w:fldCharType="end"/>
          </w:r>
        </w:p>
        <w:p w14:paraId="6301B93C">
          <w:pPr>
            <w:pStyle w:val="11"/>
            <w:tabs>
              <w:tab w:val="right" w:leader="dot" w:pos="9030"/>
            </w:tabs>
          </w:pPr>
          <w:r>
            <w:fldChar w:fldCharType="begin"/>
          </w:r>
          <w:r>
            <w:instrText xml:space="preserve"> HYPERLINK \l _Toc4813 </w:instrText>
          </w:r>
          <w:r>
            <w:fldChar w:fldCharType="separate"/>
          </w:r>
          <w:r>
            <w:rPr>
              <w:spacing w:val="4"/>
            </w:rPr>
            <w:t>五</w:t>
          </w:r>
          <w:r>
            <w:rPr>
              <w:rFonts w:ascii="Arial" w:eastAsia="Arial"/>
            </w:rPr>
            <w:t>.</w:t>
          </w:r>
          <w:r>
            <w:t>相关工具</w:t>
          </w:r>
          <w:r>
            <w:tab/>
          </w:r>
          <w:r>
            <w:fldChar w:fldCharType="begin"/>
          </w:r>
          <w:r>
            <w:instrText xml:space="preserve"> PAGEREF _Toc4813 \h </w:instrText>
          </w:r>
          <w:r>
            <w:fldChar w:fldCharType="separate"/>
          </w:r>
          <w:r>
            <w:t>15</w:t>
          </w:r>
          <w:r>
            <w:fldChar w:fldCharType="end"/>
          </w:r>
          <w:r>
            <w:fldChar w:fldCharType="end"/>
          </w:r>
        </w:p>
        <w:p w14:paraId="736074CB">
          <w:pPr>
            <w:pStyle w:val="12"/>
            <w:tabs>
              <w:tab w:val="right" w:leader="dot" w:pos="9030"/>
            </w:tabs>
          </w:pPr>
          <w:r>
            <w:fldChar w:fldCharType="begin"/>
          </w:r>
          <w:r>
            <w:instrText xml:space="preserve"> HYPERLINK \l _Toc32056 </w:instrText>
          </w:r>
          <w:r>
            <w:fldChar w:fldCharType="separate"/>
          </w:r>
          <w:r>
            <w:rPr>
              <w:rFonts w:hint="default" w:ascii="Arial" w:hAnsi="Arial" w:eastAsia="Arial" w:cs="Arial"/>
              <w:bCs/>
              <w:w w:val="99"/>
              <w:szCs w:val="32"/>
              <w:lang w:val="zh-CN" w:eastAsia="zh-CN" w:bidi="zh-CN"/>
            </w:rPr>
            <w:t xml:space="preserve">5.1 </w:t>
          </w:r>
          <w:r>
            <w:t>信息收集工具</w:t>
          </w:r>
          <w:r>
            <w:tab/>
          </w:r>
          <w:r>
            <w:fldChar w:fldCharType="begin"/>
          </w:r>
          <w:r>
            <w:instrText xml:space="preserve"> PAGEREF _Toc32056 \h </w:instrText>
          </w:r>
          <w:r>
            <w:fldChar w:fldCharType="separate"/>
          </w:r>
          <w:r>
            <w:t>15</w:t>
          </w:r>
          <w:r>
            <w:fldChar w:fldCharType="end"/>
          </w:r>
          <w:r>
            <w:fldChar w:fldCharType="end"/>
          </w:r>
        </w:p>
        <w:p w14:paraId="4E70664A">
          <w:pPr>
            <w:pStyle w:val="12"/>
            <w:tabs>
              <w:tab w:val="right" w:leader="dot" w:pos="9030"/>
            </w:tabs>
          </w:pPr>
          <w:r>
            <w:fldChar w:fldCharType="begin"/>
          </w:r>
          <w:r>
            <w:instrText xml:space="preserve"> HYPERLINK \l _Toc12257 </w:instrText>
          </w:r>
          <w:r>
            <w:fldChar w:fldCharType="separate"/>
          </w:r>
          <w:r>
            <w:rPr>
              <w:rFonts w:hint="default" w:ascii="Arial" w:hAnsi="Arial" w:eastAsia="Arial" w:cs="Arial"/>
              <w:bCs/>
              <w:w w:val="99"/>
              <w:szCs w:val="32"/>
              <w:lang w:val="zh-CN" w:eastAsia="zh-CN" w:bidi="zh-CN"/>
            </w:rPr>
            <w:t xml:space="preserve">5.2 </w:t>
          </w:r>
          <w:r>
            <w:t>溢出及口令破解工具</w:t>
          </w:r>
          <w:r>
            <w:tab/>
          </w:r>
          <w:r>
            <w:fldChar w:fldCharType="begin"/>
          </w:r>
          <w:r>
            <w:instrText xml:space="preserve"> PAGEREF _Toc12257 \h </w:instrText>
          </w:r>
          <w:r>
            <w:fldChar w:fldCharType="separate"/>
          </w:r>
          <w:r>
            <w:t>15</w:t>
          </w:r>
          <w:r>
            <w:fldChar w:fldCharType="end"/>
          </w:r>
          <w:r>
            <w:fldChar w:fldCharType="end"/>
          </w:r>
        </w:p>
        <w:p w14:paraId="3CCEA7CB">
          <w:pPr>
            <w:pStyle w:val="12"/>
            <w:tabs>
              <w:tab w:val="right" w:leader="dot" w:pos="9030"/>
            </w:tabs>
          </w:pPr>
          <w:r>
            <w:fldChar w:fldCharType="begin"/>
          </w:r>
          <w:r>
            <w:instrText xml:space="preserve"> HYPERLINK \l _Toc1753 </w:instrText>
          </w:r>
          <w:r>
            <w:fldChar w:fldCharType="separate"/>
          </w:r>
          <w:r>
            <w:rPr>
              <w:rFonts w:hint="default" w:ascii="Arial" w:hAnsi="Arial" w:eastAsia="Arial" w:cs="Arial"/>
              <w:bCs/>
              <w:w w:val="99"/>
              <w:szCs w:val="32"/>
              <w:lang w:val="zh-CN" w:eastAsia="zh-CN" w:bidi="zh-CN"/>
            </w:rPr>
            <w:t xml:space="preserve">5.3 </w:t>
          </w:r>
          <w:r>
            <w:rPr>
              <w:rFonts w:ascii="Arial" w:eastAsia="Arial"/>
            </w:rPr>
            <w:t>WEB</w:t>
          </w:r>
          <w:r>
            <w:rPr>
              <w:rFonts w:ascii="Arial" w:eastAsia="Arial"/>
              <w:spacing w:val="-10"/>
            </w:rPr>
            <w:t xml:space="preserve"> </w:t>
          </w:r>
          <w:r>
            <w:t>漏洞挖掘工具</w:t>
          </w:r>
          <w:r>
            <w:tab/>
          </w:r>
          <w:r>
            <w:fldChar w:fldCharType="begin"/>
          </w:r>
          <w:r>
            <w:instrText xml:space="preserve"> PAGEREF _Toc1753 \h </w:instrText>
          </w:r>
          <w:r>
            <w:fldChar w:fldCharType="separate"/>
          </w:r>
          <w:r>
            <w:t>16</w:t>
          </w:r>
          <w:r>
            <w:fldChar w:fldCharType="end"/>
          </w:r>
          <w:r>
            <w:fldChar w:fldCharType="end"/>
          </w:r>
        </w:p>
        <w:p w14:paraId="047145FE">
          <w:pPr>
            <w:pStyle w:val="11"/>
            <w:tabs>
              <w:tab w:val="right" w:leader="dot" w:pos="9030"/>
            </w:tabs>
          </w:pPr>
          <w:r>
            <w:fldChar w:fldCharType="begin"/>
          </w:r>
          <w:r>
            <w:instrText xml:space="preserve"> HYPERLINK \l _Toc9990 </w:instrText>
          </w:r>
          <w:r>
            <w:fldChar w:fldCharType="separate"/>
          </w:r>
          <w:r>
            <w:rPr>
              <w:spacing w:val="4"/>
            </w:rPr>
            <w:t>六</w:t>
          </w:r>
          <w:r>
            <w:rPr>
              <w:rFonts w:ascii="Arial" w:eastAsia="Arial"/>
            </w:rPr>
            <w:t>.</w:t>
          </w:r>
          <w:r>
            <w:rPr>
              <w:rFonts w:hint="eastAsia" w:ascii="宋体" w:hAnsi="宋体" w:eastAsia="宋体" w:cs="宋体"/>
            </w:rPr>
            <w:t>服务</w:t>
          </w:r>
          <w:r>
            <w:rPr>
              <w:rFonts w:hint="eastAsia" w:ascii="宋体" w:hAnsi="宋体" w:eastAsia="宋体" w:cs="宋体"/>
              <w:lang w:val="en-US" w:eastAsia="zh-CN"/>
            </w:rPr>
            <w:t>输出</w:t>
          </w:r>
          <w:r>
            <w:tab/>
          </w:r>
          <w:r>
            <w:fldChar w:fldCharType="begin"/>
          </w:r>
          <w:r>
            <w:instrText xml:space="preserve"> PAGEREF _Toc9990 \h </w:instrText>
          </w:r>
          <w:r>
            <w:fldChar w:fldCharType="separate"/>
          </w:r>
          <w:r>
            <w:t>16</w:t>
          </w:r>
          <w:r>
            <w:fldChar w:fldCharType="end"/>
          </w:r>
          <w:r>
            <w:fldChar w:fldCharType="end"/>
          </w:r>
        </w:p>
        <w:p w14:paraId="6E998476">
          <w:pPr>
            <w:pStyle w:val="11"/>
            <w:tabs>
              <w:tab w:val="right" w:leader="dot" w:pos="9020"/>
            </w:tabs>
            <w:sectPr>
              <w:type w:val="continuous"/>
              <w:pgSz w:w="11910" w:h="16840"/>
              <w:pgMar w:top="1844" w:right="1400" w:bottom="929" w:left="1480" w:header="720" w:footer="720" w:gutter="0"/>
              <w:cols w:space="720" w:num="1"/>
            </w:sectPr>
          </w:pPr>
          <w:r>
            <w:fldChar w:fldCharType="end"/>
          </w:r>
        </w:p>
      </w:sdtContent>
    </w:sdt>
    <w:p w14:paraId="633AFC9C">
      <w:pPr>
        <w:pStyle w:val="2"/>
        <w:tabs>
          <w:tab w:val="left" w:pos="1030"/>
        </w:tabs>
        <w:spacing w:before="100" w:beforeAutospacing="1"/>
        <w:ind w:left="0"/>
      </w:pPr>
      <w:bookmarkStart w:id="0" w:name="_Toc19664"/>
      <w:r>
        <w:rPr>
          <w:spacing w:val="4"/>
        </w:rPr>
        <w:t>一</w:t>
      </w:r>
      <w:r>
        <w:rPr>
          <w:rFonts w:ascii="Arial" w:eastAsia="Arial"/>
        </w:rPr>
        <w:t>.</w:t>
      </w:r>
      <w:r>
        <w:rPr>
          <w:rFonts w:hint="eastAsia"/>
        </w:rPr>
        <w:t>服务</w:t>
      </w:r>
      <w:r>
        <w:t>概述</w:t>
      </w:r>
      <w:bookmarkEnd w:id="0"/>
    </w:p>
    <w:p w14:paraId="37128AF2">
      <w:pPr>
        <w:pStyle w:val="7"/>
        <w:spacing w:before="12"/>
        <w:rPr>
          <w:rFonts w:ascii="黑体"/>
          <w:b/>
          <w:sz w:val="31"/>
        </w:rPr>
      </w:pPr>
    </w:p>
    <w:p w14:paraId="76C46986">
      <w:pPr>
        <w:pStyle w:val="3"/>
        <w:numPr>
          <w:ilvl w:val="1"/>
          <w:numId w:val="1"/>
        </w:numPr>
        <w:tabs>
          <w:tab w:val="left" w:pos="844"/>
        </w:tabs>
        <w:ind w:hanging="621"/>
      </w:pPr>
      <w:bookmarkStart w:id="1" w:name="_Toc5574"/>
      <w:r>
        <w:t>基本概念</w:t>
      </w:r>
      <w:bookmarkEnd w:id="1"/>
    </w:p>
    <w:p w14:paraId="4DB00083">
      <w:pPr>
        <w:pStyle w:val="7"/>
        <w:spacing w:before="5"/>
        <w:rPr>
          <w:rFonts w:ascii="黑体"/>
          <w:b/>
          <w:sz w:val="33"/>
        </w:rPr>
      </w:pPr>
    </w:p>
    <w:p w14:paraId="0A8178F1">
      <w:pPr>
        <w:pStyle w:val="7"/>
        <w:spacing w:line="348" w:lineRule="auto"/>
        <w:ind w:left="222" w:right="323" w:firstLine="419"/>
        <w:jc w:val="both"/>
      </w:pPr>
      <w:r>
        <w:t>渗透测试（</w:t>
      </w:r>
      <w:r>
        <w:rPr>
          <w:rFonts w:ascii="Arial" w:eastAsia="Arial"/>
        </w:rPr>
        <w:t>Penetration Test</w:t>
      </w:r>
      <w:r>
        <w:t>）是由具备高技能和高素质的安全研究人员发起，通过模拟恶意黑客的攻击方法，来评估计算机网络系统安全的一种方法。</w:t>
      </w:r>
    </w:p>
    <w:p w14:paraId="42EDB9A1">
      <w:pPr>
        <w:pStyle w:val="7"/>
        <w:spacing w:before="50" w:line="348" w:lineRule="auto"/>
        <w:ind w:left="222" w:right="393" w:firstLine="419"/>
        <w:jc w:val="both"/>
      </w:pPr>
      <w:r>
        <w:t>渗透测试服务的目的在于充分挖掘和暴露系统的弱点，网络所有者根据渗透人员提供的渗透测试报告，可以清晰知晓系统中存在的安全隐患和问题。</w:t>
      </w:r>
    </w:p>
    <w:p w14:paraId="2A1A1004">
      <w:pPr>
        <w:pStyle w:val="7"/>
        <w:spacing w:before="50"/>
        <w:ind w:left="641"/>
      </w:pPr>
      <w:r>
        <w:t>渗透测试工作往往作为风险评估的一个重要环节，为风险评估提供重要的原始参考数据。</w:t>
      </w:r>
    </w:p>
    <w:p w14:paraId="04160AFC">
      <w:pPr>
        <w:pStyle w:val="7"/>
        <w:rPr>
          <w:sz w:val="20"/>
        </w:rPr>
      </w:pPr>
    </w:p>
    <w:p w14:paraId="1A6EEB10">
      <w:pPr>
        <w:pStyle w:val="3"/>
        <w:numPr>
          <w:ilvl w:val="1"/>
          <w:numId w:val="1"/>
        </w:numPr>
        <w:tabs>
          <w:tab w:val="left" w:pos="844"/>
        </w:tabs>
        <w:spacing w:before="169"/>
        <w:ind w:hanging="621"/>
      </w:pPr>
      <w:bookmarkStart w:id="2" w:name="_Toc26608"/>
      <w:r>
        <w:t>渗透测试与脆弱性评估区别</w:t>
      </w:r>
      <w:bookmarkEnd w:id="2"/>
    </w:p>
    <w:p w14:paraId="357C7A07">
      <w:pPr>
        <w:pStyle w:val="7"/>
        <w:spacing w:before="7"/>
        <w:rPr>
          <w:rFonts w:ascii="黑体"/>
          <w:b/>
          <w:sz w:val="33"/>
        </w:rPr>
      </w:pPr>
    </w:p>
    <w:p w14:paraId="2836BA55">
      <w:pPr>
        <w:pStyle w:val="7"/>
        <w:ind w:left="641"/>
      </w:pPr>
      <w:r>
        <w:t>渗透测试不同于脆弱性评估，而且在实施方式和方向上也与其有着很大的区别。</w:t>
      </w:r>
    </w:p>
    <w:p w14:paraId="3EE7DC1A">
      <w:pPr>
        <w:pStyle w:val="7"/>
        <w:spacing w:before="170" w:line="348" w:lineRule="auto"/>
        <w:ind w:left="222" w:right="393" w:firstLine="419"/>
        <w:jc w:val="both"/>
      </w:pPr>
      <w:r>
        <w:t>脆弱性评估是在已知系统上，对已知的弱点进行排查。渗透测试往往是“黑盒测试”或者“灰盒测试”，测试者模拟黑客，不但要在未知系统中发现弱点，而且还要验证部分高危险的弱点，甚至还会挖掘出一些未知的弱点。</w:t>
      </w:r>
    </w:p>
    <w:p w14:paraId="36DD55B8">
      <w:pPr>
        <w:pStyle w:val="7"/>
        <w:spacing w:before="11"/>
        <w:rPr>
          <w:sz w:val="23"/>
        </w:rPr>
      </w:pPr>
    </w:p>
    <w:p w14:paraId="3C0BFDBF">
      <w:pPr>
        <w:pStyle w:val="3"/>
        <w:numPr>
          <w:ilvl w:val="1"/>
          <w:numId w:val="1"/>
        </w:numPr>
        <w:tabs>
          <w:tab w:val="left" w:pos="844"/>
        </w:tabs>
        <w:ind w:hanging="621"/>
      </w:pPr>
      <w:bookmarkStart w:id="3" w:name="_Toc22783"/>
      <w:r>
        <w:t>渗透测试的必要性</w:t>
      </w:r>
      <w:bookmarkEnd w:id="3"/>
    </w:p>
    <w:p w14:paraId="3D5B6FF9">
      <w:pPr>
        <w:pStyle w:val="7"/>
        <w:spacing w:before="7"/>
        <w:rPr>
          <w:rFonts w:ascii="黑体"/>
          <w:b/>
          <w:sz w:val="33"/>
        </w:rPr>
      </w:pPr>
    </w:p>
    <w:p w14:paraId="6380DBD9">
      <w:pPr>
        <w:pStyle w:val="7"/>
        <w:spacing w:line="348" w:lineRule="auto"/>
        <w:ind w:left="222" w:right="393" w:firstLine="419"/>
        <w:jc w:val="both"/>
      </w:pPr>
      <w:r>
        <w:t>渗透测试利用网络安全扫描工具、安全测试专业软件以及具备丰富测试经验的安全工程师对网络中的重要网络设备，包括服务器、网络设备、安全设备等进行非破坏性质的模拟黑客攻击，旨在入侵系统获取机密信息并将入侵过程和细节反馈给用户。</w:t>
      </w:r>
    </w:p>
    <w:p w14:paraId="056F2464">
      <w:pPr>
        <w:pStyle w:val="7"/>
        <w:spacing w:before="50" w:line="348" w:lineRule="auto"/>
        <w:ind w:left="222" w:right="393" w:firstLine="419"/>
        <w:jc w:val="both"/>
      </w:pPr>
      <w:r>
        <w:t>同时，由于主持渗透测试的测试人员一般都具备丰富的网络安全经验和技能，所以其针对性比常见的脆弱性评估会更强、粒度也会更为细致。</w:t>
      </w:r>
    </w:p>
    <w:p w14:paraId="3FE9D613">
      <w:pPr>
        <w:pStyle w:val="7"/>
        <w:spacing w:before="50" w:line="348" w:lineRule="auto"/>
        <w:ind w:left="222" w:right="393" w:firstLine="419"/>
        <w:jc w:val="both"/>
      </w:pPr>
      <w:r>
        <w:t>另外，渗透测试的攻击路径及手段不同于常见的安全产品，所以它往往能暴露出一条甚至多条被人们所忽视的威胁路径，从而暴露整个系统或网络的威胁所在。</w:t>
      </w:r>
    </w:p>
    <w:p w14:paraId="4321FD63">
      <w:pPr>
        <w:pStyle w:val="7"/>
        <w:spacing w:before="50" w:line="348" w:lineRule="auto"/>
        <w:ind w:left="222" w:right="393" w:firstLine="419"/>
        <w:jc w:val="both"/>
      </w:pPr>
      <w:r>
        <w:t>渗透测试最终的成功一般不是因为某一个系统的某个单一问题所直接引起的，而是由于一系列看似没有关联而且又不严重的缺陷组合而导致的。日常工作中，无论是进行怎么样的传统安全检查工作，对于没有相关经验和技能的管理人员都无法将这些缺陷进</w:t>
      </w:r>
    </w:p>
    <w:p w14:paraId="2BFC597F">
      <w:pPr>
        <w:spacing w:line="348" w:lineRule="auto"/>
        <w:jc w:val="both"/>
        <w:sectPr>
          <w:footerReference r:id="rId5" w:type="default"/>
          <w:pgSz w:w="11910" w:h="16840"/>
          <w:pgMar w:top="1840" w:right="1400" w:bottom="1080" w:left="1480" w:header="1418" w:footer="894" w:gutter="0"/>
          <w:pgNumType w:start="1"/>
          <w:cols w:space="720" w:num="1"/>
        </w:sectPr>
      </w:pPr>
    </w:p>
    <w:p w14:paraId="3EC2A76E">
      <w:pPr>
        <w:pStyle w:val="7"/>
        <w:spacing w:before="1"/>
        <w:rPr>
          <w:sz w:val="19"/>
        </w:rPr>
      </w:pPr>
    </w:p>
    <w:p w14:paraId="721B8AC8">
      <w:pPr>
        <w:pStyle w:val="7"/>
        <w:spacing w:before="71" w:line="348" w:lineRule="auto"/>
        <w:ind w:left="222" w:right="393"/>
      </w:pPr>
      <w:r>
        <w:t>行如此的排列组合从而引发问题，但</w:t>
      </w:r>
      <w:r>
        <w:rPr>
          <w:rFonts w:hint="eastAsia"/>
          <w:lang w:eastAsia="zh-CN"/>
        </w:rPr>
        <w:t>鼐特（北京）信息技术有限公司</w:t>
      </w:r>
      <w:r>
        <w:t>的渗透测试人员却可以靠其丰富的经验和技能将它们进行串联并展示出来。</w:t>
      </w:r>
    </w:p>
    <w:p w14:paraId="58158252">
      <w:pPr>
        <w:pStyle w:val="7"/>
        <w:spacing w:before="11"/>
        <w:rPr>
          <w:sz w:val="23"/>
        </w:rPr>
      </w:pPr>
    </w:p>
    <w:p w14:paraId="6FF6CA19">
      <w:pPr>
        <w:pStyle w:val="3"/>
        <w:numPr>
          <w:ilvl w:val="1"/>
          <w:numId w:val="1"/>
        </w:numPr>
        <w:tabs>
          <w:tab w:val="left" w:pos="844"/>
        </w:tabs>
        <w:ind w:hanging="621"/>
      </w:pPr>
      <w:bookmarkStart w:id="4" w:name="_Toc17180"/>
      <w:r>
        <w:t>客户收益</w:t>
      </w:r>
      <w:bookmarkEnd w:id="4"/>
    </w:p>
    <w:p w14:paraId="52AFABE8">
      <w:pPr>
        <w:pStyle w:val="7"/>
        <w:spacing w:before="6"/>
        <w:rPr>
          <w:rFonts w:ascii="黑体"/>
          <w:b/>
          <w:sz w:val="33"/>
        </w:rPr>
      </w:pPr>
    </w:p>
    <w:p w14:paraId="52DBFEBA">
      <w:pPr>
        <w:pStyle w:val="7"/>
        <w:spacing w:line="348" w:lineRule="auto"/>
        <w:ind w:left="222" w:right="393" w:firstLine="419"/>
        <w:jc w:val="both"/>
      </w:pPr>
      <w:r>
        <w:t>渗透测试是以第三方角度对客户产品的安全性进行检查，可以让用户了解从外部或内部网络漏洞利用对系统的危害情况。渗透测试可以帮助用户对目前自己的网络、系统、应用的缺陷有相对直观的了解和认识。</w:t>
      </w:r>
    </w:p>
    <w:p w14:paraId="25D7F125">
      <w:pPr>
        <w:pStyle w:val="7"/>
        <w:spacing w:before="50"/>
        <w:ind w:left="641"/>
      </w:pPr>
      <w:r>
        <w:t>对于客户而言，渗透测试可以带来以下收益：</w:t>
      </w:r>
    </w:p>
    <w:p w14:paraId="168FE65D">
      <w:pPr>
        <w:pStyle w:val="19"/>
        <w:numPr>
          <w:ilvl w:val="2"/>
          <w:numId w:val="1"/>
        </w:numPr>
        <w:tabs>
          <w:tab w:val="left" w:pos="1061"/>
          <w:tab w:val="left" w:pos="1062"/>
        </w:tabs>
        <w:spacing w:before="170"/>
        <w:rPr>
          <w:sz w:val="21"/>
        </w:rPr>
      </w:pPr>
      <w:r>
        <w:rPr>
          <w:spacing w:val="-2"/>
          <w:sz w:val="21"/>
        </w:rPr>
        <w:t>明确安全隐患点</w:t>
      </w:r>
    </w:p>
    <w:p w14:paraId="78269AC6">
      <w:pPr>
        <w:pStyle w:val="7"/>
        <w:spacing w:before="122" w:line="348" w:lineRule="auto"/>
        <w:ind w:left="701" w:right="333" w:firstLine="360"/>
        <w:jc w:val="both"/>
      </w:pPr>
      <w:r>
        <w:t>渗透测试是一个从空间到面再到点的过程，测试人员模拟黑客的入侵，从外部整体切入最终落至某个威胁点并加以利用，最终对整个网络产生威胁，协助客户发现系统组织中的安全短板以此明确整体系统中的安全隐患点。</w:t>
      </w:r>
    </w:p>
    <w:p w14:paraId="3FC0CC76">
      <w:pPr>
        <w:pStyle w:val="19"/>
        <w:numPr>
          <w:ilvl w:val="2"/>
          <w:numId w:val="1"/>
        </w:numPr>
        <w:tabs>
          <w:tab w:val="left" w:pos="1061"/>
          <w:tab w:val="left" w:pos="1062"/>
        </w:tabs>
        <w:spacing w:line="267" w:lineRule="exact"/>
        <w:rPr>
          <w:sz w:val="21"/>
        </w:rPr>
      </w:pPr>
      <w:r>
        <w:rPr>
          <w:spacing w:val="-2"/>
          <w:sz w:val="21"/>
        </w:rPr>
        <w:t>提高安全意识</w:t>
      </w:r>
    </w:p>
    <w:p w14:paraId="058F33AB">
      <w:pPr>
        <w:pStyle w:val="7"/>
        <w:spacing w:before="122" w:line="348" w:lineRule="auto"/>
        <w:ind w:left="701" w:right="293" w:firstLine="360"/>
        <w:jc w:val="both"/>
      </w:pPr>
      <w:r>
        <w:rPr>
          <w:spacing w:val="-10"/>
        </w:rPr>
        <w:t xml:space="preserve">如上所述，任何的隐患在渗透测试服务中都可能造成“千里之堤溃于蚁穴”的效果， </w:t>
      </w:r>
      <w:r>
        <w:rPr>
          <w:spacing w:val="-5"/>
        </w:rPr>
        <w:t>因此渗透测试服务可有效督促管理人员杜绝任何一处小的缺陷，从而降低整体风险。</w:t>
      </w:r>
    </w:p>
    <w:p w14:paraId="5FA66C21">
      <w:pPr>
        <w:pStyle w:val="19"/>
        <w:numPr>
          <w:ilvl w:val="2"/>
          <w:numId w:val="1"/>
        </w:numPr>
        <w:tabs>
          <w:tab w:val="left" w:pos="1061"/>
          <w:tab w:val="left" w:pos="1062"/>
        </w:tabs>
        <w:rPr>
          <w:sz w:val="21"/>
        </w:rPr>
      </w:pPr>
      <w:r>
        <w:rPr>
          <w:spacing w:val="-2"/>
          <w:sz w:val="21"/>
        </w:rPr>
        <w:t>提高安全技能</w:t>
      </w:r>
    </w:p>
    <w:p w14:paraId="1AE6E20C">
      <w:pPr>
        <w:pStyle w:val="7"/>
        <w:spacing w:before="120" w:line="348" w:lineRule="auto"/>
        <w:ind w:left="701" w:right="393" w:firstLine="360"/>
        <w:jc w:val="both"/>
      </w:pPr>
      <w:r>
        <w:t>在测试人员与用户的交互过程中，可提升用户的技能。另外，通过专业的渗透测试报告，也能为用户提供当前流行安全问题的参考。</w:t>
      </w:r>
    </w:p>
    <w:p w14:paraId="11FF0E5E">
      <w:pPr>
        <w:pStyle w:val="7"/>
        <w:spacing w:before="120" w:line="348" w:lineRule="auto"/>
        <w:ind w:left="701" w:right="393" w:firstLine="360"/>
        <w:jc w:val="both"/>
      </w:pPr>
    </w:p>
    <w:p w14:paraId="6A34F668">
      <w:pPr>
        <w:pStyle w:val="2"/>
        <w:tabs>
          <w:tab w:val="left" w:pos="1030"/>
        </w:tabs>
        <w:spacing w:before="1"/>
      </w:pPr>
      <w:bookmarkStart w:id="5" w:name="_Toc12563"/>
      <w:r>
        <w:rPr>
          <w:spacing w:val="4"/>
        </w:rPr>
        <w:t>二</w:t>
      </w:r>
      <w:r>
        <w:rPr>
          <w:rFonts w:ascii="Arial" w:eastAsia="Arial"/>
        </w:rPr>
        <w:t>.</w:t>
      </w:r>
      <w:r>
        <w:t>服务的实施标准或原则</w:t>
      </w:r>
      <w:bookmarkEnd w:id="5"/>
    </w:p>
    <w:p w14:paraId="42218E2F">
      <w:pPr>
        <w:pStyle w:val="7"/>
        <w:spacing w:before="7"/>
        <w:rPr>
          <w:rFonts w:ascii="黑体"/>
          <w:b/>
          <w:sz w:val="26"/>
        </w:rPr>
      </w:pPr>
    </w:p>
    <w:p w14:paraId="358253BB">
      <w:pPr>
        <w:pStyle w:val="3"/>
        <w:numPr>
          <w:ilvl w:val="1"/>
          <w:numId w:val="2"/>
        </w:numPr>
        <w:tabs>
          <w:tab w:val="left" w:pos="844"/>
        </w:tabs>
        <w:spacing w:before="70"/>
        <w:ind w:hanging="621"/>
      </w:pPr>
      <w:bookmarkStart w:id="6" w:name="_Toc30133"/>
      <w:r>
        <w:t>政策文件或标准</w:t>
      </w:r>
      <w:bookmarkEnd w:id="6"/>
    </w:p>
    <w:p w14:paraId="7F1A0C8C">
      <w:pPr>
        <w:pStyle w:val="7"/>
        <w:spacing w:before="6"/>
        <w:rPr>
          <w:rFonts w:ascii="黑体"/>
          <w:b/>
          <w:sz w:val="33"/>
        </w:rPr>
      </w:pPr>
    </w:p>
    <w:p w14:paraId="7C5B1112">
      <w:pPr>
        <w:spacing w:line="348" w:lineRule="auto"/>
        <w:ind w:left="747" w:right="604"/>
        <w:rPr>
          <w:b/>
          <w:sz w:val="21"/>
        </w:rPr>
      </w:pPr>
      <w:r>
        <w:rPr>
          <w:rFonts w:hint="eastAsia"/>
          <w:spacing w:val="-3"/>
          <w:sz w:val="21"/>
          <w:lang w:eastAsia="zh-CN"/>
        </w:rPr>
        <w:t>鼐特（北京）信息技术有限公司</w:t>
      </w:r>
      <w:r>
        <w:rPr>
          <w:spacing w:val="-3"/>
          <w:sz w:val="21"/>
        </w:rPr>
        <w:t>渗透测试服务将参考下列国内、国际与渗透测试有关的标准进行工作。</w:t>
      </w:r>
      <w:r>
        <w:rPr>
          <w:b/>
          <w:spacing w:val="-3"/>
          <w:sz w:val="21"/>
          <w:u w:val="single"/>
        </w:rPr>
        <w:t>国内可参考的标准、指南或规范</w:t>
      </w:r>
      <w:r>
        <w:rPr>
          <w:b/>
          <w:spacing w:val="-3"/>
          <w:w w:val="99"/>
          <w:sz w:val="21"/>
        </w:rPr>
        <w:t xml:space="preserve"> </w:t>
      </w:r>
    </w:p>
    <w:p w14:paraId="747BC4F7">
      <w:pPr>
        <w:pStyle w:val="19"/>
        <w:numPr>
          <w:ilvl w:val="2"/>
          <w:numId w:val="2"/>
        </w:numPr>
        <w:tabs>
          <w:tab w:val="left" w:pos="1121"/>
          <w:tab w:val="left" w:pos="1122"/>
        </w:tabs>
        <w:spacing w:before="38"/>
        <w:rPr>
          <w:sz w:val="21"/>
        </w:rPr>
      </w:pPr>
      <w:r>
        <w:rPr>
          <w:rFonts w:ascii="Arial" w:hAnsi="Arial" w:eastAsia="Arial"/>
          <w:sz w:val="21"/>
        </w:rPr>
        <w:t>ISO/IEC 27001:2013</w:t>
      </w:r>
      <w:r>
        <w:rPr>
          <w:rFonts w:ascii="Arial" w:hAnsi="Arial" w:eastAsia="Arial"/>
          <w:spacing w:val="-6"/>
          <w:sz w:val="21"/>
        </w:rPr>
        <w:t xml:space="preserve"> </w:t>
      </w:r>
      <w:r>
        <w:rPr>
          <w:spacing w:val="-2"/>
          <w:sz w:val="21"/>
        </w:rPr>
        <w:t>信息技术</w:t>
      </w:r>
      <w:r>
        <w:rPr>
          <w:rFonts w:ascii="Arial" w:hAnsi="Arial" w:eastAsia="Arial"/>
          <w:sz w:val="21"/>
        </w:rPr>
        <w:t>-</w:t>
      </w:r>
      <w:r>
        <w:rPr>
          <w:spacing w:val="-3"/>
          <w:sz w:val="21"/>
        </w:rPr>
        <w:t>安全技术</w:t>
      </w:r>
      <w:r>
        <w:rPr>
          <w:rFonts w:ascii="Arial" w:hAnsi="Arial" w:eastAsia="Arial"/>
          <w:sz w:val="21"/>
        </w:rPr>
        <w:t>-</w:t>
      </w:r>
      <w:r>
        <w:rPr>
          <w:spacing w:val="-3"/>
          <w:sz w:val="21"/>
        </w:rPr>
        <w:t>信息安全管理体系</w:t>
      </w:r>
    </w:p>
    <w:p w14:paraId="20B47010">
      <w:pPr>
        <w:pStyle w:val="19"/>
        <w:numPr>
          <w:ilvl w:val="2"/>
          <w:numId w:val="2"/>
        </w:numPr>
        <w:tabs>
          <w:tab w:val="left" w:pos="1121"/>
          <w:tab w:val="left" w:pos="1122"/>
        </w:tabs>
        <w:spacing w:before="199"/>
        <w:rPr>
          <w:sz w:val="21"/>
        </w:rPr>
      </w:pPr>
      <w:r>
        <w:rPr>
          <w:rFonts w:ascii="Arial" w:hAnsi="Arial" w:eastAsia="Arial"/>
          <w:sz w:val="21"/>
        </w:rPr>
        <w:t>ISO/IEC 13335-1:</w:t>
      </w:r>
      <w:r>
        <w:rPr>
          <w:rFonts w:ascii="Arial" w:hAnsi="Arial" w:eastAsia="Arial"/>
          <w:spacing w:val="-1"/>
          <w:sz w:val="21"/>
        </w:rPr>
        <w:t xml:space="preserve"> </w:t>
      </w:r>
      <w:r>
        <w:rPr>
          <w:rFonts w:ascii="Arial" w:hAnsi="Arial" w:eastAsia="Arial"/>
          <w:sz w:val="21"/>
        </w:rPr>
        <w:t>2004</w:t>
      </w:r>
      <w:r>
        <w:rPr>
          <w:rFonts w:ascii="Arial" w:hAnsi="Arial" w:eastAsia="Arial"/>
          <w:spacing w:val="43"/>
          <w:sz w:val="21"/>
        </w:rPr>
        <w:t xml:space="preserve"> </w:t>
      </w:r>
      <w:r>
        <w:rPr>
          <w:spacing w:val="-1"/>
          <w:sz w:val="21"/>
        </w:rPr>
        <w:t>信息技术</w:t>
      </w:r>
      <w:r>
        <w:rPr>
          <w:rFonts w:ascii="Arial" w:hAnsi="Arial" w:eastAsia="Arial"/>
          <w:sz w:val="21"/>
        </w:rPr>
        <w:t>-</w:t>
      </w:r>
      <w:r>
        <w:rPr>
          <w:spacing w:val="-3"/>
          <w:sz w:val="21"/>
        </w:rPr>
        <w:t>安全技术</w:t>
      </w:r>
      <w:r>
        <w:rPr>
          <w:rFonts w:ascii="Arial" w:hAnsi="Arial" w:eastAsia="Arial"/>
          <w:sz w:val="21"/>
        </w:rPr>
        <w:t>-</w:t>
      </w:r>
      <w:r>
        <w:rPr>
          <w:spacing w:val="-3"/>
          <w:sz w:val="21"/>
        </w:rPr>
        <w:t>信息技术安全管理指南</w:t>
      </w:r>
    </w:p>
    <w:p w14:paraId="78FFA94E">
      <w:pPr>
        <w:pStyle w:val="19"/>
        <w:numPr>
          <w:ilvl w:val="2"/>
          <w:numId w:val="2"/>
        </w:numPr>
        <w:tabs>
          <w:tab w:val="left" w:pos="1121"/>
          <w:tab w:val="left" w:pos="1122"/>
        </w:tabs>
        <w:spacing w:before="199"/>
        <w:rPr>
          <w:sz w:val="21"/>
        </w:rPr>
      </w:pPr>
      <w:r>
        <w:rPr>
          <w:rFonts w:ascii="Arial" w:hAnsi="Arial" w:eastAsia="Arial"/>
          <w:sz w:val="21"/>
        </w:rPr>
        <w:t>GB/Z 29830.1-2013</w:t>
      </w:r>
      <w:r>
        <w:rPr>
          <w:rFonts w:ascii="Arial" w:hAnsi="Arial" w:eastAsia="Arial"/>
          <w:spacing w:val="-8"/>
          <w:sz w:val="21"/>
        </w:rPr>
        <w:t xml:space="preserve"> </w:t>
      </w:r>
      <w:r>
        <w:rPr>
          <w:spacing w:val="-3"/>
          <w:sz w:val="21"/>
        </w:rPr>
        <w:t>信息技术安全保障框架</w:t>
      </w:r>
    </w:p>
    <w:p w14:paraId="380A6F4C">
      <w:pPr>
        <w:pStyle w:val="19"/>
        <w:numPr>
          <w:ilvl w:val="2"/>
          <w:numId w:val="2"/>
        </w:numPr>
        <w:tabs>
          <w:tab w:val="left" w:pos="1121"/>
          <w:tab w:val="left" w:pos="1122"/>
        </w:tabs>
        <w:spacing w:before="200"/>
        <w:rPr>
          <w:sz w:val="21"/>
        </w:rPr>
      </w:pPr>
      <w:r>
        <w:rPr>
          <w:rFonts w:ascii="Arial" w:hAnsi="Arial" w:eastAsia="Arial"/>
          <w:sz w:val="21"/>
        </w:rPr>
        <w:t>ISO/IEC PDTR 19791:</w:t>
      </w:r>
      <w:r>
        <w:rPr>
          <w:rFonts w:ascii="Arial" w:hAnsi="Arial" w:eastAsia="Arial"/>
          <w:spacing w:val="-1"/>
          <w:sz w:val="21"/>
        </w:rPr>
        <w:t xml:space="preserve"> </w:t>
      </w:r>
      <w:r>
        <w:rPr>
          <w:rFonts w:ascii="Arial" w:hAnsi="Arial" w:eastAsia="Arial"/>
          <w:sz w:val="21"/>
        </w:rPr>
        <w:t>2004</w:t>
      </w:r>
      <w:r>
        <w:rPr>
          <w:rFonts w:ascii="Arial" w:hAnsi="Arial" w:eastAsia="Arial"/>
          <w:spacing w:val="47"/>
          <w:sz w:val="21"/>
        </w:rPr>
        <w:t xml:space="preserve"> </w:t>
      </w:r>
      <w:r>
        <w:rPr>
          <w:spacing w:val="-3"/>
          <w:sz w:val="21"/>
        </w:rPr>
        <w:t>信息技术 安全技术 运行系统安全评估</w:t>
      </w:r>
    </w:p>
    <w:p w14:paraId="51B698C4">
      <w:pPr>
        <w:pStyle w:val="19"/>
        <w:numPr>
          <w:ilvl w:val="2"/>
          <w:numId w:val="2"/>
        </w:numPr>
        <w:tabs>
          <w:tab w:val="left" w:pos="1121"/>
          <w:tab w:val="left" w:pos="1122"/>
        </w:tabs>
        <w:spacing w:before="199"/>
        <w:rPr>
          <w:sz w:val="21"/>
        </w:rPr>
      </w:pPr>
      <w:r>
        <w:rPr>
          <w:rFonts w:ascii="Arial" w:hAnsi="Arial" w:eastAsia="Arial"/>
          <w:sz w:val="21"/>
        </w:rPr>
        <w:t>GB/T 20984-2007</w:t>
      </w:r>
      <w:r>
        <w:rPr>
          <w:rFonts w:ascii="Arial" w:hAnsi="Arial" w:eastAsia="Arial"/>
          <w:spacing w:val="-8"/>
          <w:sz w:val="21"/>
        </w:rPr>
        <w:t xml:space="preserve"> </w:t>
      </w:r>
      <w:r>
        <w:rPr>
          <w:spacing w:val="-3"/>
          <w:sz w:val="21"/>
        </w:rPr>
        <w:t>信息安全技术 信息安全风险评估规范</w:t>
      </w:r>
    </w:p>
    <w:p w14:paraId="533524D6">
      <w:pPr>
        <w:rPr>
          <w:sz w:val="21"/>
        </w:rPr>
        <w:sectPr>
          <w:pgSz w:w="11910" w:h="16840"/>
          <w:pgMar w:top="1840" w:right="1400" w:bottom="1080" w:left="1480" w:header="1418" w:footer="894" w:gutter="0"/>
          <w:cols w:space="720" w:num="1"/>
        </w:sectPr>
      </w:pPr>
    </w:p>
    <w:p w14:paraId="6ADD5D9E">
      <w:pPr>
        <w:pStyle w:val="7"/>
        <w:spacing w:before="4"/>
      </w:pPr>
    </w:p>
    <w:p w14:paraId="1663FD10">
      <w:pPr>
        <w:pStyle w:val="19"/>
        <w:numPr>
          <w:ilvl w:val="2"/>
          <w:numId w:val="2"/>
        </w:numPr>
        <w:tabs>
          <w:tab w:val="left" w:pos="1121"/>
          <w:tab w:val="left" w:pos="1122"/>
        </w:tabs>
        <w:spacing w:before="81"/>
        <w:rPr>
          <w:sz w:val="21"/>
        </w:rPr>
      </w:pPr>
      <w:r>
        <w:rPr>
          <w:rFonts w:ascii="Arial" w:hAnsi="Arial" w:eastAsia="Arial"/>
          <w:sz w:val="21"/>
        </w:rPr>
        <w:t>GB/T 19715.1-2005</w:t>
      </w:r>
      <w:r>
        <w:rPr>
          <w:rFonts w:ascii="Arial" w:hAnsi="Arial" w:eastAsia="Arial"/>
          <w:spacing w:val="46"/>
          <w:sz w:val="21"/>
        </w:rPr>
        <w:t xml:space="preserve"> </w:t>
      </w:r>
      <w:r>
        <w:rPr>
          <w:spacing w:val="-2"/>
          <w:sz w:val="21"/>
        </w:rPr>
        <w:t>信息技术</w:t>
      </w:r>
      <w:r>
        <w:rPr>
          <w:rFonts w:ascii="Arial" w:hAnsi="Arial" w:eastAsia="Arial"/>
          <w:sz w:val="21"/>
        </w:rPr>
        <w:t>-</w:t>
      </w:r>
      <w:r>
        <w:rPr>
          <w:spacing w:val="-3"/>
          <w:sz w:val="21"/>
        </w:rPr>
        <w:t>信息技术安全管理指南</w:t>
      </w:r>
    </w:p>
    <w:p w14:paraId="1E61A5E9">
      <w:pPr>
        <w:pStyle w:val="19"/>
        <w:numPr>
          <w:ilvl w:val="2"/>
          <w:numId w:val="2"/>
        </w:numPr>
        <w:tabs>
          <w:tab w:val="left" w:pos="1121"/>
          <w:tab w:val="left" w:pos="1122"/>
        </w:tabs>
        <w:spacing w:before="199"/>
        <w:rPr>
          <w:sz w:val="21"/>
        </w:rPr>
      </w:pPr>
      <w:r>
        <w:rPr>
          <w:rFonts w:ascii="Arial" w:hAnsi="Arial" w:eastAsia="Arial"/>
          <w:sz w:val="21"/>
        </w:rPr>
        <w:t>GB/T 19716-2005</w:t>
      </w:r>
      <w:r>
        <w:rPr>
          <w:rFonts w:ascii="Arial" w:hAnsi="Arial" w:eastAsia="Arial"/>
          <w:spacing w:val="46"/>
          <w:sz w:val="21"/>
        </w:rPr>
        <w:t xml:space="preserve"> </w:t>
      </w:r>
      <w:r>
        <w:rPr>
          <w:spacing w:val="-3"/>
          <w:sz w:val="21"/>
        </w:rPr>
        <w:t>信息技术</w:t>
      </w:r>
      <w:r>
        <w:rPr>
          <w:rFonts w:ascii="Arial" w:hAnsi="Arial" w:eastAsia="Arial"/>
          <w:sz w:val="21"/>
        </w:rPr>
        <w:t>-</w:t>
      </w:r>
      <w:r>
        <w:rPr>
          <w:spacing w:val="-3"/>
          <w:sz w:val="21"/>
        </w:rPr>
        <w:t>信息安全管理实用规则</w:t>
      </w:r>
    </w:p>
    <w:p w14:paraId="7DCA94E7">
      <w:pPr>
        <w:pStyle w:val="19"/>
        <w:numPr>
          <w:ilvl w:val="2"/>
          <w:numId w:val="2"/>
        </w:numPr>
        <w:tabs>
          <w:tab w:val="left" w:pos="1121"/>
          <w:tab w:val="left" w:pos="1122"/>
        </w:tabs>
        <w:spacing w:before="199"/>
        <w:rPr>
          <w:sz w:val="21"/>
        </w:rPr>
      </w:pPr>
      <w:r>
        <w:rPr>
          <w:rFonts w:ascii="Arial" w:hAnsi="Arial" w:eastAsia="Arial"/>
          <w:sz w:val="21"/>
        </w:rPr>
        <w:t>GB/T 18336-2001</w:t>
      </w:r>
      <w:r>
        <w:rPr>
          <w:rFonts w:ascii="Arial" w:hAnsi="Arial" w:eastAsia="Arial"/>
          <w:spacing w:val="46"/>
          <w:sz w:val="21"/>
        </w:rPr>
        <w:t xml:space="preserve"> </w:t>
      </w:r>
      <w:r>
        <w:rPr>
          <w:spacing w:val="-3"/>
          <w:sz w:val="21"/>
        </w:rPr>
        <w:t>信息技术</w:t>
      </w:r>
      <w:r>
        <w:rPr>
          <w:rFonts w:ascii="Arial" w:hAnsi="Arial" w:eastAsia="Arial"/>
          <w:sz w:val="21"/>
        </w:rPr>
        <w:t>-</w:t>
      </w:r>
      <w:r>
        <w:rPr>
          <w:spacing w:val="-2"/>
          <w:sz w:val="21"/>
        </w:rPr>
        <w:t>安全技术</w:t>
      </w:r>
      <w:r>
        <w:rPr>
          <w:rFonts w:ascii="Arial" w:hAnsi="Arial" w:eastAsia="Arial"/>
          <w:spacing w:val="-4"/>
          <w:sz w:val="21"/>
        </w:rPr>
        <w:t>-</w:t>
      </w:r>
      <w:r>
        <w:rPr>
          <w:spacing w:val="-3"/>
          <w:sz w:val="21"/>
        </w:rPr>
        <w:t>信息技术安全性评估准则</w:t>
      </w:r>
    </w:p>
    <w:p w14:paraId="622C9BBE">
      <w:pPr>
        <w:pStyle w:val="19"/>
        <w:numPr>
          <w:ilvl w:val="2"/>
          <w:numId w:val="2"/>
        </w:numPr>
        <w:tabs>
          <w:tab w:val="left" w:pos="1121"/>
          <w:tab w:val="left" w:pos="1122"/>
        </w:tabs>
        <w:spacing w:before="199"/>
        <w:rPr>
          <w:sz w:val="21"/>
        </w:rPr>
      </w:pPr>
      <w:r>
        <w:rPr>
          <w:rFonts w:ascii="Arial" w:hAnsi="Arial" w:eastAsia="Arial"/>
          <w:sz w:val="21"/>
        </w:rPr>
        <w:t>GB/T17859-1999</w:t>
      </w:r>
      <w:r>
        <w:rPr>
          <w:rFonts w:ascii="Arial" w:hAnsi="Arial" w:eastAsia="Arial"/>
          <w:spacing w:val="46"/>
          <w:sz w:val="21"/>
        </w:rPr>
        <w:t xml:space="preserve"> </w:t>
      </w:r>
      <w:r>
        <w:rPr>
          <w:spacing w:val="-3"/>
          <w:sz w:val="21"/>
        </w:rPr>
        <w:t>计算机信息系统安全保护等级划分准则</w:t>
      </w:r>
    </w:p>
    <w:p w14:paraId="4C896008">
      <w:pPr>
        <w:pStyle w:val="19"/>
        <w:numPr>
          <w:ilvl w:val="2"/>
          <w:numId w:val="2"/>
        </w:numPr>
        <w:tabs>
          <w:tab w:val="left" w:pos="1121"/>
          <w:tab w:val="left" w:pos="1122"/>
        </w:tabs>
        <w:spacing w:before="199"/>
        <w:rPr>
          <w:sz w:val="21"/>
        </w:rPr>
      </w:pPr>
      <w:r>
        <w:rPr>
          <w:rFonts w:ascii="Arial" w:hAnsi="Arial" w:eastAsia="Arial"/>
          <w:sz w:val="21"/>
        </w:rPr>
        <w:t>GB/T 20984-2007</w:t>
      </w:r>
      <w:r>
        <w:rPr>
          <w:rFonts w:ascii="Arial" w:hAnsi="Arial" w:eastAsia="Arial"/>
          <w:spacing w:val="-8"/>
          <w:sz w:val="21"/>
        </w:rPr>
        <w:t xml:space="preserve"> </w:t>
      </w:r>
      <w:r>
        <w:rPr>
          <w:spacing w:val="-3"/>
          <w:sz w:val="21"/>
        </w:rPr>
        <w:t>信息安全技术 信息安全风险评估规范</w:t>
      </w:r>
    </w:p>
    <w:p w14:paraId="7A88F504">
      <w:pPr>
        <w:pStyle w:val="19"/>
        <w:numPr>
          <w:ilvl w:val="2"/>
          <w:numId w:val="2"/>
        </w:numPr>
        <w:tabs>
          <w:tab w:val="left" w:pos="1121"/>
          <w:tab w:val="left" w:pos="1122"/>
        </w:tabs>
        <w:spacing w:before="199"/>
        <w:rPr>
          <w:sz w:val="21"/>
        </w:rPr>
      </w:pPr>
      <w:r>
        <w:rPr>
          <w:rFonts w:ascii="Arial" w:hAnsi="Arial" w:eastAsia="Arial"/>
          <w:sz w:val="21"/>
        </w:rPr>
        <w:t>GB/T 20988-2007</w:t>
      </w:r>
      <w:r>
        <w:rPr>
          <w:rFonts w:ascii="Arial" w:hAnsi="Arial" w:eastAsia="Arial"/>
          <w:spacing w:val="-8"/>
          <w:sz w:val="21"/>
        </w:rPr>
        <w:t xml:space="preserve"> </w:t>
      </w:r>
      <w:r>
        <w:rPr>
          <w:spacing w:val="-3"/>
          <w:sz w:val="21"/>
        </w:rPr>
        <w:t>信息系统灾难恢复规范</w:t>
      </w:r>
    </w:p>
    <w:p w14:paraId="2610CFFD">
      <w:pPr>
        <w:pStyle w:val="19"/>
        <w:numPr>
          <w:ilvl w:val="2"/>
          <w:numId w:val="2"/>
        </w:numPr>
        <w:tabs>
          <w:tab w:val="left" w:pos="1121"/>
          <w:tab w:val="left" w:pos="1122"/>
        </w:tabs>
        <w:spacing w:before="199"/>
        <w:rPr>
          <w:sz w:val="21"/>
        </w:rPr>
      </w:pPr>
      <w:r>
        <w:rPr>
          <w:rFonts w:ascii="Arial" w:hAnsi="Arial" w:eastAsia="Arial"/>
          <w:sz w:val="21"/>
        </w:rPr>
        <w:t>GB/Z 20986-2007</w:t>
      </w:r>
      <w:r>
        <w:rPr>
          <w:rFonts w:ascii="Arial" w:hAnsi="Arial" w:eastAsia="Arial"/>
          <w:spacing w:val="-8"/>
          <w:sz w:val="21"/>
        </w:rPr>
        <w:t xml:space="preserve"> </w:t>
      </w:r>
      <w:r>
        <w:rPr>
          <w:spacing w:val="-3"/>
          <w:sz w:val="21"/>
        </w:rPr>
        <w:t>信息安全事件分类分级指南</w:t>
      </w:r>
    </w:p>
    <w:p w14:paraId="74DD9C13">
      <w:pPr>
        <w:pStyle w:val="19"/>
        <w:numPr>
          <w:ilvl w:val="2"/>
          <w:numId w:val="2"/>
        </w:numPr>
        <w:tabs>
          <w:tab w:val="left" w:pos="1121"/>
          <w:tab w:val="left" w:pos="1122"/>
        </w:tabs>
        <w:spacing w:before="199"/>
        <w:rPr>
          <w:sz w:val="21"/>
        </w:rPr>
      </w:pPr>
      <w:r>
        <w:rPr>
          <w:rFonts w:hint="eastAsia"/>
          <w:spacing w:val="-3"/>
          <w:sz w:val="21"/>
          <w:lang w:eastAsia="zh-CN"/>
        </w:rPr>
        <w:t>鼐特（北京）信息技术有限公司</w:t>
      </w:r>
      <w:r>
        <w:rPr>
          <w:spacing w:val="-3"/>
          <w:sz w:val="21"/>
        </w:rPr>
        <w:t>渗透测试最佳实践</w:t>
      </w:r>
    </w:p>
    <w:p w14:paraId="6C38EE28">
      <w:pPr>
        <w:pStyle w:val="7"/>
        <w:spacing w:before="7"/>
        <w:rPr>
          <w:sz w:val="15"/>
        </w:rPr>
      </w:pPr>
    </w:p>
    <w:p w14:paraId="358CAF1D">
      <w:pPr>
        <w:pStyle w:val="19"/>
        <w:numPr>
          <w:ilvl w:val="2"/>
          <w:numId w:val="2"/>
        </w:numPr>
        <w:tabs>
          <w:tab w:val="left" w:pos="1121"/>
          <w:tab w:val="left" w:pos="1122"/>
        </w:tabs>
        <w:rPr>
          <w:sz w:val="21"/>
        </w:rPr>
      </w:pPr>
      <w:r>
        <w:rPr>
          <w:rFonts w:hint="eastAsia"/>
          <w:spacing w:val="-3"/>
          <w:sz w:val="21"/>
          <w:lang w:eastAsia="zh-CN"/>
        </w:rPr>
        <w:t>鼐特（北京）信息技术有限公司</w:t>
      </w:r>
      <w:r>
        <w:rPr>
          <w:spacing w:val="-3"/>
          <w:sz w:val="21"/>
        </w:rPr>
        <w:t>安全服务工作规范、渗透测试实施规范</w:t>
      </w:r>
    </w:p>
    <w:p w14:paraId="2320D2E1">
      <w:pPr>
        <w:pStyle w:val="7"/>
        <w:spacing w:before="7"/>
        <w:rPr>
          <w:sz w:val="16"/>
        </w:rPr>
      </w:pPr>
    </w:p>
    <w:p w14:paraId="566D033B">
      <w:pPr>
        <w:pStyle w:val="19"/>
        <w:numPr>
          <w:ilvl w:val="2"/>
          <w:numId w:val="2"/>
        </w:numPr>
        <w:tabs>
          <w:tab w:val="left" w:pos="1121"/>
          <w:tab w:val="left" w:pos="1122"/>
        </w:tabs>
        <w:rPr>
          <w:rFonts w:ascii="Arial" w:hAnsi="Arial"/>
          <w:sz w:val="21"/>
        </w:rPr>
      </w:pPr>
      <w:r>
        <w:rPr>
          <w:rFonts w:ascii="Arial" w:hAnsi="Arial"/>
          <w:sz w:val="21"/>
        </w:rPr>
        <w:t>……</w:t>
      </w:r>
    </w:p>
    <w:p w14:paraId="5D2F79B3">
      <w:pPr>
        <w:pStyle w:val="19"/>
        <w:rPr>
          <w:spacing w:val="-3"/>
          <w:u w:val="single"/>
        </w:rPr>
      </w:pPr>
    </w:p>
    <w:p w14:paraId="553D2D83">
      <w:pPr>
        <w:tabs>
          <w:tab w:val="left" w:pos="1121"/>
          <w:tab w:val="left" w:pos="1122"/>
        </w:tabs>
        <w:ind w:firstLine="817" w:firstLineChars="400"/>
        <w:rPr>
          <w:b/>
          <w:spacing w:val="-3"/>
          <w:sz w:val="21"/>
          <w:u w:val="single"/>
        </w:rPr>
      </w:pPr>
      <w:r>
        <w:rPr>
          <w:b/>
          <w:spacing w:val="-3"/>
          <w:sz w:val="21"/>
          <w:u w:val="single"/>
        </w:rPr>
        <w:t xml:space="preserve">国际可参考的标准、指南或规范 </w:t>
      </w:r>
    </w:p>
    <w:p w14:paraId="26EDC381">
      <w:pPr>
        <w:pStyle w:val="19"/>
        <w:numPr>
          <w:ilvl w:val="2"/>
          <w:numId w:val="2"/>
        </w:numPr>
        <w:tabs>
          <w:tab w:val="left" w:pos="1121"/>
          <w:tab w:val="left" w:pos="1122"/>
        </w:tabs>
        <w:spacing w:before="161"/>
        <w:rPr>
          <w:sz w:val="21"/>
        </w:rPr>
      </w:pPr>
      <w:r>
        <w:rPr>
          <w:spacing w:val="-3"/>
          <w:sz w:val="21"/>
        </w:rPr>
        <w:t>信息系统审计标准</w:t>
      </w:r>
      <w:r>
        <w:rPr>
          <w:sz w:val="21"/>
        </w:rPr>
        <w:t>（</w:t>
      </w:r>
      <w:r>
        <w:rPr>
          <w:rFonts w:ascii="Arial" w:hAnsi="Arial" w:eastAsia="Arial"/>
          <w:sz w:val="21"/>
        </w:rPr>
        <w:t>ISACA</w:t>
      </w:r>
      <w:r>
        <w:rPr>
          <w:sz w:val="21"/>
        </w:rPr>
        <w:t>）</w:t>
      </w:r>
      <w:r>
        <w:rPr>
          <w:rFonts w:ascii="Arial" w:hAnsi="Arial" w:eastAsia="Arial"/>
          <w:sz w:val="21"/>
        </w:rPr>
        <w:t>G3</w:t>
      </w:r>
      <w:r>
        <w:rPr>
          <w:rFonts w:ascii="Arial" w:hAnsi="Arial" w:eastAsia="Arial"/>
          <w:spacing w:val="45"/>
          <w:sz w:val="21"/>
        </w:rPr>
        <w:t xml:space="preserve"> </w:t>
      </w:r>
      <w:r>
        <w:rPr>
          <w:spacing w:val="-3"/>
          <w:sz w:val="21"/>
        </w:rPr>
        <w:t>利用计算机辅助审计技术</w:t>
      </w:r>
    </w:p>
    <w:p w14:paraId="44161FC8">
      <w:pPr>
        <w:pStyle w:val="19"/>
        <w:numPr>
          <w:ilvl w:val="2"/>
          <w:numId w:val="2"/>
        </w:numPr>
        <w:tabs>
          <w:tab w:val="left" w:pos="1121"/>
          <w:tab w:val="left" w:pos="1122"/>
        </w:tabs>
        <w:spacing w:before="199"/>
        <w:rPr>
          <w:sz w:val="21"/>
        </w:rPr>
      </w:pPr>
      <w:r>
        <w:rPr>
          <w:spacing w:val="-3"/>
          <w:sz w:val="21"/>
        </w:rPr>
        <w:t>信息系统审计标准</w:t>
      </w:r>
      <w:r>
        <w:rPr>
          <w:sz w:val="21"/>
        </w:rPr>
        <w:t>（</w:t>
      </w:r>
      <w:r>
        <w:rPr>
          <w:rFonts w:ascii="Arial" w:hAnsi="Arial" w:eastAsia="Arial"/>
          <w:sz w:val="21"/>
        </w:rPr>
        <w:t>ISACA</w:t>
      </w:r>
      <w:r>
        <w:rPr>
          <w:sz w:val="21"/>
        </w:rPr>
        <w:t>）</w:t>
      </w:r>
      <w:r>
        <w:rPr>
          <w:rFonts w:ascii="Arial" w:hAnsi="Arial" w:eastAsia="Arial"/>
          <w:sz w:val="21"/>
        </w:rPr>
        <w:t>G7</w:t>
      </w:r>
      <w:r>
        <w:rPr>
          <w:rFonts w:ascii="Arial" w:hAnsi="Arial" w:eastAsia="Arial"/>
          <w:spacing w:val="44"/>
          <w:sz w:val="21"/>
        </w:rPr>
        <w:t xml:space="preserve"> </w:t>
      </w:r>
      <w:r>
        <w:rPr>
          <w:spacing w:val="-3"/>
          <w:sz w:val="21"/>
        </w:rPr>
        <w:t>应有的职业谨慎</w:t>
      </w:r>
    </w:p>
    <w:p w14:paraId="5C243497">
      <w:pPr>
        <w:pStyle w:val="19"/>
        <w:numPr>
          <w:ilvl w:val="2"/>
          <w:numId w:val="2"/>
        </w:numPr>
        <w:tabs>
          <w:tab w:val="left" w:pos="1121"/>
          <w:tab w:val="left" w:pos="1122"/>
        </w:tabs>
        <w:spacing w:before="199"/>
        <w:rPr>
          <w:sz w:val="21"/>
        </w:rPr>
      </w:pPr>
      <w:r>
        <w:rPr>
          <w:spacing w:val="-3"/>
          <w:sz w:val="21"/>
        </w:rPr>
        <w:t>信息系统审计标准</w:t>
      </w:r>
      <w:r>
        <w:rPr>
          <w:sz w:val="21"/>
        </w:rPr>
        <w:t>（</w:t>
      </w:r>
      <w:r>
        <w:rPr>
          <w:rFonts w:ascii="Arial" w:hAnsi="Arial" w:eastAsia="Arial"/>
          <w:sz w:val="21"/>
        </w:rPr>
        <w:t>ISACA</w:t>
      </w:r>
      <w:r>
        <w:rPr>
          <w:sz w:val="21"/>
        </w:rPr>
        <w:t>）</w:t>
      </w:r>
      <w:r>
        <w:rPr>
          <w:rFonts w:ascii="Arial" w:hAnsi="Arial" w:eastAsia="Arial"/>
          <w:sz w:val="21"/>
        </w:rPr>
        <w:t>G9</w:t>
      </w:r>
      <w:r>
        <w:rPr>
          <w:rFonts w:ascii="Arial" w:hAnsi="Arial" w:eastAsia="Arial"/>
          <w:spacing w:val="45"/>
          <w:sz w:val="21"/>
        </w:rPr>
        <w:t xml:space="preserve"> </w:t>
      </w:r>
      <w:r>
        <w:rPr>
          <w:spacing w:val="-3"/>
          <w:sz w:val="21"/>
        </w:rPr>
        <w:t>不正当行为的审计考虑</w:t>
      </w:r>
    </w:p>
    <w:p w14:paraId="1C2B7A47">
      <w:pPr>
        <w:pStyle w:val="19"/>
        <w:numPr>
          <w:ilvl w:val="2"/>
          <w:numId w:val="2"/>
        </w:numPr>
        <w:tabs>
          <w:tab w:val="left" w:pos="1121"/>
          <w:tab w:val="left" w:pos="1122"/>
        </w:tabs>
        <w:spacing w:before="199"/>
        <w:rPr>
          <w:sz w:val="21"/>
        </w:rPr>
      </w:pPr>
      <w:r>
        <w:rPr>
          <w:spacing w:val="-3"/>
          <w:sz w:val="21"/>
        </w:rPr>
        <w:t>信息系统审计标准</w:t>
      </w:r>
      <w:r>
        <w:rPr>
          <w:sz w:val="21"/>
        </w:rPr>
        <w:t>（</w:t>
      </w:r>
      <w:r>
        <w:rPr>
          <w:rFonts w:ascii="Arial" w:hAnsi="Arial" w:eastAsia="Arial"/>
          <w:sz w:val="21"/>
        </w:rPr>
        <w:t>ISACA</w:t>
      </w:r>
      <w:r>
        <w:rPr>
          <w:sz w:val="21"/>
        </w:rPr>
        <w:t>）</w:t>
      </w:r>
      <w:r>
        <w:rPr>
          <w:rFonts w:ascii="Arial" w:hAnsi="Arial" w:eastAsia="Arial"/>
          <w:sz w:val="21"/>
        </w:rPr>
        <w:t>G18</w:t>
      </w:r>
      <w:r>
        <w:rPr>
          <w:rFonts w:ascii="Arial" w:hAnsi="Arial" w:eastAsia="Arial"/>
          <w:spacing w:val="44"/>
          <w:sz w:val="21"/>
        </w:rPr>
        <w:t xml:space="preserve"> </w:t>
      </w:r>
      <w:r>
        <w:rPr>
          <w:spacing w:val="-2"/>
          <w:sz w:val="21"/>
        </w:rPr>
        <w:t>信息系统管理</w:t>
      </w:r>
    </w:p>
    <w:p w14:paraId="74025C36">
      <w:pPr>
        <w:pStyle w:val="19"/>
        <w:numPr>
          <w:ilvl w:val="2"/>
          <w:numId w:val="2"/>
        </w:numPr>
        <w:tabs>
          <w:tab w:val="left" w:pos="1121"/>
          <w:tab w:val="left" w:pos="1122"/>
        </w:tabs>
        <w:spacing w:before="199"/>
        <w:rPr>
          <w:sz w:val="21"/>
        </w:rPr>
      </w:pPr>
      <w:r>
        <w:rPr>
          <w:spacing w:val="-3"/>
          <w:sz w:val="21"/>
        </w:rPr>
        <w:t>信息系统审计标准</w:t>
      </w:r>
      <w:r>
        <w:rPr>
          <w:sz w:val="21"/>
        </w:rPr>
        <w:t>（</w:t>
      </w:r>
      <w:r>
        <w:rPr>
          <w:rFonts w:ascii="Arial" w:hAnsi="Arial" w:eastAsia="Arial"/>
          <w:sz w:val="21"/>
        </w:rPr>
        <w:t>ISACA</w:t>
      </w:r>
      <w:r>
        <w:rPr>
          <w:sz w:val="21"/>
        </w:rPr>
        <w:t>）</w:t>
      </w:r>
      <w:r>
        <w:rPr>
          <w:rFonts w:ascii="Arial" w:hAnsi="Arial" w:eastAsia="Arial"/>
          <w:sz w:val="21"/>
        </w:rPr>
        <w:t>G19</w:t>
      </w:r>
      <w:r>
        <w:rPr>
          <w:rFonts w:ascii="Arial" w:hAnsi="Arial" w:eastAsia="Arial"/>
          <w:spacing w:val="44"/>
          <w:sz w:val="21"/>
        </w:rPr>
        <w:t xml:space="preserve"> </w:t>
      </w:r>
      <w:r>
        <w:rPr>
          <w:spacing w:val="-3"/>
          <w:sz w:val="21"/>
        </w:rPr>
        <w:t>不正当及非法行为</w:t>
      </w:r>
    </w:p>
    <w:p w14:paraId="384667F7">
      <w:pPr>
        <w:pStyle w:val="19"/>
        <w:numPr>
          <w:ilvl w:val="2"/>
          <w:numId w:val="2"/>
        </w:numPr>
        <w:tabs>
          <w:tab w:val="left" w:pos="1121"/>
          <w:tab w:val="left" w:pos="1122"/>
        </w:tabs>
        <w:spacing w:before="199"/>
        <w:rPr>
          <w:sz w:val="21"/>
        </w:rPr>
      </w:pPr>
      <w:r>
        <w:rPr>
          <w:spacing w:val="-3"/>
          <w:sz w:val="21"/>
        </w:rPr>
        <w:t>信息系统审计标准</w:t>
      </w:r>
      <w:r>
        <w:rPr>
          <w:sz w:val="21"/>
        </w:rPr>
        <w:t>（</w:t>
      </w:r>
      <w:r>
        <w:rPr>
          <w:rFonts w:ascii="Arial" w:hAnsi="Arial" w:eastAsia="Arial"/>
          <w:sz w:val="21"/>
        </w:rPr>
        <w:t>ISACA</w:t>
      </w:r>
      <w:r>
        <w:rPr>
          <w:sz w:val="21"/>
        </w:rPr>
        <w:t>）</w:t>
      </w:r>
      <w:r>
        <w:rPr>
          <w:rFonts w:ascii="Arial" w:hAnsi="Arial" w:eastAsia="Arial"/>
          <w:sz w:val="21"/>
        </w:rPr>
        <w:t>G33</w:t>
      </w:r>
      <w:r>
        <w:rPr>
          <w:rFonts w:ascii="Arial" w:hAnsi="Arial" w:eastAsia="Arial"/>
          <w:spacing w:val="45"/>
          <w:sz w:val="21"/>
        </w:rPr>
        <w:t xml:space="preserve"> </w:t>
      </w:r>
      <w:r>
        <w:rPr>
          <w:spacing w:val="-3"/>
          <w:sz w:val="21"/>
        </w:rPr>
        <w:t>对网络使用的总体考虑</w:t>
      </w:r>
    </w:p>
    <w:p w14:paraId="30E68246">
      <w:pPr>
        <w:pStyle w:val="19"/>
        <w:numPr>
          <w:ilvl w:val="2"/>
          <w:numId w:val="2"/>
        </w:numPr>
        <w:tabs>
          <w:tab w:val="left" w:pos="1121"/>
          <w:tab w:val="left" w:pos="1122"/>
        </w:tabs>
        <w:spacing w:before="199"/>
        <w:rPr>
          <w:sz w:val="21"/>
          <w:lang w:val="en-US"/>
        </w:rPr>
      </w:pPr>
      <w:r>
        <w:rPr>
          <w:rFonts w:ascii="Arial" w:hAnsi="Arial" w:eastAsia="Arial"/>
          <w:sz w:val="21"/>
          <w:lang w:val="en-US"/>
        </w:rPr>
        <w:t>CESG</w:t>
      </w:r>
      <w:r>
        <w:rPr>
          <w:rFonts w:ascii="Arial" w:hAnsi="Arial" w:eastAsia="Arial"/>
          <w:spacing w:val="-1"/>
          <w:sz w:val="21"/>
          <w:lang w:val="en-US"/>
        </w:rPr>
        <w:t xml:space="preserve"> (</w:t>
      </w:r>
      <w:r>
        <w:rPr>
          <w:rFonts w:ascii="Arial" w:hAnsi="Arial" w:eastAsia="Arial"/>
          <w:sz w:val="21"/>
          <w:lang w:val="en-US"/>
        </w:rPr>
        <w:t>CHECK</w:t>
      </w:r>
      <w:r>
        <w:rPr>
          <w:rFonts w:ascii="Arial" w:hAnsi="Arial" w:eastAsia="Arial"/>
          <w:spacing w:val="-1"/>
          <w:sz w:val="21"/>
          <w:lang w:val="en-US"/>
        </w:rPr>
        <w:t xml:space="preserve">) </w:t>
      </w:r>
      <w:r>
        <w:rPr>
          <w:rFonts w:ascii="Arial" w:hAnsi="Arial" w:eastAsia="Arial"/>
          <w:sz w:val="21"/>
          <w:lang w:val="en-US"/>
        </w:rPr>
        <w:t>IT</w:t>
      </w:r>
      <w:r>
        <w:rPr>
          <w:rFonts w:ascii="Arial" w:hAnsi="Arial" w:eastAsia="Arial"/>
          <w:spacing w:val="-3"/>
          <w:sz w:val="21"/>
          <w:lang w:val="en-US"/>
        </w:rPr>
        <w:t xml:space="preserve"> </w:t>
      </w:r>
      <w:r>
        <w:rPr>
          <w:rFonts w:ascii="Arial" w:hAnsi="Arial" w:eastAsia="Arial"/>
          <w:sz w:val="21"/>
          <w:lang w:val="en-US"/>
        </w:rPr>
        <w:t>Health</w:t>
      </w:r>
      <w:r>
        <w:rPr>
          <w:rFonts w:ascii="Arial" w:hAnsi="Arial" w:eastAsia="Arial"/>
          <w:spacing w:val="-4"/>
          <w:sz w:val="21"/>
          <w:lang w:val="en-US"/>
        </w:rPr>
        <w:t xml:space="preserve"> </w:t>
      </w:r>
      <w:r>
        <w:rPr>
          <w:rFonts w:ascii="Arial" w:hAnsi="Arial" w:eastAsia="Arial"/>
          <w:sz w:val="21"/>
          <w:lang w:val="en-US"/>
        </w:rPr>
        <w:t>Check</w:t>
      </w:r>
      <w:r>
        <w:rPr>
          <w:rFonts w:ascii="Arial" w:hAnsi="Arial" w:eastAsia="Arial"/>
          <w:spacing w:val="-5"/>
          <w:sz w:val="21"/>
          <w:lang w:val="en-US"/>
        </w:rPr>
        <w:t xml:space="preserve"> </w:t>
      </w:r>
      <w:r>
        <w:rPr>
          <w:spacing w:val="-3"/>
          <w:sz w:val="21"/>
        </w:rPr>
        <w:t>方法</w:t>
      </w:r>
    </w:p>
    <w:p w14:paraId="3CAE79D0">
      <w:pPr>
        <w:pStyle w:val="19"/>
        <w:numPr>
          <w:ilvl w:val="2"/>
          <w:numId w:val="2"/>
        </w:numPr>
        <w:tabs>
          <w:tab w:val="left" w:pos="1121"/>
          <w:tab w:val="left" w:pos="1122"/>
        </w:tabs>
        <w:spacing w:before="212"/>
        <w:rPr>
          <w:rFonts w:ascii="Arial" w:hAnsi="Arial"/>
          <w:sz w:val="21"/>
          <w:lang w:val="en-US"/>
        </w:rPr>
      </w:pPr>
      <w:r>
        <w:rPr>
          <w:rFonts w:ascii="Arial" w:hAnsi="Arial"/>
          <w:sz w:val="21"/>
          <w:lang w:val="en-US"/>
        </w:rPr>
        <w:t>OWASP</w:t>
      </w:r>
      <w:r>
        <w:rPr>
          <w:rFonts w:ascii="Arial" w:hAnsi="Arial"/>
          <w:spacing w:val="-1"/>
          <w:sz w:val="21"/>
          <w:lang w:val="en-US"/>
        </w:rPr>
        <w:t xml:space="preserve"> </w:t>
      </w:r>
      <w:r>
        <w:rPr>
          <w:rFonts w:ascii="Arial" w:hAnsi="Arial"/>
          <w:sz w:val="21"/>
          <w:lang w:val="en-US"/>
        </w:rPr>
        <w:t>OWASP_Testing_Guide_v4</w:t>
      </w:r>
    </w:p>
    <w:p w14:paraId="416FACF6">
      <w:pPr>
        <w:pStyle w:val="7"/>
        <w:spacing w:before="8"/>
        <w:rPr>
          <w:rFonts w:ascii="Arial"/>
          <w:sz w:val="19"/>
          <w:lang w:val="en-US"/>
        </w:rPr>
      </w:pPr>
    </w:p>
    <w:p w14:paraId="31E21AB3">
      <w:pPr>
        <w:pStyle w:val="19"/>
        <w:numPr>
          <w:ilvl w:val="2"/>
          <w:numId w:val="2"/>
        </w:numPr>
        <w:tabs>
          <w:tab w:val="left" w:pos="1121"/>
          <w:tab w:val="left" w:pos="1122"/>
        </w:tabs>
        <w:rPr>
          <w:rFonts w:ascii="Arial" w:hAnsi="Arial"/>
          <w:sz w:val="21"/>
        </w:rPr>
      </w:pPr>
      <w:r>
        <w:rPr>
          <w:rFonts w:ascii="Arial" w:hAnsi="Arial"/>
          <w:sz w:val="21"/>
        </w:rPr>
        <w:t>OWASP</w:t>
      </w:r>
      <w:r>
        <w:rPr>
          <w:rFonts w:ascii="Arial" w:hAnsi="Arial"/>
          <w:spacing w:val="-1"/>
          <w:sz w:val="21"/>
        </w:rPr>
        <w:t xml:space="preserve"> </w:t>
      </w:r>
      <w:r>
        <w:rPr>
          <w:rFonts w:ascii="Arial" w:hAnsi="Arial"/>
          <w:sz w:val="21"/>
        </w:rPr>
        <w:t>OWASP_Development_Guide_2017</w:t>
      </w:r>
    </w:p>
    <w:p w14:paraId="3BC98085">
      <w:pPr>
        <w:pStyle w:val="7"/>
        <w:spacing w:before="8"/>
        <w:rPr>
          <w:rFonts w:ascii="Arial"/>
          <w:sz w:val="19"/>
        </w:rPr>
      </w:pPr>
    </w:p>
    <w:p w14:paraId="40E1DAA0">
      <w:pPr>
        <w:pStyle w:val="19"/>
        <w:numPr>
          <w:ilvl w:val="2"/>
          <w:numId w:val="2"/>
        </w:numPr>
        <w:tabs>
          <w:tab w:val="left" w:pos="1121"/>
          <w:tab w:val="left" w:pos="1122"/>
        </w:tabs>
        <w:rPr>
          <w:rFonts w:ascii="Arial" w:hAnsi="Arial"/>
          <w:sz w:val="21"/>
          <w:lang w:val="en-US"/>
        </w:rPr>
      </w:pPr>
      <w:r>
        <w:rPr>
          <w:rFonts w:ascii="Arial" w:hAnsi="Arial"/>
          <w:sz w:val="21"/>
          <w:lang w:val="en-US"/>
        </w:rPr>
        <w:t>OWASP</w:t>
      </w:r>
      <w:r>
        <w:rPr>
          <w:rFonts w:ascii="Arial" w:hAnsi="Arial"/>
          <w:spacing w:val="-1"/>
          <w:sz w:val="21"/>
          <w:lang w:val="en-US"/>
        </w:rPr>
        <w:t xml:space="preserve"> </w:t>
      </w:r>
      <w:r>
        <w:rPr>
          <w:rFonts w:ascii="Arial" w:hAnsi="Arial"/>
          <w:sz w:val="21"/>
          <w:lang w:val="en-US"/>
        </w:rPr>
        <w:t>OWASP_Top_10_2017_Chinese_V1.0</w:t>
      </w:r>
    </w:p>
    <w:p w14:paraId="12FDDABD">
      <w:pPr>
        <w:pStyle w:val="7"/>
        <w:spacing w:before="8"/>
        <w:rPr>
          <w:rFonts w:ascii="Arial"/>
          <w:sz w:val="19"/>
          <w:lang w:val="en-US"/>
        </w:rPr>
      </w:pPr>
    </w:p>
    <w:p w14:paraId="703ABDF4">
      <w:pPr>
        <w:pStyle w:val="19"/>
        <w:numPr>
          <w:ilvl w:val="2"/>
          <w:numId w:val="2"/>
        </w:numPr>
        <w:tabs>
          <w:tab w:val="left" w:pos="1121"/>
          <w:tab w:val="left" w:pos="1122"/>
        </w:tabs>
        <w:rPr>
          <w:rFonts w:ascii="Arial" w:hAnsi="Arial"/>
          <w:sz w:val="21"/>
        </w:rPr>
      </w:pPr>
      <w:r>
        <w:rPr>
          <w:rFonts w:ascii="Arial" w:hAnsi="Arial"/>
          <w:sz w:val="21"/>
        </w:rPr>
        <w:t>OSSTMM</w:t>
      </w:r>
      <w:r>
        <w:rPr>
          <w:rFonts w:ascii="Arial" w:hAnsi="Arial"/>
          <w:spacing w:val="-3"/>
          <w:sz w:val="21"/>
        </w:rPr>
        <w:t xml:space="preserve"> </w:t>
      </w:r>
      <w:r>
        <w:rPr>
          <w:rFonts w:ascii="Arial" w:hAnsi="Arial"/>
          <w:sz w:val="21"/>
        </w:rPr>
        <w:t>OSSTMM_Web_App_Alpha</w:t>
      </w:r>
    </w:p>
    <w:p w14:paraId="45120AFD">
      <w:pPr>
        <w:pStyle w:val="19"/>
        <w:numPr>
          <w:ilvl w:val="2"/>
          <w:numId w:val="2"/>
        </w:numPr>
        <w:tabs>
          <w:tab w:val="left" w:pos="1121"/>
          <w:tab w:val="left" w:pos="1122"/>
        </w:tabs>
        <w:spacing w:before="214"/>
        <w:rPr>
          <w:rFonts w:ascii="Arial" w:hAnsi="Arial" w:eastAsia="Arial"/>
          <w:sz w:val="21"/>
        </w:rPr>
      </w:pPr>
      <w:r>
        <w:rPr>
          <w:rFonts w:ascii="Arial" w:hAnsi="Arial" w:eastAsia="Arial"/>
          <w:sz w:val="21"/>
        </w:rPr>
        <w:t>Web</w:t>
      </w:r>
      <w:r>
        <w:rPr>
          <w:rFonts w:ascii="Arial" w:hAnsi="Arial" w:eastAsia="Arial"/>
          <w:spacing w:val="-8"/>
          <w:sz w:val="21"/>
        </w:rPr>
        <w:t xml:space="preserve"> </w:t>
      </w:r>
      <w:r>
        <w:rPr>
          <w:spacing w:val="-3"/>
          <w:sz w:val="21"/>
        </w:rPr>
        <w:t>应用安全委员会</w:t>
      </w:r>
      <w:r>
        <w:rPr>
          <w:sz w:val="21"/>
        </w:rPr>
        <w:t>（</w:t>
      </w:r>
      <w:r>
        <w:rPr>
          <w:rFonts w:ascii="Arial" w:hAnsi="Arial" w:eastAsia="Arial"/>
          <w:sz w:val="21"/>
        </w:rPr>
        <w:t>WASC</w:t>
      </w:r>
      <w:r>
        <w:rPr>
          <w:sz w:val="21"/>
        </w:rPr>
        <w:t>）</w:t>
      </w:r>
      <w:r>
        <w:rPr>
          <w:rFonts w:ascii="Arial" w:hAnsi="Arial" w:eastAsia="Arial"/>
          <w:sz w:val="21"/>
        </w:rPr>
        <w:t>WASC Threat</w:t>
      </w:r>
      <w:r>
        <w:rPr>
          <w:rFonts w:ascii="Arial" w:hAnsi="Arial" w:eastAsia="Arial"/>
          <w:spacing w:val="-2"/>
          <w:sz w:val="21"/>
        </w:rPr>
        <w:t xml:space="preserve"> </w:t>
      </w:r>
      <w:r>
        <w:rPr>
          <w:rFonts w:ascii="Arial" w:hAnsi="Arial" w:eastAsia="Arial"/>
          <w:sz w:val="21"/>
        </w:rPr>
        <w:t>Classification</w:t>
      </w:r>
    </w:p>
    <w:p w14:paraId="13863E0C">
      <w:pPr>
        <w:pStyle w:val="19"/>
        <w:numPr>
          <w:ilvl w:val="2"/>
          <w:numId w:val="2"/>
        </w:numPr>
        <w:tabs>
          <w:tab w:val="left" w:pos="1121"/>
          <w:tab w:val="left" w:pos="1122"/>
        </w:tabs>
        <w:spacing w:before="212"/>
        <w:rPr>
          <w:rFonts w:ascii="Arial" w:hAnsi="Arial"/>
          <w:sz w:val="21"/>
        </w:rPr>
      </w:pPr>
      <w:r>
        <w:rPr>
          <w:rFonts w:ascii="Arial" w:hAnsi="Arial"/>
          <w:sz w:val="21"/>
        </w:rPr>
        <w:t>……</w:t>
      </w:r>
    </w:p>
    <w:p w14:paraId="5B46D2FA">
      <w:pPr>
        <w:pStyle w:val="7"/>
        <w:rPr>
          <w:rFonts w:ascii="Arial"/>
          <w:sz w:val="24"/>
        </w:rPr>
      </w:pPr>
    </w:p>
    <w:p w14:paraId="1A1C1115">
      <w:pPr>
        <w:pStyle w:val="3"/>
        <w:numPr>
          <w:ilvl w:val="1"/>
          <w:numId w:val="2"/>
        </w:numPr>
        <w:tabs>
          <w:tab w:val="left" w:pos="844"/>
        </w:tabs>
        <w:spacing w:before="204"/>
        <w:ind w:hanging="621"/>
      </w:pPr>
      <w:bookmarkStart w:id="7" w:name="_Toc495"/>
      <w:r>
        <w:t>服务原则</w:t>
      </w:r>
      <w:bookmarkEnd w:id="7"/>
    </w:p>
    <w:p w14:paraId="6BE5E6C2">
      <w:pPr>
        <w:pStyle w:val="7"/>
        <w:spacing w:before="4"/>
        <w:rPr>
          <w:rFonts w:ascii="黑体"/>
          <w:b/>
          <w:sz w:val="30"/>
        </w:rPr>
      </w:pPr>
    </w:p>
    <w:p w14:paraId="60E2CFD0">
      <w:pPr>
        <w:pStyle w:val="7"/>
        <w:spacing w:before="1"/>
        <w:ind w:left="701"/>
      </w:pPr>
      <w:r>
        <w:rPr>
          <w:rFonts w:hint="eastAsia"/>
          <w:lang w:eastAsia="zh-CN"/>
        </w:rPr>
        <w:t>鼐特（北京）信息技术有限公司</w:t>
      </w:r>
      <w:r>
        <w:t>在提供渗透测试服务中，将遵循下列原则。</w:t>
      </w:r>
    </w:p>
    <w:p w14:paraId="475F5603">
      <w:pPr>
        <w:pStyle w:val="19"/>
        <w:numPr>
          <w:ilvl w:val="2"/>
          <w:numId w:val="2"/>
        </w:numPr>
        <w:tabs>
          <w:tab w:val="left" w:pos="1121"/>
          <w:tab w:val="left" w:pos="1122"/>
        </w:tabs>
        <w:spacing w:before="120"/>
        <w:rPr>
          <w:sz w:val="21"/>
        </w:rPr>
      </w:pPr>
      <w:r>
        <w:rPr>
          <w:spacing w:val="-1"/>
          <w:sz w:val="21"/>
        </w:rPr>
        <w:t>保密性原则</w:t>
      </w:r>
    </w:p>
    <w:p w14:paraId="7F07AF62">
      <w:pPr>
        <w:rPr>
          <w:sz w:val="21"/>
        </w:rPr>
        <w:sectPr>
          <w:pgSz w:w="11910" w:h="16840"/>
          <w:pgMar w:top="1840" w:right="1400" w:bottom="1080" w:left="1480" w:header="1418" w:footer="894" w:gutter="0"/>
          <w:cols w:space="720" w:num="1"/>
        </w:sectPr>
      </w:pPr>
    </w:p>
    <w:p w14:paraId="1A9C962E">
      <w:pPr>
        <w:pStyle w:val="7"/>
        <w:spacing w:before="1"/>
        <w:rPr>
          <w:sz w:val="19"/>
        </w:rPr>
      </w:pPr>
    </w:p>
    <w:p w14:paraId="6B442630">
      <w:pPr>
        <w:pStyle w:val="7"/>
        <w:spacing w:before="71" w:line="348" w:lineRule="auto"/>
        <w:ind w:left="222" w:right="333" w:firstLine="479"/>
        <w:jc w:val="both"/>
      </w:pPr>
      <w:r>
        <w:t>保密性原则是渗透测试服务中最重要的原则，它是鼓励客户实施渗透测试服务的心理基础，同时也是对客户隐私权的最大尊重。渗透测试的保密范围，包括实施过程的保密性和输出成果的保密性。对服务过程中获知的任何客户系统信息均属秘密信息，不得泄露给第三方单位或个人，不得利用这些信息进行任何侵害客户的行为；对服务的报告提交不得扩散给未经授权的第三方单位或个人。</w:t>
      </w:r>
    </w:p>
    <w:p w14:paraId="3C3AE32F">
      <w:pPr>
        <w:pStyle w:val="19"/>
        <w:numPr>
          <w:ilvl w:val="2"/>
          <w:numId w:val="2"/>
        </w:numPr>
        <w:tabs>
          <w:tab w:val="left" w:pos="1121"/>
          <w:tab w:val="left" w:pos="1122"/>
        </w:tabs>
        <w:spacing w:before="39"/>
        <w:rPr>
          <w:sz w:val="21"/>
        </w:rPr>
      </w:pPr>
      <w:r>
        <w:rPr>
          <w:spacing w:val="-1"/>
          <w:sz w:val="21"/>
        </w:rPr>
        <w:t>标准性原则</w:t>
      </w:r>
    </w:p>
    <w:p w14:paraId="608A8814">
      <w:pPr>
        <w:pStyle w:val="7"/>
        <w:spacing w:before="161" w:line="348" w:lineRule="auto"/>
        <w:ind w:left="222" w:right="295" w:firstLine="419"/>
      </w:pPr>
      <w:r>
        <w:rPr>
          <w:rFonts w:hint="eastAsia"/>
          <w:spacing w:val="-8"/>
          <w:lang w:eastAsia="zh-CN"/>
        </w:rPr>
        <w:t>鼐特（北京）信息技术有限公司</w:t>
      </w:r>
      <w:r>
        <w:rPr>
          <w:spacing w:val="-8"/>
        </w:rPr>
        <w:t>渗透测试服务将在国家法律、法规允许的范围内进行，特别是遵照并履行《中</w:t>
      </w:r>
      <w:r>
        <w:rPr>
          <w:spacing w:val="-3"/>
        </w:rPr>
        <w:t>华人民共和国网络安全法》第三十八条、《中华人民共和国人民警察法》第六条第十二款、</w:t>
      </w:r>
    </w:p>
    <w:p w14:paraId="478B49DE">
      <w:pPr>
        <w:pStyle w:val="7"/>
        <w:spacing w:line="348" w:lineRule="auto"/>
        <w:ind w:left="222" w:right="393"/>
      </w:pPr>
      <w:r>
        <w:t>《全国人大常委会关于维护互联网安全的决定》、《刑法》第二百八十五条、第二百八十六条等相关规定等。</w:t>
      </w:r>
    </w:p>
    <w:p w14:paraId="4C5E9ECD">
      <w:pPr>
        <w:pStyle w:val="7"/>
        <w:spacing w:before="48" w:line="348" w:lineRule="auto"/>
        <w:ind w:left="222" w:right="292" w:firstLine="419"/>
      </w:pPr>
      <w:r>
        <w:rPr>
          <w:spacing w:val="-3"/>
        </w:rPr>
        <w:t>遵守国内、国际与渗透测试有关的标准进行工作。同时在道德方面，也会严格遵守业界</w:t>
      </w:r>
      <w:r>
        <w:rPr>
          <w:spacing w:val="-7"/>
        </w:rPr>
        <w:t xml:space="preserve">普遍认同的《计算机道德 </w:t>
      </w:r>
      <w:r>
        <w:rPr>
          <w:rFonts w:ascii="Arial" w:eastAsia="Arial"/>
        </w:rPr>
        <w:t xml:space="preserve">10 </w:t>
      </w:r>
      <w:r>
        <w:rPr>
          <w:spacing w:val="-5"/>
        </w:rPr>
        <w:t>个戒律》、《信息安全职业道德规范》、以及《网络道德的基本</w:t>
      </w:r>
      <w:r>
        <w:rPr>
          <w:spacing w:val="-4"/>
        </w:rPr>
        <w:t>原则》。</w:t>
      </w:r>
    </w:p>
    <w:p w14:paraId="4FB841E3">
      <w:pPr>
        <w:pStyle w:val="19"/>
        <w:numPr>
          <w:ilvl w:val="2"/>
          <w:numId w:val="2"/>
        </w:numPr>
        <w:tabs>
          <w:tab w:val="left" w:pos="1121"/>
          <w:tab w:val="left" w:pos="1122"/>
        </w:tabs>
        <w:spacing w:before="90"/>
        <w:rPr>
          <w:sz w:val="21"/>
        </w:rPr>
      </w:pPr>
      <w:r>
        <w:rPr>
          <w:spacing w:val="-1"/>
          <w:sz w:val="21"/>
        </w:rPr>
        <w:t>规范性原则</w:t>
      </w:r>
    </w:p>
    <w:p w14:paraId="37F6A4BA">
      <w:pPr>
        <w:pStyle w:val="7"/>
        <w:spacing w:before="160" w:line="348" w:lineRule="auto"/>
        <w:ind w:left="222" w:right="393" w:firstLine="419"/>
        <w:jc w:val="both"/>
      </w:pPr>
      <w:r>
        <w:rPr>
          <w:rFonts w:hint="eastAsia"/>
          <w:lang w:eastAsia="zh-CN"/>
        </w:rPr>
        <w:t>鼐特（北京）信息技术有限公司</w:t>
      </w:r>
      <w:r>
        <w:t>渗透测试服务将按照</w:t>
      </w:r>
      <w:r>
        <w:rPr>
          <w:rFonts w:hint="eastAsia"/>
          <w:lang w:eastAsia="zh-CN"/>
        </w:rPr>
        <w:t>鼐特（北京）信息技术有限公司</w:t>
      </w:r>
      <w:r>
        <w:t>服务工作规范、</w:t>
      </w:r>
      <w:r>
        <w:rPr>
          <w:rFonts w:hint="eastAsia"/>
          <w:lang w:eastAsia="zh-CN"/>
        </w:rPr>
        <w:t>鼐特（北京）信息技术有限公司</w:t>
      </w:r>
      <w:r>
        <w:t>云渗透测试实施规范进行严格落实。实施必须由专业的安全研究人员依照规范的操作流程进行，对操作过程和结果要有相应的记录，提供完整的服务报告。</w:t>
      </w:r>
    </w:p>
    <w:p w14:paraId="0039E600">
      <w:pPr>
        <w:pStyle w:val="19"/>
        <w:numPr>
          <w:ilvl w:val="2"/>
          <w:numId w:val="2"/>
        </w:numPr>
        <w:tabs>
          <w:tab w:val="left" w:pos="1121"/>
          <w:tab w:val="left" w:pos="1122"/>
        </w:tabs>
        <w:spacing w:before="88"/>
        <w:rPr>
          <w:sz w:val="21"/>
        </w:rPr>
      </w:pPr>
      <w:r>
        <w:rPr>
          <w:spacing w:val="-1"/>
          <w:sz w:val="21"/>
        </w:rPr>
        <w:t>可控性原则</w:t>
      </w:r>
    </w:p>
    <w:p w14:paraId="7B7A7359">
      <w:pPr>
        <w:pStyle w:val="7"/>
        <w:spacing w:before="160" w:line="348" w:lineRule="auto"/>
        <w:ind w:left="222" w:right="393" w:firstLine="419"/>
        <w:jc w:val="both"/>
      </w:pPr>
      <w:r>
        <w:t>可控性原则就是渗透测试服务中对被测试系统造成的可能的各种影响要能够控制得住， 既要全面测试，又不能影响生产，服务的工具、方法和过程要在双方认可的范围之内，服务的过程中，避免出现被测试系统运行不稳定，影响生产运行的情况。</w:t>
      </w:r>
    </w:p>
    <w:p w14:paraId="2BAB4444">
      <w:pPr>
        <w:pStyle w:val="19"/>
        <w:numPr>
          <w:ilvl w:val="2"/>
          <w:numId w:val="2"/>
        </w:numPr>
        <w:tabs>
          <w:tab w:val="left" w:pos="1121"/>
          <w:tab w:val="left" w:pos="1122"/>
        </w:tabs>
        <w:spacing w:before="87"/>
        <w:rPr>
          <w:sz w:val="21"/>
        </w:rPr>
      </w:pPr>
      <w:r>
        <w:rPr>
          <w:spacing w:val="-1"/>
          <w:sz w:val="21"/>
        </w:rPr>
        <w:t>整体性原则</w:t>
      </w:r>
    </w:p>
    <w:p w14:paraId="4E5B527A">
      <w:pPr>
        <w:pStyle w:val="7"/>
        <w:spacing w:before="161" w:line="348" w:lineRule="auto"/>
        <w:ind w:left="222" w:right="292" w:firstLine="419"/>
        <w:jc w:val="both"/>
      </w:pPr>
      <w:r>
        <w:rPr>
          <w:spacing w:val="-3"/>
        </w:rPr>
        <w:t>整体性原则是系统思维方法的一条基本原则。整体原则认为，世界上任何一个有机整体系统，不但内部各组成要素之间是相互联系的，而且系统与外部环境之间也是有机联系的。我们在处理与解决问题时，应当从整体出发，从分析整体内部各组成部分的关系以及整体与外部环境之间的关系入手，去揭示与掌握其整体性质。在原则指导下的渗透测试服务，强调</w:t>
      </w:r>
      <w:r>
        <w:rPr>
          <w:spacing w:val="-11"/>
        </w:rPr>
        <w:t>以综合为基础，在综合的控制与指导下，分析发现的安全问题，对分析结果进行恰当的综合。</w:t>
      </w:r>
    </w:p>
    <w:p w14:paraId="0B37A059">
      <w:pPr>
        <w:pStyle w:val="19"/>
        <w:numPr>
          <w:ilvl w:val="2"/>
          <w:numId w:val="2"/>
        </w:numPr>
        <w:tabs>
          <w:tab w:val="left" w:pos="1121"/>
          <w:tab w:val="left" w:pos="1122"/>
        </w:tabs>
        <w:spacing w:before="90"/>
        <w:rPr>
          <w:sz w:val="21"/>
        </w:rPr>
      </w:pPr>
      <w:r>
        <w:rPr>
          <w:spacing w:val="-2"/>
          <w:sz w:val="21"/>
        </w:rPr>
        <w:t>最小影响原则</w:t>
      </w:r>
    </w:p>
    <w:p w14:paraId="523F90E8">
      <w:pPr>
        <w:pStyle w:val="7"/>
        <w:spacing w:before="160" w:line="348" w:lineRule="auto"/>
        <w:ind w:left="222" w:right="393" w:firstLine="419"/>
      </w:pPr>
      <w:r>
        <w:t>渗透测试服务工作应尽可能小的影响被测试系统和网络的正常运行，不能对现有系统、网络的运行和业务的正常运行产生显著影响。</w:t>
      </w:r>
    </w:p>
    <w:p w14:paraId="7EAE6B6F">
      <w:pPr>
        <w:spacing w:line="348" w:lineRule="auto"/>
        <w:sectPr>
          <w:pgSz w:w="11910" w:h="16840"/>
          <w:pgMar w:top="1840" w:right="1400" w:bottom="1080" w:left="1480" w:header="1418" w:footer="894" w:gutter="0"/>
          <w:cols w:space="720" w:num="1"/>
        </w:sectPr>
      </w:pPr>
    </w:p>
    <w:p w14:paraId="3D2FBDC3">
      <w:pPr>
        <w:pStyle w:val="7"/>
        <w:spacing w:before="8"/>
        <w:rPr>
          <w:sz w:val="22"/>
        </w:rPr>
      </w:pPr>
    </w:p>
    <w:p w14:paraId="530A1C34">
      <w:pPr>
        <w:pStyle w:val="2"/>
        <w:tabs>
          <w:tab w:val="left" w:pos="1030"/>
        </w:tabs>
        <w:spacing w:before="58"/>
      </w:pPr>
      <w:bookmarkStart w:id="8" w:name="_Toc32212"/>
      <w:r>
        <w:rPr>
          <w:spacing w:val="4"/>
        </w:rPr>
        <w:t>三</w:t>
      </w:r>
      <w:r>
        <w:rPr>
          <w:rFonts w:ascii="Arial" w:eastAsia="Arial"/>
        </w:rPr>
        <w:t>.</w:t>
      </w:r>
      <w:r>
        <w:t>渗透测试服务</w:t>
      </w:r>
      <w:r>
        <w:rPr>
          <w:rFonts w:hint="eastAsia"/>
        </w:rPr>
        <w:t>内容</w:t>
      </w:r>
      <w:bookmarkEnd w:id="8"/>
    </w:p>
    <w:p w14:paraId="4BBEFD1F">
      <w:pPr>
        <w:pStyle w:val="7"/>
        <w:spacing w:before="7"/>
        <w:rPr>
          <w:rFonts w:ascii="黑体"/>
          <w:b/>
          <w:sz w:val="26"/>
        </w:rPr>
      </w:pPr>
    </w:p>
    <w:p w14:paraId="48DC8286">
      <w:pPr>
        <w:pStyle w:val="3"/>
        <w:numPr>
          <w:ilvl w:val="1"/>
          <w:numId w:val="3"/>
        </w:numPr>
        <w:tabs>
          <w:tab w:val="left" w:pos="844"/>
        </w:tabs>
        <w:spacing w:before="69"/>
        <w:ind w:hanging="621"/>
      </w:pPr>
      <w:bookmarkStart w:id="9" w:name="_Toc23452"/>
      <w:r>
        <w:t>服务范围</w:t>
      </w:r>
      <w:bookmarkEnd w:id="9"/>
    </w:p>
    <w:p w14:paraId="52D3D5E4">
      <w:pPr>
        <w:pStyle w:val="7"/>
        <w:spacing w:before="4"/>
        <w:rPr>
          <w:rFonts w:ascii="黑体"/>
          <w:b/>
          <w:sz w:val="33"/>
        </w:rPr>
      </w:pPr>
    </w:p>
    <w:p w14:paraId="5E1CE178">
      <w:pPr>
        <w:pStyle w:val="7"/>
        <w:spacing w:line="393" w:lineRule="auto"/>
        <w:ind w:left="644" w:right="293" w:hanging="3"/>
        <w:rPr>
          <w:b/>
        </w:rPr>
      </w:pPr>
      <w:r>
        <w:rPr>
          <w:rFonts w:hint="eastAsia"/>
          <w:spacing w:val="-12"/>
          <w:lang w:eastAsia="zh-CN"/>
        </w:rPr>
        <w:t>鼐特（北京）信息技术有限公司</w:t>
      </w:r>
      <w:r>
        <w:rPr>
          <w:spacing w:val="-12"/>
        </w:rPr>
        <w:t>渗透测试服务的范围主要包括了操作系统、应用系统、</w:t>
      </w:r>
      <w:r>
        <w:rPr>
          <w:rFonts w:ascii="Arial" w:eastAsia="Arial"/>
        </w:rPr>
        <w:t>WEB</w:t>
      </w:r>
      <w:r>
        <w:rPr>
          <w:rFonts w:ascii="Arial" w:eastAsia="Arial"/>
          <w:spacing w:val="18"/>
        </w:rPr>
        <w:t xml:space="preserve"> </w:t>
      </w:r>
      <w:r>
        <w:rPr>
          <w:spacing w:val="-3"/>
        </w:rPr>
        <w:t>程序和网络设备。</w:t>
      </w:r>
      <w:r>
        <w:rPr>
          <w:b/>
          <w:spacing w:val="-3"/>
        </w:rPr>
        <w:t>操作系统包括：</w:t>
      </w:r>
    </w:p>
    <w:p w14:paraId="56ED09B2">
      <w:pPr>
        <w:pStyle w:val="7"/>
        <w:spacing w:line="391" w:lineRule="auto"/>
        <w:ind w:left="644" w:right="2345" w:hanging="3"/>
        <w:rPr>
          <w:b/>
        </w:rPr>
      </w:pPr>
      <w:r>
        <w:rPr>
          <w:rFonts w:ascii="Arial" w:eastAsia="Arial"/>
        </w:rPr>
        <w:t>Windows</w:t>
      </w:r>
      <w:r>
        <w:rPr>
          <w:spacing w:val="-11"/>
        </w:rPr>
        <w:t xml:space="preserve">、发行版 </w:t>
      </w:r>
      <w:r>
        <w:rPr>
          <w:rFonts w:ascii="Arial" w:eastAsia="Arial"/>
        </w:rPr>
        <w:t>Linux</w:t>
      </w:r>
      <w:r>
        <w:t>、</w:t>
      </w:r>
      <w:r>
        <w:rPr>
          <w:rFonts w:ascii="Arial" w:eastAsia="Arial"/>
        </w:rPr>
        <w:t>AIX</w:t>
      </w:r>
      <w:r>
        <w:rPr>
          <w:spacing w:val="-3"/>
        </w:rPr>
        <w:t>、</w:t>
      </w:r>
      <w:r>
        <w:rPr>
          <w:rFonts w:ascii="Arial" w:eastAsia="Arial"/>
        </w:rPr>
        <w:t>Solaris</w:t>
      </w:r>
      <w:r>
        <w:rPr>
          <w:spacing w:val="-3"/>
        </w:rPr>
        <w:t>、</w:t>
      </w:r>
      <w:r>
        <w:rPr>
          <w:rFonts w:ascii="Arial" w:eastAsia="Arial"/>
        </w:rPr>
        <w:t>FreeBSD</w:t>
      </w:r>
      <w:r>
        <w:rPr>
          <w:rFonts w:ascii="Arial" w:eastAsia="Arial"/>
          <w:spacing w:val="-3"/>
        </w:rPr>
        <w:t xml:space="preserve"> </w:t>
      </w:r>
      <w:r>
        <w:rPr>
          <w:spacing w:val="-3"/>
        </w:rPr>
        <w:t>等主流系统。</w:t>
      </w:r>
      <w:r>
        <w:rPr>
          <w:b/>
          <w:spacing w:val="-3"/>
        </w:rPr>
        <w:t>应用系统包括：</w:t>
      </w:r>
    </w:p>
    <w:p w14:paraId="1E851CD6">
      <w:pPr>
        <w:pStyle w:val="7"/>
        <w:spacing w:before="3"/>
        <w:ind w:left="641"/>
      </w:pPr>
      <w:r>
        <w:rPr>
          <w:rFonts w:ascii="Arial" w:eastAsia="Arial"/>
          <w:spacing w:val="-2"/>
        </w:rPr>
        <w:t>O</w:t>
      </w:r>
      <w:r>
        <w:rPr>
          <w:rFonts w:ascii="Arial" w:eastAsia="Arial"/>
          <w:spacing w:val="-1"/>
        </w:rPr>
        <w:t>r</w:t>
      </w:r>
      <w:r>
        <w:rPr>
          <w:rFonts w:ascii="Arial" w:eastAsia="Arial"/>
        </w:rPr>
        <w:t>ac</w:t>
      </w:r>
      <w:r>
        <w:rPr>
          <w:rFonts w:ascii="Arial" w:eastAsia="Arial"/>
          <w:spacing w:val="1"/>
        </w:rPr>
        <w:t>l</w:t>
      </w:r>
      <w:r>
        <w:rPr>
          <w:rFonts w:ascii="Arial" w:eastAsia="Arial"/>
          <w:spacing w:val="-3"/>
        </w:rPr>
        <w:t>e</w:t>
      </w:r>
      <w:r>
        <w:rPr>
          <w:spacing w:val="-87"/>
        </w:rPr>
        <w:t>、</w:t>
      </w:r>
      <w:r>
        <w:rPr>
          <w:rFonts w:ascii="Arial" w:eastAsia="Arial"/>
          <w:spacing w:val="-1"/>
        </w:rPr>
        <w:t>M</w:t>
      </w:r>
      <w:r>
        <w:rPr>
          <w:rFonts w:ascii="Arial" w:eastAsia="Arial"/>
          <w:spacing w:val="-3"/>
        </w:rPr>
        <w:t>y</w:t>
      </w:r>
      <w:r>
        <w:rPr>
          <w:rFonts w:ascii="Arial" w:eastAsia="Arial"/>
        </w:rPr>
        <w:t>S</w:t>
      </w:r>
      <w:r>
        <w:rPr>
          <w:rFonts w:ascii="Arial" w:eastAsia="Arial"/>
          <w:spacing w:val="-2"/>
        </w:rPr>
        <w:t>Q</w:t>
      </w:r>
      <w:r>
        <w:rPr>
          <w:rFonts w:ascii="Arial" w:eastAsia="Arial"/>
          <w:spacing w:val="-3"/>
        </w:rPr>
        <w:t>L</w:t>
      </w:r>
      <w:r>
        <w:rPr>
          <w:spacing w:val="-87"/>
        </w:rPr>
        <w:t>、</w:t>
      </w:r>
      <w:r>
        <w:rPr>
          <w:rFonts w:ascii="Arial" w:eastAsia="Arial"/>
          <w:spacing w:val="-4"/>
        </w:rPr>
        <w:t>M</w:t>
      </w:r>
      <w:r>
        <w:rPr>
          <w:rFonts w:ascii="Arial" w:eastAsia="Arial"/>
          <w:spacing w:val="-2"/>
        </w:rPr>
        <w:t>S</w:t>
      </w:r>
      <w:r>
        <w:rPr>
          <w:rFonts w:ascii="Arial" w:eastAsia="Arial"/>
        </w:rPr>
        <w:t>S</w:t>
      </w:r>
      <w:r>
        <w:rPr>
          <w:rFonts w:ascii="Arial" w:eastAsia="Arial"/>
          <w:spacing w:val="-2"/>
        </w:rPr>
        <w:t>QL</w:t>
      </w:r>
      <w:r>
        <w:rPr>
          <w:spacing w:val="-89"/>
        </w:rPr>
        <w:t>、</w:t>
      </w:r>
      <w:r>
        <w:rPr>
          <w:rFonts w:ascii="Arial" w:eastAsia="Arial"/>
        </w:rPr>
        <w:t>S</w:t>
      </w:r>
      <w:r>
        <w:rPr>
          <w:rFonts w:ascii="Arial" w:eastAsia="Arial"/>
          <w:spacing w:val="-3"/>
        </w:rPr>
        <w:t>y</w:t>
      </w:r>
      <w:r>
        <w:rPr>
          <w:rFonts w:ascii="Arial" w:eastAsia="Arial"/>
        </w:rPr>
        <w:t>bas</w:t>
      </w:r>
      <w:r>
        <w:rPr>
          <w:rFonts w:ascii="Arial" w:eastAsia="Arial"/>
          <w:spacing w:val="-2"/>
        </w:rPr>
        <w:t>e</w:t>
      </w:r>
      <w:r>
        <w:rPr>
          <w:spacing w:val="-89"/>
        </w:rPr>
        <w:t>、</w:t>
      </w:r>
      <w:r>
        <w:rPr>
          <w:rFonts w:ascii="Arial" w:eastAsia="Arial"/>
        </w:rPr>
        <w:t>D</w:t>
      </w:r>
      <w:r>
        <w:rPr>
          <w:rFonts w:ascii="Arial" w:eastAsia="Arial"/>
          <w:spacing w:val="-2"/>
        </w:rPr>
        <w:t>B2</w:t>
      </w:r>
      <w:r>
        <w:rPr>
          <w:spacing w:val="-87"/>
        </w:rPr>
        <w:t>、</w:t>
      </w:r>
      <w:r>
        <w:rPr>
          <w:rFonts w:ascii="Arial" w:eastAsia="Arial"/>
          <w:spacing w:val="-2"/>
        </w:rPr>
        <w:t>I</w:t>
      </w:r>
      <w:r>
        <w:rPr>
          <w:rFonts w:ascii="Arial" w:eastAsia="Arial"/>
        </w:rPr>
        <w:t>n</w:t>
      </w:r>
      <w:r>
        <w:rPr>
          <w:rFonts w:ascii="Arial" w:eastAsia="Arial"/>
          <w:spacing w:val="-1"/>
        </w:rPr>
        <w:t>f</w:t>
      </w:r>
      <w:r>
        <w:rPr>
          <w:rFonts w:ascii="Arial" w:eastAsia="Arial"/>
        </w:rPr>
        <w:t>o</w:t>
      </w:r>
      <w:r>
        <w:rPr>
          <w:rFonts w:ascii="Arial" w:eastAsia="Arial"/>
          <w:spacing w:val="-3"/>
        </w:rPr>
        <w:t>r</w:t>
      </w:r>
      <w:r>
        <w:rPr>
          <w:rFonts w:ascii="Arial" w:eastAsia="Arial"/>
          <w:spacing w:val="1"/>
        </w:rPr>
        <w:t>m</w:t>
      </w:r>
      <w:r>
        <w:rPr>
          <w:rFonts w:ascii="Arial" w:eastAsia="Arial"/>
        </w:rPr>
        <w:t>ix</w:t>
      </w:r>
      <w:r>
        <w:rPr>
          <w:rFonts w:ascii="Arial" w:eastAsia="Arial"/>
          <w:spacing w:val="-8"/>
        </w:rPr>
        <w:t xml:space="preserve"> </w:t>
      </w:r>
      <w:r>
        <w:rPr>
          <w:spacing w:val="-16"/>
        </w:rPr>
        <w:t>等主流数据库，</w:t>
      </w:r>
      <w:r>
        <w:rPr>
          <w:rFonts w:ascii="Arial" w:eastAsia="Arial"/>
        </w:rPr>
        <w:t>A</w:t>
      </w:r>
      <w:r>
        <w:rPr>
          <w:rFonts w:ascii="Arial" w:eastAsia="Arial"/>
          <w:spacing w:val="-3"/>
        </w:rPr>
        <w:t>p</w:t>
      </w:r>
      <w:r>
        <w:rPr>
          <w:rFonts w:ascii="Arial" w:eastAsia="Arial"/>
        </w:rPr>
        <w:t>ach</w:t>
      </w:r>
      <w:r>
        <w:rPr>
          <w:rFonts w:ascii="Arial" w:eastAsia="Arial"/>
          <w:spacing w:val="-2"/>
        </w:rPr>
        <w:t>e</w:t>
      </w:r>
      <w:r>
        <w:rPr>
          <w:spacing w:val="-86"/>
        </w:rPr>
        <w:t>、</w:t>
      </w:r>
      <w:r>
        <w:rPr>
          <w:rFonts w:ascii="Arial" w:eastAsia="Arial"/>
          <w:spacing w:val="-2"/>
        </w:rPr>
        <w:t>IIS</w:t>
      </w:r>
      <w:r>
        <w:rPr>
          <w:spacing w:val="-89"/>
        </w:rPr>
        <w:t>、</w:t>
      </w:r>
      <w:r>
        <w:rPr>
          <w:rFonts w:ascii="Arial" w:eastAsia="Arial"/>
        </w:rPr>
        <w:t>T</w:t>
      </w:r>
      <w:r>
        <w:rPr>
          <w:rFonts w:ascii="Arial" w:eastAsia="Arial"/>
          <w:spacing w:val="-2"/>
        </w:rPr>
        <w:t>o</w:t>
      </w:r>
      <w:r>
        <w:rPr>
          <w:rFonts w:ascii="Arial" w:eastAsia="Arial"/>
          <w:spacing w:val="1"/>
        </w:rPr>
        <w:t>m</w:t>
      </w:r>
      <w:r>
        <w:rPr>
          <w:rFonts w:ascii="Arial" w:eastAsia="Arial"/>
          <w:spacing w:val="-3"/>
        </w:rPr>
        <w:t>c</w:t>
      </w:r>
      <w:r>
        <w:rPr>
          <w:rFonts w:ascii="Arial" w:eastAsia="Arial"/>
        </w:rPr>
        <w:t>a</w:t>
      </w:r>
      <w:r>
        <w:rPr>
          <w:rFonts w:ascii="Arial" w:eastAsia="Arial"/>
          <w:spacing w:val="-1"/>
        </w:rPr>
        <w:t>t</w:t>
      </w:r>
      <w:r>
        <w:t>、</w:t>
      </w:r>
    </w:p>
    <w:p w14:paraId="377D3194">
      <w:pPr>
        <w:pStyle w:val="7"/>
        <w:spacing w:before="120"/>
        <w:ind w:left="222"/>
      </w:pPr>
      <w:r>
        <w:rPr>
          <w:rFonts w:ascii="Arial" w:eastAsia="Arial"/>
        </w:rPr>
        <w:t xml:space="preserve">Weblogic </w:t>
      </w:r>
      <w:r>
        <w:t>等主流</w:t>
      </w:r>
      <w:r>
        <w:rPr>
          <w:rFonts w:ascii="Arial" w:eastAsia="Arial"/>
        </w:rPr>
        <w:t xml:space="preserve">WEB </w:t>
      </w:r>
      <w:r>
        <w:t>服务器，</w:t>
      </w:r>
      <w:r>
        <w:rPr>
          <w:rFonts w:ascii="Arial" w:eastAsia="Arial"/>
        </w:rPr>
        <w:t>FTP</w:t>
      </w:r>
      <w:r>
        <w:t>、</w:t>
      </w:r>
      <w:r>
        <w:rPr>
          <w:rFonts w:ascii="Arial" w:eastAsia="Arial"/>
        </w:rPr>
        <w:t xml:space="preserve">DNS </w:t>
      </w:r>
      <w:r>
        <w:t>等主流应用服务器。</w:t>
      </w:r>
    </w:p>
    <w:p w14:paraId="57CDBD22">
      <w:pPr>
        <w:pStyle w:val="7"/>
        <w:spacing w:before="120"/>
        <w:ind w:left="222" w:firstLine="408" w:firstLineChars="200"/>
        <w:rPr>
          <w:b/>
          <w:spacing w:val="-3"/>
        </w:rPr>
      </w:pPr>
      <w:r>
        <w:rPr>
          <w:b/>
          <w:spacing w:val="-3"/>
        </w:rPr>
        <w:t>WEB 程序包括：</w:t>
      </w:r>
    </w:p>
    <w:p w14:paraId="65C67D55">
      <w:pPr>
        <w:pStyle w:val="7"/>
        <w:spacing w:before="172" w:line="391" w:lineRule="auto"/>
        <w:ind w:left="644" w:right="1382" w:hanging="3"/>
        <w:rPr>
          <w:b/>
        </w:rPr>
      </w:pPr>
      <w:r>
        <w:rPr>
          <w:rFonts w:ascii="Arial" w:eastAsia="Arial"/>
        </w:rPr>
        <w:t>ASP</w:t>
      </w:r>
      <w:r>
        <w:t>、</w:t>
      </w:r>
      <w:r>
        <w:rPr>
          <w:rFonts w:ascii="Arial" w:eastAsia="Arial"/>
        </w:rPr>
        <w:t>PHP</w:t>
      </w:r>
      <w:r>
        <w:t>、</w:t>
      </w:r>
      <w:r>
        <w:rPr>
          <w:rFonts w:ascii="Arial" w:eastAsia="Arial"/>
        </w:rPr>
        <w:t>JSP</w:t>
      </w:r>
      <w:r>
        <w:t>、</w:t>
      </w:r>
      <w:r>
        <w:rPr>
          <w:rFonts w:ascii="Arial" w:eastAsia="Arial"/>
        </w:rPr>
        <w:t>.NET</w:t>
      </w:r>
      <w:r>
        <w:t>、</w:t>
      </w:r>
      <w:r>
        <w:rPr>
          <w:rFonts w:ascii="Arial" w:eastAsia="Arial"/>
        </w:rPr>
        <w:t>Perl</w:t>
      </w:r>
      <w:r>
        <w:t>、</w:t>
      </w:r>
      <w:r>
        <w:rPr>
          <w:rFonts w:ascii="Arial" w:eastAsia="Arial"/>
        </w:rPr>
        <w:t>Python</w:t>
      </w:r>
      <w:r>
        <w:t>、</w:t>
      </w:r>
      <w:r>
        <w:rPr>
          <w:rFonts w:ascii="Arial" w:eastAsia="Arial"/>
        </w:rPr>
        <w:t xml:space="preserve">Shell </w:t>
      </w:r>
      <w:r>
        <w:t>等语言编写的</w:t>
      </w:r>
      <w:r>
        <w:rPr>
          <w:rFonts w:ascii="Arial" w:eastAsia="Arial"/>
        </w:rPr>
        <w:t xml:space="preserve">WEB </w:t>
      </w:r>
      <w:r>
        <w:t>程序。</w:t>
      </w:r>
      <w:r>
        <w:rPr>
          <w:b/>
        </w:rPr>
        <w:t>网络设备包括：</w:t>
      </w:r>
    </w:p>
    <w:p w14:paraId="1FDECD09">
      <w:pPr>
        <w:pStyle w:val="7"/>
        <w:spacing w:before="2"/>
        <w:ind w:left="641"/>
      </w:pPr>
      <w:r>
        <w:t>常见厂商的路由器、交换机等设备。</w:t>
      </w:r>
    </w:p>
    <w:p w14:paraId="16F13342">
      <w:pPr>
        <w:pStyle w:val="7"/>
        <w:spacing w:before="172"/>
        <w:ind w:left="641"/>
      </w:pPr>
      <w:r>
        <w:rPr>
          <w:rFonts w:ascii="Arial" w:eastAsia="Arial"/>
        </w:rPr>
        <w:t xml:space="preserve">IoT </w:t>
      </w:r>
      <w:r>
        <w:t>设备、工业控制系统设备、智能卡、门禁等设备</w:t>
      </w:r>
    </w:p>
    <w:p w14:paraId="355FFDE6">
      <w:pPr>
        <w:pStyle w:val="7"/>
        <w:spacing w:before="2"/>
        <w:rPr>
          <w:sz w:val="33"/>
        </w:rPr>
      </w:pPr>
    </w:p>
    <w:p w14:paraId="5258880E">
      <w:pPr>
        <w:pStyle w:val="3"/>
        <w:numPr>
          <w:ilvl w:val="1"/>
          <w:numId w:val="3"/>
        </w:numPr>
        <w:tabs>
          <w:tab w:val="left" w:pos="844"/>
        </w:tabs>
        <w:spacing w:before="1"/>
        <w:ind w:hanging="621"/>
      </w:pPr>
      <w:bookmarkStart w:id="10" w:name="_Toc29774"/>
      <w:r>
        <w:t>服务方式</w:t>
      </w:r>
      <w:bookmarkEnd w:id="10"/>
    </w:p>
    <w:p w14:paraId="77BB578D">
      <w:pPr>
        <w:pStyle w:val="7"/>
        <w:spacing w:before="6"/>
        <w:rPr>
          <w:rFonts w:ascii="黑体"/>
          <w:b/>
          <w:sz w:val="33"/>
        </w:rPr>
      </w:pPr>
    </w:p>
    <w:p w14:paraId="58AEDFF1">
      <w:pPr>
        <w:pStyle w:val="7"/>
        <w:spacing w:line="348" w:lineRule="auto"/>
        <w:ind w:left="222" w:right="393" w:firstLine="419"/>
        <w:jc w:val="both"/>
      </w:pPr>
      <w:r>
        <w:t>目前，</w:t>
      </w:r>
      <w:r>
        <w:rPr>
          <w:rFonts w:hint="eastAsia"/>
          <w:lang w:eastAsia="zh-CN"/>
        </w:rPr>
        <w:t>鼐特（北京）信息技术有限公司</w:t>
      </w:r>
      <w:r>
        <w:t>的渗透测试服务根据测试的位置不同可以分为内部测试和外部测试； 根据测试的方法不同分为黑盒测试</w:t>
      </w:r>
      <w:r>
        <w:rPr>
          <w:rFonts w:hint="eastAsia"/>
          <w:lang w:eastAsia="zh-CN"/>
        </w:rPr>
        <w:t>、</w:t>
      </w:r>
      <w:r>
        <w:t>白盒测试</w:t>
      </w:r>
      <w:r>
        <w:rPr>
          <w:rFonts w:hint="eastAsia"/>
          <w:lang w:eastAsia="zh-CN"/>
        </w:rPr>
        <w:t>、</w:t>
      </w:r>
      <w:r>
        <w:rPr>
          <w:rFonts w:hint="eastAsia"/>
          <w:lang w:val="en-US" w:eastAsia="zh-CN"/>
        </w:rPr>
        <w:t>灰盒测试三</w:t>
      </w:r>
      <w:r>
        <w:t>类；根据服务的周期不同分为单次服务和年度服务两种类型。</w:t>
      </w:r>
    </w:p>
    <w:p w14:paraId="6BA9AE61">
      <w:pPr>
        <w:pStyle w:val="7"/>
        <w:spacing w:before="12"/>
        <w:rPr>
          <w:sz w:val="24"/>
        </w:rPr>
      </w:pPr>
    </w:p>
    <w:p w14:paraId="1629B1AF">
      <w:pPr>
        <w:pStyle w:val="4"/>
        <w:numPr>
          <w:ilvl w:val="2"/>
          <w:numId w:val="3"/>
        </w:numPr>
        <w:tabs>
          <w:tab w:val="left" w:pos="1055"/>
        </w:tabs>
        <w:ind w:hanging="832"/>
      </w:pPr>
      <w:bookmarkStart w:id="11" w:name="_Toc24773"/>
      <w:r>
        <w:t>内部测试和外部测试</w:t>
      </w:r>
      <w:bookmarkEnd w:id="11"/>
    </w:p>
    <w:p w14:paraId="1F79229A">
      <w:pPr>
        <w:pStyle w:val="7"/>
        <w:spacing w:before="5"/>
        <w:rPr>
          <w:rFonts w:ascii="黑体"/>
          <w:b/>
          <w:sz w:val="34"/>
        </w:rPr>
      </w:pPr>
    </w:p>
    <w:p w14:paraId="3444DDD6">
      <w:pPr>
        <w:pStyle w:val="7"/>
        <w:spacing w:line="348" w:lineRule="auto"/>
        <w:ind w:left="222" w:right="393" w:firstLine="419"/>
        <w:jc w:val="both"/>
      </w:pPr>
      <w:r>
        <w:t>内部测试是指经过用户授权后，测试人员到达用户工作现场，根据用户期望测试的目标直接接入到用户的办公网络甚至业务网络中。这种测试的好处就在于免去了测试人员从外部绕过防火墙、入侵保护等安全设备的工作。一般用于检测内部威胁源和路径。</w:t>
      </w:r>
    </w:p>
    <w:p w14:paraId="50AE615B">
      <w:pPr>
        <w:pStyle w:val="7"/>
        <w:spacing w:before="48" w:line="348" w:lineRule="auto"/>
        <w:ind w:left="222" w:right="393" w:firstLine="419"/>
        <w:jc w:val="both"/>
      </w:pPr>
      <w:r>
        <w:t>外部测试与内部测试相反，测试人员无需到达客户现场，直接从互联网访问用户的某个接入到互联网的系统并进行测试即可。这种测试往往是应用于那些关注门户站点的用户，主要用于检测外部威胁源和路径。</w:t>
      </w:r>
    </w:p>
    <w:p w14:paraId="4ABDD962">
      <w:pPr>
        <w:spacing w:line="348" w:lineRule="auto"/>
        <w:jc w:val="both"/>
        <w:sectPr>
          <w:pgSz w:w="11910" w:h="16840"/>
          <w:pgMar w:top="1840" w:right="1400" w:bottom="1080" w:left="1480" w:header="1418" w:footer="894" w:gutter="0"/>
          <w:cols w:space="720" w:num="1"/>
        </w:sectPr>
      </w:pPr>
    </w:p>
    <w:p w14:paraId="78A6D3D5">
      <w:pPr>
        <w:pStyle w:val="7"/>
        <w:spacing w:before="11"/>
        <w:rPr>
          <w:sz w:val="23"/>
        </w:rPr>
      </w:pPr>
    </w:p>
    <w:p w14:paraId="0CF4B3D4">
      <w:pPr>
        <w:pStyle w:val="4"/>
        <w:numPr>
          <w:ilvl w:val="2"/>
          <w:numId w:val="3"/>
        </w:numPr>
        <w:tabs>
          <w:tab w:val="left" w:pos="1055"/>
        </w:tabs>
        <w:spacing w:before="71"/>
        <w:ind w:hanging="832"/>
      </w:pPr>
      <w:bookmarkStart w:id="12" w:name="_Toc20904"/>
      <w:r>
        <w:t>测试</w:t>
      </w:r>
      <w:r>
        <w:rPr>
          <w:rFonts w:hint="eastAsia"/>
          <w:lang w:val="en-US" w:eastAsia="zh-CN"/>
        </w:rPr>
        <w:t>方式</w:t>
      </w:r>
      <w:bookmarkEnd w:id="12"/>
    </w:p>
    <w:p w14:paraId="31FDB050"/>
    <w:p w14:paraId="03475C68">
      <w:pPr>
        <w:keepNext w:val="0"/>
        <w:keepLines w:val="0"/>
        <w:widowControl/>
        <w:numPr>
          <w:ilvl w:val="0"/>
          <w:numId w:val="4"/>
        </w:numPr>
        <w:suppressLineNumbers w:val="0"/>
        <w:ind w:left="420" w:leftChars="0" w:hanging="420" w:firstLineChars="0"/>
        <w:jc w:val="left"/>
      </w:pPr>
      <w:r>
        <w:rPr>
          <w:rFonts w:hint="eastAsia" w:ascii="宋体" w:hAnsi="宋体" w:eastAsia="宋体" w:cs="宋体"/>
          <w:b/>
          <w:bCs/>
          <w:color w:val="000000"/>
          <w:kern w:val="0"/>
          <w:sz w:val="28"/>
          <w:szCs w:val="28"/>
          <w:lang w:val="en-US" w:eastAsia="zh-CN" w:bidi="ar"/>
        </w:rPr>
        <w:t>黑</w:t>
      </w:r>
      <w:r>
        <w:rPr>
          <w:rFonts w:hint="eastAsia" w:cs="宋体"/>
          <w:b/>
          <w:bCs/>
          <w:color w:val="000000"/>
          <w:kern w:val="0"/>
          <w:sz w:val="28"/>
          <w:szCs w:val="28"/>
          <w:lang w:val="en-US" w:eastAsia="zh-CN" w:bidi="ar"/>
        </w:rPr>
        <w:t>盒</w:t>
      </w:r>
      <w:r>
        <w:rPr>
          <w:rFonts w:hint="eastAsia" w:ascii="宋体" w:hAnsi="宋体" w:eastAsia="宋体" w:cs="宋体"/>
          <w:b/>
          <w:bCs/>
          <w:color w:val="000000"/>
          <w:kern w:val="0"/>
          <w:sz w:val="28"/>
          <w:szCs w:val="28"/>
          <w:lang w:val="en-US" w:eastAsia="zh-CN" w:bidi="ar"/>
        </w:rPr>
        <w:t xml:space="preserve">测试 </w:t>
      </w:r>
    </w:p>
    <w:p w14:paraId="36A39D1B">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黑</w:t>
      </w:r>
      <w:r>
        <w:rPr>
          <w:rFonts w:hint="eastAsia" w:cs="宋体"/>
          <w:color w:val="000000"/>
          <w:kern w:val="0"/>
          <w:sz w:val="24"/>
          <w:szCs w:val="24"/>
          <w:lang w:val="en-US" w:eastAsia="zh-CN" w:bidi="ar"/>
        </w:rPr>
        <w:t>盒</w:t>
      </w:r>
      <w:r>
        <w:rPr>
          <w:rFonts w:hint="eastAsia" w:ascii="宋体" w:hAnsi="宋体" w:eastAsia="宋体" w:cs="宋体"/>
          <w:color w:val="000000"/>
          <w:kern w:val="0"/>
          <w:sz w:val="24"/>
          <w:szCs w:val="24"/>
          <w:lang w:val="en-US" w:eastAsia="zh-CN" w:bidi="ar"/>
        </w:rPr>
        <w:t xml:space="preserve">测试又被称为所谓的“Zero-Knowledge Testing”，渗透者完全处于对系统一无所知的状态，通常这类型测试，最初的信息获取来自于 DNS、Web、Email 及各种公开对外的服务 </w:t>
      </w:r>
      <w:r>
        <w:rPr>
          <w:rFonts w:hint="eastAsia" w:cs="宋体"/>
          <w:color w:val="000000"/>
          <w:kern w:val="0"/>
          <w:sz w:val="24"/>
          <w:szCs w:val="24"/>
          <w:lang w:val="en-US" w:eastAsia="zh-CN" w:bidi="ar"/>
        </w:rPr>
        <w:t>。</w:t>
      </w:r>
    </w:p>
    <w:p w14:paraId="482EC67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器。 </w:t>
      </w:r>
    </w:p>
    <w:p w14:paraId="0F2BF97D">
      <w:pPr>
        <w:keepNext w:val="0"/>
        <w:keepLines w:val="0"/>
        <w:widowControl/>
        <w:numPr>
          <w:ilvl w:val="0"/>
          <w:numId w:val="4"/>
        </w:numPr>
        <w:suppressLineNumbers w:val="0"/>
        <w:ind w:left="420" w:leftChars="0" w:hanging="420" w:firstLineChars="0"/>
        <w:jc w:val="left"/>
      </w:pPr>
      <w:r>
        <w:rPr>
          <w:rFonts w:hint="eastAsia" w:ascii="宋体" w:hAnsi="宋体" w:eastAsia="宋体" w:cs="宋体"/>
          <w:b/>
          <w:bCs/>
          <w:color w:val="000000"/>
          <w:kern w:val="0"/>
          <w:sz w:val="28"/>
          <w:szCs w:val="28"/>
          <w:lang w:val="en-US" w:eastAsia="zh-CN" w:bidi="ar"/>
        </w:rPr>
        <w:t xml:space="preserve">白盒测试 </w:t>
      </w:r>
    </w:p>
    <w:p w14:paraId="70362A18">
      <w:pPr>
        <w:keepNext w:val="0"/>
        <w:keepLines w:val="0"/>
        <w:widowControl/>
        <w:suppressLineNumbers w:val="0"/>
        <w:ind w:firstLine="240" w:firstLineChars="100"/>
        <w:jc w:val="left"/>
      </w:pPr>
      <w:r>
        <w:rPr>
          <w:rFonts w:hint="eastAsia" w:ascii="宋体" w:hAnsi="宋体" w:eastAsia="宋体" w:cs="宋体"/>
          <w:color w:val="000000"/>
          <w:kern w:val="0"/>
          <w:sz w:val="24"/>
          <w:szCs w:val="24"/>
          <w:lang w:val="en-US" w:eastAsia="zh-CN" w:bidi="ar"/>
        </w:rPr>
        <w:t xml:space="preserve">白盒测试与黑箱测试恰恰相反，测试者可以通过正常渠道向被测单位取得各种资料，包括网络拓扑、员工资料甚至网站或其它程序的代码片断，也能够与单位的其它员工（销售、 程序员、管理者……）进行面对面的沟通。这类测试的目的是模拟企业内部雇员的越权操作。 </w:t>
      </w:r>
    </w:p>
    <w:p w14:paraId="5DB2676D">
      <w:pPr>
        <w:keepNext w:val="0"/>
        <w:keepLines w:val="0"/>
        <w:widowControl/>
        <w:numPr>
          <w:ilvl w:val="0"/>
          <w:numId w:val="4"/>
        </w:numPr>
        <w:suppressLineNumbers w:val="0"/>
        <w:ind w:left="420" w:leftChars="0" w:hanging="420" w:firstLineChars="0"/>
        <w:jc w:val="left"/>
      </w:pPr>
      <w:r>
        <w:rPr>
          <w:rFonts w:hint="eastAsia" w:cs="宋体"/>
          <w:b/>
          <w:bCs/>
          <w:color w:val="000000"/>
          <w:kern w:val="0"/>
          <w:sz w:val="28"/>
          <w:szCs w:val="28"/>
          <w:lang w:val="en-US" w:eastAsia="zh-CN" w:bidi="ar"/>
        </w:rPr>
        <w:t>灰盒测试</w:t>
      </w:r>
      <w:r>
        <w:rPr>
          <w:rFonts w:hint="eastAsia" w:ascii="宋体" w:hAnsi="宋体" w:eastAsia="宋体" w:cs="宋体"/>
          <w:b/>
          <w:bCs/>
          <w:color w:val="000000"/>
          <w:kern w:val="0"/>
          <w:sz w:val="28"/>
          <w:szCs w:val="28"/>
          <w:lang w:val="en-US" w:eastAsia="zh-CN" w:bidi="ar"/>
        </w:rPr>
        <w:t xml:space="preserve"> </w:t>
      </w:r>
    </w:p>
    <w:p w14:paraId="0F0DD032">
      <w:pPr>
        <w:keepNext w:val="0"/>
        <w:keepLines w:val="0"/>
        <w:widowControl/>
        <w:suppressLineNumbers w:val="0"/>
        <w:ind w:firstLine="240" w:firstLineChars="100"/>
        <w:jc w:val="left"/>
      </w:pPr>
      <w:r>
        <w:rPr>
          <w:rFonts w:hint="eastAsia" w:cs="宋体"/>
          <w:color w:val="000000"/>
          <w:kern w:val="0"/>
          <w:sz w:val="24"/>
          <w:szCs w:val="24"/>
          <w:lang w:val="en-US" w:eastAsia="zh-CN" w:bidi="ar"/>
        </w:rPr>
        <w:t>灰盒测试也叫作隐秘测试，</w:t>
      </w:r>
      <w:r>
        <w:rPr>
          <w:rFonts w:hint="eastAsia" w:ascii="宋体" w:hAnsi="宋体" w:eastAsia="宋体" w:cs="宋体"/>
          <w:color w:val="000000"/>
          <w:kern w:val="0"/>
          <w:sz w:val="24"/>
          <w:szCs w:val="24"/>
          <w:lang w:val="en-US" w:eastAsia="zh-CN" w:bidi="ar"/>
        </w:rPr>
        <w:t>隐秘测试是对被测单位而言的，通常情况下，接受渗透测试的单位网络管理部门会收到通知：在某些时段进行测试。因此能够监测网络中出现的变化。但隐秘测试则被测单位也仅有极少数人知晓测试的存在，因此能够有效地检验单位中的信息安全事件监控、响应、恢复</w:t>
      </w:r>
      <w:r>
        <w:rPr>
          <w:rFonts w:hint="eastAsia" w:cs="宋体"/>
          <w:color w:val="000000"/>
          <w:kern w:val="0"/>
          <w:sz w:val="24"/>
          <w:szCs w:val="24"/>
          <w:lang w:val="en-US" w:eastAsia="zh-CN" w:bidi="ar"/>
        </w:rPr>
        <w:t>是否符合预期应急响应效果。</w:t>
      </w:r>
    </w:p>
    <w:p w14:paraId="4A100DEF">
      <w:pPr>
        <w:pStyle w:val="7"/>
        <w:rPr>
          <w:sz w:val="25"/>
        </w:rPr>
      </w:pPr>
    </w:p>
    <w:p w14:paraId="38D4CC37">
      <w:pPr>
        <w:pStyle w:val="4"/>
        <w:numPr>
          <w:ilvl w:val="2"/>
          <w:numId w:val="3"/>
        </w:numPr>
        <w:tabs>
          <w:tab w:val="left" w:pos="1055"/>
        </w:tabs>
        <w:spacing w:before="1"/>
        <w:ind w:hanging="832"/>
      </w:pPr>
      <w:bookmarkStart w:id="13" w:name="_Toc3673"/>
      <w:r>
        <w:t>单次服务和年度服务</w:t>
      </w:r>
      <w:bookmarkEnd w:id="13"/>
    </w:p>
    <w:p w14:paraId="57E9FD23">
      <w:pPr>
        <w:pStyle w:val="7"/>
        <w:spacing w:before="4"/>
        <w:rPr>
          <w:rFonts w:ascii="黑体"/>
          <w:b/>
          <w:sz w:val="34"/>
        </w:rPr>
      </w:pPr>
    </w:p>
    <w:p w14:paraId="3B364B50">
      <w:pPr>
        <w:pStyle w:val="7"/>
        <w:spacing w:line="348" w:lineRule="auto"/>
        <w:ind w:left="222" w:right="393" w:firstLine="419"/>
        <w:jc w:val="both"/>
      </w:pPr>
      <w:r>
        <w:t>单次服务是指</w:t>
      </w:r>
      <w:r>
        <w:rPr>
          <w:rFonts w:hint="eastAsia"/>
          <w:lang w:eastAsia="zh-CN"/>
        </w:rPr>
        <w:t>鼐特（北京）信息技术有限公司</w:t>
      </w:r>
      <w:r>
        <w:t>一次性为客户的被测系统提供渗透测试服务，服务完成后提交测试报告并指导客户进行问题修复。单次服务仅能够就目前可能存在的各种安全问题展开测试，对于一些将来可能会暴露出来的安全问题无能为力。</w:t>
      </w:r>
    </w:p>
    <w:p w14:paraId="0366C245">
      <w:pPr>
        <w:pStyle w:val="7"/>
        <w:spacing w:before="49" w:line="348" w:lineRule="auto"/>
        <w:ind w:left="222" w:right="293" w:firstLine="419"/>
      </w:pPr>
      <w:r>
        <w:rPr>
          <w:spacing w:val="-3"/>
        </w:rPr>
        <w:t>年度服务是指</w:t>
      </w:r>
      <w:r>
        <w:rPr>
          <w:rFonts w:hint="eastAsia"/>
          <w:spacing w:val="-3"/>
          <w:lang w:eastAsia="zh-CN"/>
        </w:rPr>
        <w:t>鼐特（北京）信息技术有限公司</w:t>
      </w:r>
      <w:r>
        <w:rPr>
          <w:spacing w:val="-3"/>
        </w:rPr>
        <w:t>以一定的时长（可以是半年、年等）为单位向客户提供有限次</w:t>
      </w:r>
      <w:r>
        <w:rPr>
          <w:spacing w:val="-17"/>
        </w:rPr>
        <w:t>数</w:t>
      </w:r>
      <w:r>
        <w:rPr>
          <w:spacing w:val="-3"/>
        </w:rPr>
        <w:t>（</w:t>
      </w:r>
      <w:r>
        <w:t>每月</w:t>
      </w:r>
      <w:r>
        <w:rPr>
          <w:rFonts w:ascii="Arial" w:eastAsia="Arial"/>
          <w:spacing w:val="-4"/>
        </w:rPr>
        <w:t>/</w:t>
      </w:r>
      <w:r>
        <w:t>双月</w:t>
      </w:r>
      <w:r>
        <w:rPr>
          <w:rFonts w:ascii="Arial" w:eastAsia="Arial"/>
        </w:rPr>
        <w:t>/</w:t>
      </w:r>
      <w:r>
        <w:rPr>
          <w:spacing w:val="-2"/>
        </w:rPr>
        <w:t>季度</w:t>
      </w:r>
      <w:r>
        <w:rPr>
          <w:rFonts w:ascii="Arial" w:eastAsia="Arial"/>
        </w:rPr>
        <w:t>/</w:t>
      </w:r>
      <w:r>
        <w:rPr>
          <w:spacing w:val="-2"/>
        </w:rPr>
        <w:t>半年</w:t>
      </w:r>
      <w:r>
        <w:rPr>
          <w:spacing w:val="-20"/>
        </w:rPr>
        <w:t>）</w:t>
      </w:r>
      <w:r>
        <w:rPr>
          <w:spacing w:val="-7"/>
        </w:rPr>
        <w:t>的渗透测试服务，每次测试均会提供详细的渗透报告。年度服务能</w:t>
      </w:r>
      <w:r>
        <w:rPr>
          <w:spacing w:val="-5"/>
        </w:rPr>
        <w:t>够持续跟进系统的安全情况，在服务期限内最大限度保证系统的安全。</w:t>
      </w:r>
    </w:p>
    <w:p w14:paraId="68E99DB4">
      <w:pPr>
        <w:pStyle w:val="7"/>
        <w:spacing w:before="11"/>
        <w:rPr>
          <w:sz w:val="23"/>
        </w:rPr>
      </w:pPr>
    </w:p>
    <w:p w14:paraId="5C2072AF">
      <w:pPr>
        <w:pStyle w:val="3"/>
        <w:numPr>
          <w:ilvl w:val="1"/>
          <w:numId w:val="5"/>
        </w:numPr>
        <w:tabs>
          <w:tab w:val="left" w:pos="844"/>
        </w:tabs>
        <w:ind w:hanging="621"/>
      </w:pPr>
      <w:bookmarkStart w:id="14" w:name="_Toc21412"/>
      <w:r>
        <w:rPr>
          <w:w w:val="95"/>
        </w:rPr>
        <w:t>服务流程</w:t>
      </w:r>
      <w:bookmarkEnd w:id="14"/>
    </w:p>
    <w:p w14:paraId="086541D8">
      <w:pPr>
        <w:pStyle w:val="7"/>
        <w:spacing w:before="7"/>
        <w:rPr>
          <w:rFonts w:ascii="黑体"/>
          <w:b/>
          <w:sz w:val="33"/>
        </w:rPr>
      </w:pPr>
    </w:p>
    <w:p w14:paraId="129327ED">
      <w:pPr>
        <w:pStyle w:val="7"/>
        <w:spacing w:line="348" w:lineRule="auto"/>
        <w:ind w:left="222" w:right="334" w:firstLine="479"/>
      </w:pPr>
      <w:r>
        <w:rPr>
          <w:rFonts w:hint="eastAsia"/>
          <w:lang w:eastAsia="zh-CN"/>
        </w:rPr>
        <w:t>鼐特（北京）信息技术有限公司</w:t>
      </w:r>
      <w:r>
        <w:t>渗透测试服务主要分为四个阶段，包括测试前期准备阶段、测试阶段实施、复测阶段实施以及成果汇报阶段：</w:t>
      </w:r>
    </w:p>
    <w:p w14:paraId="6992A268">
      <w:pPr>
        <w:pStyle w:val="19"/>
        <w:numPr>
          <w:ilvl w:val="2"/>
          <w:numId w:val="5"/>
        </w:numPr>
        <w:tabs>
          <w:tab w:val="left" w:pos="1121"/>
          <w:tab w:val="left" w:pos="1122"/>
        </w:tabs>
        <w:spacing w:line="269" w:lineRule="exact"/>
        <w:rPr>
          <w:sz w:val="21"/>
        </w:rPr>
      </w:pPr>
      <w:r>
        <w:rPr>
          <w:spacing w:val="-2"/>
          <w:sz w:val="21"/>
        </w:rPr>
        <w:t>前期准备阶段</w:t>
      </w:r>
    </w:p>
    <w:p w14:paraId="164F6A57">
      <w:pPr>
        <w:pStyle w:val="7"/>
        <w:spacing w:before="122" w:line="348" w:lineRule="auto"/>
        <w:ind w:left="222" w:right="297" w:firstLine="419"/>
      </w:pPr>
      <w:r>
        <w:rPr>
          <w:spacing w:val="-3"/>
        </w:rPr>
        <w:t>在实施渗透测试工作前，技术人员会和客户对渗透测试服务相关的技术细节进行详细沟</w:t>
      </w:r>
      <w:r>
        <w:rPr>
          <w:spacing w:val="-6"/>
        </w:rPr>
        <w:t>通。由此确认渗透测试的方案，方案内容主要包括确认的渗透测试范围、测试来源</w:t>
      </w:r>
      <w:r>
        <w:rPr>
          <w:rFonts w:ascii="Arial" w:eastAsia="Arial"/>
        </w:rPr>
        <w:t>(IP)</w:t>
      </w:r>
      <w:r>
        <w:rPr>
          <w:spacing w:val="-5"/>
        </w:rPr>
        <w:t>、最终</w:t>
      </w:r>
      <w:r>
        <w:rPr>
          <w:spacing w:val="-3"/>
        </w:rPr>
        <w:t>对象、测试方式、测试要求的时间等内容。同时，客户签署渗透测试授权书。</w:t>
      </w:r>
    </w:p>
    <w:p w14:paraId="55B82686">
      <w:pPr>
        <w:pStyle w:val="19"/>
        <w:numPr>
          <w:ilvl w:val="2"/>
          <w:numId w:val="5"/>
        </w:numPr>
        <w:tabs>
          <w:tab w:val="left" w:pos="1121"/>
          <w:tab w:val="left" w:pos="1122"/>
        </w:tabs>
        <w:spacing w:line="267" w:lineRule="exact"/>
        <w:rPr>
          <w:sz w:val="21"/>
        </w:rPr>
      </w:pPr>
      <w:r>
        <w:rPr>
          <w:spacing w:val="-2"/>
          <w:sz w:val="21"/>
        </w:rPr>
        <w:t>测试阶段实施</w:t>
      </w:r>
    </w:p>
    <w:p w14:paraId="16911936">
      <w:pPr>
        <w:spacing w:line="267" w:lineRule="exact"/>
        <w:rPr>
          <w:sz w:val="21"/>
        </w:rPr>
        <w:sectPr>
          <w:pgSz w:w="11910" w:h="16840"/>
          <w:pgMar w:top="1840" w:right="1400" w:bottom="1080" w:left="1480" w:header="1418" w:footer="894" w:gutter="0"/>
          <w:cols w:space="720" w:num="1"/>
        </w:sectPr>
      </w:pPr>
    </w:p>
    <w:p w14:paraId="508CF4FB">
      <w:pPr>
        <w:pStyle w:val="7"/>
        <w:spacing w:before="1"/>
        <w:rPr>
          <w:sz w:val="19"/>
        </w:rPr>
      </w:pPr>
    </w:p>
    <w:p w14:paraId="7A51393F">
      <w:pPr>
        <w:pStyle w:val="7"/>
        <w:spacing w:before="71" w:line="348" w:lineRule="auto"/>
        <w:ind w:left="222" w:right="393" w:firstLine="419"/>
      </w:pPr>
      <w:r>
        <w:t>在测试实施过程中，</w:t>
      </w:r>
      <w:r>
        <w:rPr>
          <w:rFonts w:hint="eastAsia"/>
          <w:lang w:eastAsia="zh-CN"/>
        </w:rPr>
        <w:t>鼐特（北京）信息技术有限公司</w:t>
      </w:r>
      <w:r>
        <w:t>测试人员首先使用自动化的安全扫描工具，完成初步的信息收集、服务判断、版本判断、补丁判断等工作。</w:t>
      </w:r>
    </w:p>
    <w:p w14:paraId="274E34B7">
      <w:pPr>
        <w:pStyle w:val="7"/>
        <w:spacing w:line="348" w:lineRule="auto"/>
        <w:ind w:left="222" w:right="393" w:firstLine="419"/>
      </w:pPr>
      <w:r>
        <w:t>然后由人工的方式对安全扫描的结果进行人工的确认和分析。并且根据收集的各类信息进行人工的进一步渗透测试深入。</w:t>
      </w:r>
    </w:p>
    <w:p w14:paraId="761EDDD4">
      <w:pPr>
        <w:pStyle w:val="7"/>
        <w:spacing w:line="348" w:lineRule="auto"/>
        <w:ind w:left="222" w:right="393" w:firstLine="419"/>
      </w:pPr>
      <w:r>
        <w:t>结合自动化测试和人工测试两方的结果，</w:t>
      </w:r>
      <w:r>
        <w:rPr>
          <w:rFonts w:hint="eastAsia"/>
          <w:lang w:val="en-US" w:eastAsia="zh-CN"/>
        </w:rPr>
        <w:t>并且提供双组人员进行测试，</w:t>
      </w:r>
      <w:r>
        <w:t>测试人员需</w:t>
      </w:r>
      <w:r>
        <w:rPr>
          <w:rFonts w:hint="eastAsia"/>
          <w:lang w:val="en-US" w:eastAsia="zh-CN"/>
        </w:rPr>
        <w:t>汇总</w:t>
      </w:r>
      <w:r>
        <w:t>整理渗透测试服务的输出结果并编制渗透测试报告，最终提交客户和对报告内容进行沟通。</w:t>
      </w:r>
    </w:p>
    <w:p w14:paraId="2A95F834">
      <w:pPr>
        <w:pStyle w:val="19"/>
        <w:numPr>
          <w:ilvl w:val="2"/>
          <w:numId w:val="5"/>
        </w:numPr>
        <w:tabs>
          <w:tab w:val="left" w:pos="1121"/>
          <w:tab w:val="left" w:pos="1122"/>
        </w:tabs>
        <w:spacing w:line="269" w:lineRule="exact"/>
        <w:rPr>
          <w:sz w:val="21"/>
        </w:rPr>
      </w:pPr>
      <w:r>
        <w:rPr>
          <w:spacing w:val="-2"/>
          <w:sz w:val="21"/>
        </w:rPr>
        <w:t>复测阶段实施</w:t>
      </w:r>
    </w:p>
    <w:p w14:paraId="0CBBD5B5">
      <w:pPr>
        <w:pStyle w:val="7"/>
        <w:spacing w:before="123" w:line="348" w:lineRule="auto"/>
        <w:ind w:left="222" w:right="393" w:firstLine="419"/>
        <w:jc w:val="both"/>
      </w:pPr>
      <w:r>
        <w:t>在经过第一次渗透测试报告提交和沟通后，等待客户针对渗透测试发现的问题整改或加固。经整改或加固后，测试人员进行回归测试，即二次复测。复测结束后提交给客户复测报告和对复测结果进行沟通。</w:t>
      </w:r>
    </w:p>
    <w:p w14:paraId="469B8F63">
      <w:pPr>
        <w:pStyle w:val="19"/>
        <w:numPr>
          <w:ilvl w:val="2"/>
          <w:numId w:val="5"/>
        </w:numPr>
        <w:tabs>
          <w:tab w:val="left" w:pos="1121"/>
          <w:tab w:val="left" w:pos="1122"/>
        </w:tabs>
        <w:spacing w:line="267" w:lineRule="exact"/>
        <w:rPr>
          <w:sz w:val="21"/>
        </w:rPr>
      </w:pPr>
      <w:r>
        <w:rPr>
          <w:spacing w:val="-2"/>
          <w:sz w:val="21"/>
        </w:rPr>
        <w:t>成果汇报阶段</w:t>
      </w:r>
    </w:p>
    <w:p w14:paraId="3699BAA2">
      <w:pPr>
        <w:pStyle w:val="7"/>
        <w:spacing w:before="122"/>
        <w:ind w:left="641" w:leftChars="0"/>
        <w:jc w:val="center"/>
      </w:pPr>
      <w:r>
        <w:t>根据一次渗透测试和二次复测结果，整理渗透测试服务输出成果，最后汇报项目领导</w:t>
      </w:r>
      <w:r>
        <w:drawing>
          <wp:inline distT="0" distB="0" distL="0" distR="0">
            <wp:extent cx="5734050" cy="24511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l="9573" t="17015" r="9131" b="21204"/>
                    <a:stretch>
                      <a:fillRect/>
                    </a:stretch>
                  </pic:blipFill>
                  <pic:spPr>
                    <a:xfrm>
                      <a:off x="0" y="0"/>
                      <a:ext cx="5734050" cy="2451100"/>
                    </a:xfrm>
                    <a:prstGeom prst="rect">
                      <a:avLst/>
                    </a:prstGeom>
                    <a:noFill/>
                    <a:ln>
                      <a:noFill/>
                    </a:ln>
                  </pic:spPr>
                </pic:pic>
              </a:graphicData>
            </a:graphic>
          </wp:inline>
        </w:drawing>
      </w:r>
    </w:p>
    <w:p w14:paraId="2CC645BC">
      <w:pPr>
        <w:pStyle w:val="7"/>
        <w:spacing w:before="122"/>
        <w:ind w:left="641"/>
      </w:pPr>
    </w:p>
    <w:p w14:paraId="0FFF0B21">
      <w:pPr>
        <w:pStyle w:val="7"/>
        <w:spacing w:before="111"/>
        <w:ind w:left="3512" w:right="3587"/>
        <w:jc w:val="center"/>
      </w:pPr>
      <w:r>
        <w:t>渗透测试服务流程</w:t>
      </w:r>
    </w:p>
    <w:p w14:paraId="50BC08BC">
      <w:pPr>
        <w:pStyle w:val="7"/>
        <w:spacing w:before="111"/>
        <w:ind w:right="3587"/>
        <w:jc w:val="both"/>
        <w:rPr>
          <w:sz w:val="20"/>
        </w:rPr>
      </w:pPr>
    </w:p>
    <w:p w14:paraId="3268CE76">
      <w:pPr>
        <w:pStyle w:val="7"/>
        <w:spacing w:before="111"/>
        <w:ind w:right="3587"/>
      </w:pPr>
    </w:p>
    <w:p w14:paraId="3605EFD8">
      <w:pPr>
        <w:pStyle w:val="7"/>
        <w:spacing w:before="10"/>
        <w:rPr>
          <w:sz w:val="24"/>
        </w:rPr>
      </w:pPr>
    </w:p>
    <w:p w14:paraId="71B4F236">
      <w:pPr>
        <w:pStyle w:val="3"/>
        <w:numPr>
          <w:ilvl w:val="1"/>
          <w:numId w:val="5"/>
        </w:numPr>
        <w:tabs>
          <w:tab w:val="left" w:pos="844"/>
        </w:tabs>
        <w:spacing w:before="69"/>
        <w:ind w:hanging="621"/>
      </w:pPr>
      <w:bookmarkStart w:id="15" w:name="_Toc21853"/>
      <w:r>
        <w:t>服务</w:t>
      </w:r>
      <w:r>
        <w:rPr>
          <w:rFonts w:hint="eastAsia"/>
        </w:rPr>
        <w:t>特点</w:t>
      </w:r>
      <w:r>
        <w:rPr>
          <w:rFonts w:hint="eastAsia"/>
          <w:lang w:val="en-US" w:eastAsia="zh-CN"/>
        </w:rPr>
        <w:t>和优势</w:t>
      </w:r>
      <w:bookmarkEnd w:id="15"/>
    </w:p>
    <w:p w14:paraId="120A1B23">
      <w:pPr>
        <w:pStyle w:val="7"/>
        <w:spacing w:before="7"/>
        <w:rPr>
          <w:rFonts w:ascii="黑体"/>
          <w:b/>
          <w:sz w:val="33"/>
        </w:rPr>
      </w:pPr>
    </w:p>
    <w:p w14:paraId="5E065A5E">
      <w:pPr>
        <w:pStyle w:val="19"/>
        <w:numPr>
          <w:ilvl w:val="2"/>
          <w:numId w:val="5"/>
        </w:numPr>
        <w:tabs>
          <w:tab w:val="left" w:pos="1064"/>
          <w:tab w:val="left" w:pos="1065"/>
        </w:tabs>
        <w:ind w:left="1064"/>
        <w:rPr>
          <w:sz w:val="21"/>
        </w:rPr>
      </w:pPr>
      <w:r>
        <w:rPr>
          <w:rFonts w:hint="eastAsia"/>
          <w:spacing w:val="-3"/>
          <w:sz w:val="21"/>
          <w:lang w:val="en-US" w:eastAsia="zh-CN"/>
        </w:rPr>
        <w:t>项目化服务，全过程专业管理</w:t>
      </w:r>
    </w:p>
    <w:p w14:paraId="36C2042C">
      <w:pPr>
        <w:pStyle w:val="7"/>
        <w:spacing w:before="71" w:line="348" w:lineRule="auto"/>
        <w:ind w:left="222" w:right="393" w:firstLine="420" w:firstLineChars="200"/>
        <w:rPr>
          <w:rFonts w:hint="default" w:eastAsia="宋体"/>
          <w:lang w:val="en-US" w:eastAsia="zh-CN"/>
        </w:rPr>
      </w:pPr>
      <w:r>
        <w:rPr>
          <w:rFonts w:hint="eastAsia"/>
          <w:lang w:eastAsia="zh-CN"/>
        </w:rPr>
        <w:t>鼐特（北京）信息技术有限公司为渗透测试服务提供专业的项目管理，每个渗透测试服务配置项目经理、双组渗透测试工程师、漏洞复核专家。全过程按渗透测试流程服务流程标准化管理。</w:t>
      </w:r>
    </w:p>
    <w:p w14:paraId="5338148C">
      <w:pPr>
        <w:pStyle w:val="19"/>
        <w:numPr>
          <w:ilvl w:val="2"/>
          <w:numId w:val="5"/>
        </w:numPr>
        <w:tabs>
          <w:tab w:val="left" w:pos="1064"/>
          <w:tab w:val="left" w:pos="1065"/>
        </w:tabs>
        <w:spacing w:before="51"/>
        <w:ind w:left="1064"/>
        <w:rPr>
          <w:sz w:val="21"/>
        </w:rPr>
      </w:pPr>
      <w:r>
        <w:rPr>
          <w:rFonts w:hint="eastAsia"/>
          <w:sz w:val="21"/>
          <w:lang w:val="en-US" w:eastAsia="zh-CN"/>
        </w:rPr>
        <w:t>十年攻防研究，专业的渗透团队</w:t>
      </w:r>
    </w:p>
    <w:p w14:paraId="52279841">
      <w:pPr>
        <w:pStyle w:val="7"/>
        <w:spacing w:before="170" w:line="348" w:lineRule="auto"/>
        <w:ind w:left="222" w:right="393" w:firstLine="419"/>
        <w:jc w:val="both"/>
        <w:rPr>
          <w:rFonts w:hint="default" w:eastAsia="宋体"/>
          <w:lang w:val="en-US" w:eastAsia="zh-CN"/>
        </w:rPr>
      </w:pPr>
      <w:r>
        <w:rPr>
          <w:rFonts w:hint="eastAsia"/>
          <w:lang w:eastAsia="zh-CN"/>
        </w:rPr>
        <w:t>鼐特（北京）信息技术有限公司</w:t>
      </w:r>
      <w:r>
        <w:t>有着专业的安全研究团队，</w:t>
      </w:r>
      <w:r>
        <w:rPr>
          <w:rFonts w:hint="eastAsia"/>
          <w:lang w:val="en-US" w:eastAsia="zh-CN"/>
        </w:rPr>
        <w:t>十年</w:t>
      </w:r>
      <w:bookmarkStart w:id="45" w:name="_GoBack"/>
      <w:bookmarkEnd w:id="45"/>
      <w:r>
        <w:rPr>
          <w:rFonts w:hint="eastAsia"/>
          <w:lang w:val="en-US" w:eastAsia="zh-CN"/>
        </w:rPr>
        <w:t>安全攻防研究，通过长期攻防对抗，积累了上万条渗透测试用例，及时掌握热门漏洞和0DAY漏洞，均有效运用在渗透测试服务中。</w:t>
      </w:r>
    </w:p>
    <w:p w14:paraId="088B2212">
      <w:pPr>
        <w:pStyle w:val="19"/>
        <w:numPr>
          <w:ilvl w:val="2"/>
          <w:numId w:val="5"/>
        </w:numPr>
        <w:tabs>
          <w:tab w:val="left" w:pos="1064"/>
          <w:tab w:val="left" w:pos="1065"/>
        </w:tabs>
        <w:spacing w:before="51"/>
        <w:ind w:left="1064"/>
        <w:rPr>
          <w:sz w:val="21"/>
        </w:rPr>
      </w:pPr>
      <w:r>
        <w:rPr>
          <w:rFonts w:hint="eastAsia"/>
          <w:sz w:val="21"/>
          <w:lang w:val="en-US" w:eastAsia="zh-CN"/>
        </w:rPr>
        <w:t>针对业务定制服务，降本提效，安全有效</w:t>
      </w:r>
    </w:p>
    <w:p w14:paraId="72BA9CAE">
      <w:pPr>
        <w:pStyle w:val="7"/>
        <w:spacing w:before="171" w:line="348" w:lineRule="auto"/>
        <w:ind w:left="222" w:right="393" w:firstLine="419"/>
        <w:jc w:val="both"/>
      </w:pPr>
      <w:r>
        <w:rPr>
          <w:rFonts w:hint="eastAsia"/>
          <w:lang w:val="en-US" w:eastAsia="zh-CN"/>
        </w:rPr>
        <w:t>多样的服务模式，可针对业务定制渗透服务，包括测试方式、服务套餐、业务针对性测试等，可满足客户各类的渗透测试场景</w:t>
      </w:r>
      <w:r>
        <w:t>。</w:t>
      </w:r>
    </w:p>
    <w:p w14:paraId="207F2357">
      <w:pPr>
        <w:pStyle w:val="7"/>
        <w:spacing w:before="8"/>
        <w:rPr>
          <w:sz w:val="23"/>
        </w:rPr>
      </w:pPr>
    </w:p>
    <w:p w14:paraId="4B5E13C5">
      <w:pPr>
        <w:pStyle w:val="3"/>
        <w:numPr>
          <w:ilvl w:val="1"/>
          <w:numId w:val="5"/>
        </w:numPr>
        <w:tabs>
          <w:tab w:val="left" w:pos="844"/>
        </w:tabs>
        <w:spacing w:before="1"/>
        <w:ind w:hanging="621"/>
      </w:pPr>
      <w:bookmarkStart w:id="16" w:name="_Toc20566"/>
      <w:r>
        <w:t>服务</w:t>
      </w:r>
      <w:r>
        <w:rPr>
          <w:rFonts w:hint="eastAsia"/>
        </w:rPr>
        <w:t>报告</w:t>
      </w:r>
      <w:bookmarkEnd w:id="16"/>
    </w:p>
    <w:p w14:paraId="163C6C9D">
      <w:pPr>
        <w:pStyle w:val="7"/>
        <w:spacing w:before="6"/>
        <w:rPr>
          <w:rFonts w:ascii="黑体"/>
          <w:b/>
          <w:sz w:val="33"/>
        </w:rPr>
      </w:pPr>
    </w:p>
    <w:p w14:paraId="1842BD40">
      <w:pPr>
        <w:pStyle w:val="7"/>
        <w:spacing w:before="1" w:line="348" w:lineRule="auto"/>
        <w:ind w:left="222" w:right="393" w:firstLine="419"/>
      </w:pPr>
      <w:r>
        <w:t>在渗透测试实施工作完成后三个工作日内，渗透测试人员将出示一份渗透测试报告。 根据测试结果，</w:t>
      </w:r>
      <w:r>
        <w:rPr>
          <w:rFonts w:hint="eastAsia"/>
          <w:lang w:eastAsia="zh-CN"/>
        </w:rPr>
        <w:t>鼐特（北京）信息技术有限公司</w:t>
      </w:r>
      <w:r>
        <w:t>测试人员将针对每种威胁进行详细描述，描述内容至少包括了测试范围、过程、使用的技术手段以及获得的成果。</w:t>
      </w:r>
    </w:p>
    <w:p w14:paraId="447B4AFA">
      <w:pPr>
        <w:pStyle w:val="7"/>
        <w:spacing w:before="1" w:line="348" w:lineRule="auto"/>
        <w:ind w:left="222" w:right="393" w:firstLine="419"/>
      </w:pPr>
      <w:r>
        <w:t>除此之外，</w:t>
      </w:r>
      <w:r>
        <w:rPr>
          <w:rFonts w:hint="eastAsia"/>
          <w:lang w:eastAsia="zh-CN"/>
        </w:rPr>
        <w:t>鼐特（北京）信息技术有限公司</w:t>
      </w:r>
      <w:r>
        <w:t>测试人员还将结合测试目标的具体威胁内容编写解决方案和相关的安全建议，为管理员的维护和修补工作提供参考。输出如下报告：</w:t>
      </w:r>
    </w:p>
    <w:p w14:paraId="54141212">
      <w:pPr>
        <w:pStyle w:val="19"/>
        <w:numPr>
          <w:ilvl w:val="2"/>
          <w:numId w:val="5"/>
        </w:numPr>
        <w:tabs>
          <w:tab w:val="left" w:pos="1064"/>
          <w:tab w:val="left" w:pos="1065"/>
        </w:tabs>
        <w:spacing w:before="12"/>
        <w:ind w:left="1064"/>
        <w:rPr>
          <w:sz w:val="21"/>
        </w:rPr>
      </w:pPr>
      <w:r>
        <w:rPr>
          <w:sz w:val="21"/>
        </w:rPr>
        <w:t>《</w:t>
      </w:r>
      <w:r>
        <w:rPr>
          <w:rFonts w:ascii="Arial" w:hAnsi="Arial" w:eastAsia="Arial"/>
          <w:sz w:val="21"/>
        </w:rPr>
        <w:t>XX</w:t>
      </w:r>
      <w:r>
        <w:rPr>
          <w:rFonts w:ascii="Arial" w:hAnsi="Arial" w:eastAsia="Arial"/>
          <w:spacing w:val="-8"/>
          <w:sz w:val="21"/>
        </w:rPr>
        <w:t xml:space="preserve"> </w:t>
      </w:r>
      <w:r>
        <w:rPr>
          <w:spacing w:val="-3"/>
          <w:sz w:val="21"/>
        </w:rPr>
        <w:t>系统渗透测试报告》</w:t>
      </w:r>
    </w:p>
    <w:p w14:paraId="23D0F88E">
      <w:pPr>
        <w:pStyle w:val="19"/>
        <w:numPr>
          <w:ilvl w:val="2"/>
          <w:numId w:val="5"/>
        </w:numPr>
        <w:tabs>
          <w:tab w:val="left" w:pos="1064"/>
          <w:tab w:val="left" w:pos="1065"/>
        </w:tabs>
        <w:spacing w:before="43"/>
        <w:ind w:left="1064"/>
        <w:rPr>
          <w:sz w:val="21"/>
        </w:rPr>
      </w:pPr>
      <w:r>
        <w:rPr>
          <w:sz w:val="21"/>
        </w:rPr>
        <w:t>《</w:t>
      </w:r>
      <w:r>
        <w:rPr>
          <w:rFonts w:ascii="Arial" w:hAnsi="Arial" w:eastAsia="Arial"/>
          <w:sz w:val="21"/>
        </w:rPr>
        <w:t>XX</w:t>
      </w:r>
      <w:r>
        <w:rPr>
          <w:rFonts w:ascii="Arial" w:hAnsi="Arial" w:eastAsia="Arial"/>
          <w:spacing w:val="-8"/>
          <w:sz w:val="21"/>
        </w:rPr>
        <w:t xml:space="preserve"> </w:t>
      </w:r>
      <w:r>
        <w:rPr>
          <w:spacing w:val="-3"/>
          <w:sz w:val="21"/>
        </w:rPr>
        <w:t>系统渗透测试复测报告》</w:t>
      </w:r>
      <w:r>
        <w:rPr>
          <w:rFonts w:hint="eastAsia"/>
          <w:spacing w:val="-3"/>
          <w:sz w:val="21"/>
          <w:lang w:eastAsia="zh-CN"/>
        </w:rPr>
        <w:t>（</w:t>
      </w:r>
      <w:r>
        <w:rPr>
          <w:rFonts w:hint="eastAsia"/>
          <w:spacing w:val="-3"/>
          <w:sz w:val="21"/>
          <w:lang w:val="en-US" w:eastAsia="zh-CN"/>
        </w:rPr>
        <w:t>按服务条款约定提供</w:t>
      </w:r>
      <w:r>
        <w:rPr>
          <w:rFonts w:hint="eastAsia"/>
          <w:spacing w:val="-3"/>
          <w:sz w:val="21"/>
          <w:lang w:eastAsia="zh-CN"/>
        </w:rPr>
        <w:t>）</w:t>
      </w:r>
    </w:p>
    <w:p w14:paraId="028E6EBB">
      <w:pPr>
        <w:pStyle w:val="7"/>
        <w:spacing w:before="2"/>
        <w:rPr>
          <w:sz w:val="30"/>
        </w:rPr>
      </w:pPr>
    </w:p>
    <w:p w14:paraId="3D6FAB1F">
      <w:pPr>
        <w:pStyle w:val="3"/>
        <w:numPr>
          <w:ilvl w:val="1"/>
          <w:numId w:val="5"/>
        </w:numPr>
        <w:tabs>
          <w:tab w:val="left" w:pos="844"/>
        </w:tabs>
        <w:ind w:hanging="621"/>
      </w:pPr>
      <w:bookmarkStart w:id="17" w:name="_Toc16424"/>
      <w:r>
        <w:t>服务注意事项</w:t>
      </w:r>
      <w:bookmarkEnd w:id="17"/>
    </w:p>
    <w:p w14:paraId="3E3373AB">
      <w:pPr>
        <w:pStyle w:val="7"/>
        <w:spacing w:before="7"/>
        <w:rPr>
          <w:rFonts w:ascii="黑体"/>
          <w:b/>
          <w:sz w:val="33"/>
        </w:rPr>
      </w:pPr>
    </w:p>
    <w:p w14:paraId="01E9A4C7">
      <w:pPr>
        <w:pStyle w:val="7"/>
        <w:spacing w:before="1" w:line="348" w:lineRule="auto"/>
        <w:ind w:left="222" w:right="393" w:firstLine="419"/>
      </w:pPr>
      <w:r>
        <w:t>为保障客户系统在渗透测试过程中稳定、安全的运转，我们将提供以下多种方式来进行风险规避。</w:t>
      </w:r>
    </w:p>
    <w:p w14:paraId="5F0EC4C0">
      <w:pPr>
        <w:pStyle w:val="7"/>
        <w:spacing w:before="12"/>
        <w:rPr>
          <w:sz w:val="24"/>
        </w:rPr>
      </w:pPr>
    </w:p>
    <w:p w14:paraId="65E956C7">
      <w:pPr>
        <w:pStyle w:val="4"/>
        <w:numPr>
          <w:ilvl w:val="2"/>
          <w:numId w:val="6"/>
        </w:numPr>
        <w:tabs>
          <w:tab w:val="left" w:pos="1055"/>
        </w:tabs>
        <w:ind w:hanging="832"/>
      </w:pPr>
      <w:bookmarkStart w:id="18" w:name="_Toc27374"/>
      <w:r>
        <w:t>时间的控制</w:t>
      </w:r>
      <w:bookmarkEnd w:id="18"/>
    </w:p>
    <w:p w14:paraId="3ADFFCEE">
      <w:pPr>
        <w:pStyle w:val="7"/>
        <w:spacing w:before="2"/>
        <w:rPr>
          <w:rFonts w:ascii="黑体"/>
          <w:b/>
          <w:sz w:val="34"/>
        </w:rPr>
      </w:pPr>
    </w:p>
    <w:p w14:paraId="4224F1FB">
      <w:pPr>
        <w:pStyle w:val="7"/>
        <w:spacing w:line="348" w:lineRule="auto"/>
        <w:ind w:left="222" w:right="393" w:firstLine="419"/>
      </w:pPr>
      <w:r>
        <w:t>从时间安排上，测试人员将将尽量避免在数据高峰时进行测试，以此来减小测试工作对被测试系统带来的压力。</w:t>
      </w:r>
    </w:p>
    <w:p w14:paraId="6DAB68CB">
      <w:pPr>
        <w:pStyle w:val="7"/>
        <w:spacing w:before="50" w:line="348" w:lineRule="auto"/>
        <w:ind w:left="222" w:right="393" w:firstLine="419"/>
      </w:pPr>
      <w:r>
        <w:t>另外，测试人员在每次测试前也将通过电话、邮件等方式告知相关人员，以防止测试过程中出现意外情况。</w:t>
      </w:r>
    </w:p>
    <w:p w14:paraId="1419B745">
      <w:pPr>
        <w:spacing w:line="348" w:lineRule="auto"/>
        <w:sectPr>
          <w:pgSz w:w="11910" w:h="16840"/>
          <w:pgMar w:top="1840" w:right="1400" w:bottom="1080" w:left="1480" w:header="1418" w:footer="894" w:gutter="0"/>
          <w:cols w:space="720" w:num="1"/>
        </w:sectPr>
      </w:pPr>
    </w:p>
    <w:p w14:paraId="15222542">
      <w:pPr>
        <w:pStyle w:val="7"/>
        <w:spacing w:before="11"/>
        <w:rPr>
          <w:sz w:val="23"/>
        </w:rPr>
      </w:pPr>
    </w:p>
    <w:p w14:paraId="38CE9BF6">
      <w:pPr>
        <w:pStyle w:val="4"/>
        <w:numPr>
          <w:ilvl w:val="2"/>
          <w:numId w:val="6"/>
        </w:numPr>
        <w:tabs>
          <w:tab w:val="left" w:pos="1055"/>
        </w:tabs>
        <w:spacing w:before="71"/>
        <w:ind w:hanging="832"/>
      </w:pPr>
      <w:bookmarkStart w:id="19" w:name="_Toc26267"/>
      <w:r>
        <w:t>工具使用</w:t>
      </w:r>
      <w:bookmarkEnd w:id="19"/>
    </w:p>
    <w:p w14:paraId="48000F29">
      <w:pPr>
        <w:pStyle w:val="7"/>
        <w:spacing w:before="2"/>
        <w:rPr>
          <w:rFonts w:ascii="黑体"/>
          <w:b/>
          <w:sz w:val="34"/>
        </w:rPr>
      </w:pPr>
    </w:p>
    <w:p w14:paraId="24EEE298">
      <w:pPr>
        <w:pStyle w:val="7"/>
        <w:spacing w:line="348" w:lineRule="auto"/>
        <w:ind w:left="222" w:right="393" w:firstLine="419"/>
        <w:jc w:val="both"/>
      </w:pPr>
      <w:r>
        <w:t>在使用工具测试的过程中，测试人员会通过设置线程、插件数量等参数来减少其对系统的压力，同时还会去除任何可能对目标系统带来危害的插件，如：远程溢出攻击类插件、拒绝服务攻击类插件等等。</w:t>
      </w:r>
    </w:p>
    <w:p w14:paraId="13273DFB">
      <w:pPr>
        <w:pStyle w:val="7"/>
        <w:spacing w:before="1"/>
        <w:rPr>
          <w:sz w:val="25"/>
        </w:rPr>
      </w:pPr>
    </w:p>
    <w:p w14:paraId="6A896872">
      <w:pPr>
        <w:pStyle w:val="4"/>
        <w:numPr>
          <w:ilvl w:val="2"/>
          <w:numId w:val="6"/>
        </w:numPr>
        <w:tabs>
          <w:tab w:val="left" w:pos="1055"/>
        </w:tabs>
        <w:ind w:hanging="832"/>
      </w:pPr>
      <w:bookmarkStart w:id="20" w:name="_Toc32647"/>
      <w:r>
        <w:t>策略选择</w:t>
      </w:r>
      <w:bookmarkEnd w:id="20"/>
    </w:p>
    <w:p w14:paraId="6E84FEFC">
      <w:pPr>
        <w:pStyle w:val="7"/>
        <w:spacing w:before="5"/>
        <w:rPr>
          <w:rFonts w:ascii="黑体"/>
          <w:b/>
          <w:sz w:val="34"/>
        </w:rPr>
      </w:pPr>
    </w:p>
    <w:p w14:paraId="0E5A2950">
      <w:pPr>
        <w:pStyle w:val="7"/>
        <w:spacing w:line="348" w:lineRule="auto"/>
        <w:ind w:left="222" w:right="393" w:firstLine="419"/>
        <w:jc w:val="both"/>
      </w:pPr>
      <w:r>
        <w:t>为了防止渗透测试造成的网络和主机的业务中断，在渗透测试中不使用含有拒绝服务的测试策略。</w:t>
      </w:r>
    </w:p>
    <w:p w14:paraId="6D828DA5">
      <w:pPr>
        <w:pStyle w:val="7"/>
        <w:rPr>
          <w:sz w:val="25"/>
        </w:rPr>
      </w:pPr>
    </w:p>
    <w:p w14:paraId="5EF26C88">
      <w:pPr>
        <w:pStyle w:val="4"/>
        <w:numPr>
          <w:ilvl w:val="2"/>
          <w:numId w:val="6"/>
        </w:numPr>
        <w:tabs>
          <w:tab w:val="left" w:pos="1055"/>
        </w:tabs>
        <w:ind w:hanging="832"/>
      </w:pPr>
      <w:bookmarkStart w:id="21" w:name="_Toc20765"/>
      <w:r>
        <w:t>技术手段</w:t>
      </w:r>
      <w:bookmarkEnd w:id="21"/>
    </w:p>
    <w:p w14:paraId="37902FA7">
      <w:pPr>
        <w:pStyle w:val="7"/>
        <w:spacing w:before="2"/>
        <w:rPr>
          <w:rFonts w:ascii="黑体"/>
          <w:b/>
          <w:sz w:val="34"/>
        </w:rPr>
      </w:pPr>
    </w:p>
    <w:p w14:paraId="06380135">
      <w:pPr>
        <w:pStyle w:val="7"/>
        <w:spacing w:line="348" w:lineRule="auto"/>
        <w:ind w:left="222" w:right="393" w:firstLine="419"/>
        <w:jc w:val="both"/>
      </w:pPr>
      <w:r>
        <w:rPr>
          <w:rFonts w:hint="eastAsia"/>
          <w:lang w:eastAsia="zh-CN"/>
        </w:rPr>
        <w:t>鼐特（北京）信息技术有限公司</w:t>
      </w:r>
      <w:r>
        <w:t>的渗透测试人员都具有丰富的经验和技能，在每一步测试前都会预估可能带来的后果，对于可能对被测试系统产生影响的攻击方式（如：溢出攻击）将被记录并跳过， 并在随后与客户协商决定是否进行测试及测试方法。</w:t>
      </w:r>
    </w:p>
    <w:p w14:paraId="393E9935">
      <w:pPr>
        <w:pStyle w:val="7"/>
        <w:spacing w:before="1"/>
        <w:rPr>
          <w:sz w:val="25"/>
        </w:rPr>
      </w:pPr>
    </w:p>
    <w:p w14:paraId="33624B7C">
      <w:pPr>
        <w:pStyle w:val="4"/>
        <w:numPr>
          <w:ilvl w:val="2"/>
          <w:numId w:val="6"/>
        </w:numPr>
        <w:tabs>
          <w:tab w:val="left" w:pos="1055"/>
        </w:tabs>
        <w:ind w:hanging="832"/>
      </w:pPr>
      <w:bookmarkStart w:id="22" w:name="_Toc1727"/>
      <w:r>
        <w:t>监控措施</w:t>
      </w:r>
      <w:bookmarkEnd w:id="22"/>
    </w:p>
    <w:p w14:paraId="5A242510">
      <w:pPr>
        <w:pStyle w:val="7"/>
        <w:spacing w:before="2"/>
        <w:rPr>
          <w:rFonts w:ascii="黑体"/>
          <w:b/>
          <w:sz w:val="34"/>
        </w:rPr>
      </w:pPr>
    </w:p>
    <w:p w14:paraId="0764FEF1">
      <w:pPr>
        <w:pStyle w:val="7"/>
        <w:spacing w:line="348" w:lineRule="auto"/>
        <w:ind w:left="222" w:right="393" w:firstLine="419"/>
        <w:jc w:val="both"/>
      </w:pPr>
      <w:r>
        <w:t>针对每一系统进行测试前，测试人员都会告知被测试系统管理员，并且在测试过程中会随时关注目标系统的负荷等信息，在渗透测试过程中如果出现被测试系统未响应的情况或其它异常，会立即停止测试工作并联系客户相关人员，在确定原因后并等待正常回复系统，采取必要的预防措施（如调整测试策略等），才可以继续进行。</w:t>
      </w:r>
    </w:p>
    <w:p w14:paraId="3EEF0B30">
      <w:pPr>
        <w:pStyle w:val="7"/>
        <w:rPr>
          <w:sz w:val="25"/>
        </w:rPr>
      </w:pPr>
    </w:p>
    <w:p w14:paraId="3A9B5F91">
      <w:pPr>
        <w:pStyle w:val="4"/>
        <w:numPr>
          <w:ilvl w:val="2"/>
          <w:numId w:val="6"/>
        </w:numPr>
        <w:tabs>
          <w:tab w:val="left" w:pos="1055"/>
        </w:tabs>
        <w:ind w:hanging="832"/>
      </w:pPr>
      <w:bookmarkStart w:id="23" w:name="_Toc10330"/>
      <w:r>
        <w:t>目标对象的选择</w:t>
      </w:r>
      <w:bookmarkEnd w:id="23"/>
    </w:p>
    <w:p w14:paraId="1EE3EA7E">
      <w:pPr>
        <w:pStyle w:val="7"/>
        <w:spacing w:before="5"/>
        <w:rPr>
          <w:rFonts w:ascii="黑体"/>
          <w:b/>
          <w:sz w:val="34"/>
        </w:rPr>
      </w:pPr>
    </w:p>
    <w:p w14:paraId="23CFE793">
      <w:pPr>
        <w:pStyle w:val="7"/>
        <w:spacing w:line="348" w:lineRule="auto"/>
        <w:ind w:left="222" w:right="292" w:firstLine="419"/>
      </w:pPr>
      <w:r>
        <w:rPr>
          <w:spacing w:val="-3"/>
        </w:rPr>
        <w:t>为更大程度的避免风险的产生，渗透测试还经常选择对备份系统进行测试。因为备份系</w:t>
      </w:r>
      <w:r>
        <w:rPr>
          <w:spacing w:val="-8"/>
        </w:rPr>
        <w:t xml:space="preserve">统与在线系统所安装的应用和承载的数据差异较小，而其稳定性要求又比在线系统低，因此， </w:t>
      </w:r>
      <w:r>
        <w:rPr>
          <w:spacing w:val="-5"/>
        </w:rPr>
        <w:t>选择对备份系统进行测试也是规避风险的一种常见方式。</w:t>
      </w:r>
    </w:p>
    <w:p w14:paraId="5CD494FE">
      <w:pPr>
        <w:pStyle w:val="7"/>
        <w:spacing w:before="11"/>
        <w:rPr>
          <w:sz w:val="24"/>
        </w:rPr>
      </w:pPr>
    </w:p>
    <w:p w14:paraId="1EBCA9B1">
      <w:pPr>
        <w:pStyle w:val="4"/>
        <w:numPr>
          <w:ilvl w:val="2"/>
          <w:numId w:val="6"/>
        </w:numPr>
        <w:tabs>
          <w:tab w:val="left" w:pos="1055"/>
        </w:tabs>
        <w:ind w:hanging="832"/>
      </w:pPr>
      <w:bookmarkStart w:id="24" w:name="_Toc30451"/>
      <w:r>
        <w:t>操作记录</w:t>
      </w:r>
      <w:bookmarkEnd w:id="24"/>
    </w:p>
    <w:p w14:paraId="67B90EAF">
      <w:pPr>
        <w:pStyle w:val="7"/>
        <w:spacing w:before="5"/>
        <w:rPr>
          <w:rFonts w:ascii="黑体"/>
          <w:b/>
          <w:sz w:val="31"/>
        </w:rPr>
      </w:pPr>
    </w:p>
    <w:p w14:paraId="602D020B">
      <w:pPr>
        <w:pStyle w:val="7"/>
        <w:ind w:left="701"/>
      </w:pPr>
      <w:r>
        <w:t>测试人员会在测试过程中形成操作记录文档，以便出现意外后进行追溯。</w:t>
      </w:r>
    </w:p>
    <w:p w14:paraId="3ED3E5EC">
      <w:pPr>
        <w:sectPr>
          <w:pgSz w:w="11910" w:h="16840"/>
          <w:pgMar w:top="1840" w:right="1400" w:bottom="1080" w:left="1480" w:header="1418" w:footer="894" w:gutter="0"/>
          <w:cols w:space="720" w:num="1"/>
        </w:sectPr>
      </w:pPr>
    </w:p>
    <w:p w14:paraId="4A9F7437">
      <w:pPr>
        <w:pStyle w:val="7"/>
        <w:spacing w:before="11"/>
        <w:rPr>
          <w:sz w:val="23"/>
        </w:rPr>
      </w:pPr>
    </w:p>
    <w:p w14:paraId="2B28304C">
      <w:pPr>
        <w:pStyle w:val="4"/>
        <w:numPr>
          <w:ilvl w:val="2"/>
          <w:numId w:val="6"/>
        </w:numPr>
        <w:tabs>
          <w:tab w:val="left" w:pos="1055"/>
        </w:tabs>
        <w:spacing w:before="71"/>
        <w:ind w:hanging="832"/>
      </w:pPr>
      <w:bookmarkStart w:id="25" w:name="_Toc16409"/>
      <w:r>
        <w:t>沟通</w:t>
      </w:r>
      <w:bookmarkEnd w:id="25"/>
    </w:p>
    <w:p w14:paraId="6F2710FC">
      <w:pPr>
        <w:pStyle w:val="7"/>
        <w:spacing w:before="2"/>
        <w:rPr>
          <w:rFonts w:ascii="黑体"/>
          <w:b/>
          <w:sz w:val="34"/>
        </w:rPr>
      </w:pPr>
    </w:p>
    <w:p w14:paraId="57093B10">
      <w:pPr>
        <w:pStyle w:val="7"/>
        <w:spacing w:line="348" w:lineRule="auto"/>
        <w:ind w:left="222" w:right="333" w:firstLine="479"/>
      </w:pPr>
      <w:r>
        <w:t>测试过程中，确定测试人员和客户方配合人员的联系方式，便于及时沟通并解决工程中的难点。</w:t>
      </w:r>
    </w:p>
    <w:p w14:paraId="2414A0EA">
      <w:pPr>
        <w:pStyle w:val="7"/>
        <w:rPr>
          <w:sz w:val="20"/>
        </w:rPr>
      </w:pPr>
    </w:p>
    <w:p w14:paraId="11DE08D7">
      <w:pPr>
        <w:pStyle w:val="7"/>
        <w:spacing w:before="4"/>
        <w:rPr>
          <w:sz w:val="29"/>
        </w:rPr>
      </w:pPr>
    </w:p>
    <w:p w14:paraId="1FFCDEE5">
      <w:pPr>
        <w:pStyle w:val="2"/>
        <w:tabs>
          <w:tab w:val="left" w:pos="1030"/>
        </w:tabs>
      </w:pPr>
      <w:bookmarkStart w:id="26" w:name="_Toc6211"/>
      <w:r>
        <w:rPr>
          <w:spacing w:val="4"/>
        </w:rPr>
        <w:t>四</w:t>
      </w:r>
      <w:r>
        <w:rPr>
          <w:rFonts w:ascii="Arial" w:eastAsia="Arial"/>
        </w:rPr>
        <w:t>.</w:t>
      </w:r>
      <w:r>
        <w:t>渗透测</w:t>
      </w:r>
      <w:r>
        <w:rPr>
          <w:spacing w:val="3"/>
        </w:rPr>
        <w:t>试</w:t>
      </w:r>
      <w:r>
        <w:t>方法论</w:t>
      </w:r>
      <w:bookmarkEnd w:id="26"/>
    </w:p>
    <w:p w14:paraId="0AC5926C">
      <w:pPr>
        <w:pStyle w:val="7"/>
        <w:spacing w:before="7"/>
        <w:rPr>
          <w:rFonts w:ascii="黑体"/>
          <w:b/>
          <w:sz w:val="26"/>
        </w:rPr>
      </w:pPr>
    </w:p>
    <w:p w14:paraId="10129745">
      <w:pPr>
        <w:pStyle w:val="3"/>
        <w:numPr>
          <w:ilvl w:val="1"/>
          <w:numId w:val="7"/>
        </w:numPr>
        <w:tabs>
          <w:tab w:val="left" w:pos="844"/>
        </w:tabs>
        <w:spacing w:before="69"/>
        <w:ind w:hanging="621"/>
      </w:pPr>
      <w:bookmarkStart w:id="27" w:name="_Toc15781"/>
      <w:r>
        <w:t>渗透测试模型</w:t>
      </w:r>
      <w:bookmarkEnd w:id="27"/>
    </w:p>
    <w:p w14:paraId="188D30BE">
      <w:pPr>
        <w:pStyle w:val="7"/>
        <w:spacing w:before="7"/>
        <w:rPr>
          <w:rFonts w:ascii="黑体"/>
          <w:b/>
          <w:sz w:val="33"/>
        </w:rPr>
      </w:pPr>
    </w:p>
    <w:p w14:paraId="0DD58AF5">
      <w:pPr>
        <w:pStyle w:val="7"/>
        <w:spacing w:line="348" w:lineRule="auto"/>
        <w:ind w:left="222" w:right="292" w:firstLine="419"/>
        <w:jc w:val="both"/>
      </w:pPr>
      <w:r>
        <w:t>渗透测试从应用安全、主机安全、网络安全、 数据安全和安全意识五个方面对信息系统进行测试。 通过模拟黑客攻击，绕过现有的安全防护措施，利用发现的安全漏洞，渗透至信息系统中。下面从这五个方面来阐述渗透测试的过程中的测试内容。</w:t>
      </w:r>
    </w:p>
    <w:p w14:paraId="319C847D">
      <w:pPr>
        <w:pStyle w:val="19"/>
        <w:numPr>
          <w:ilvl w:val="2"/>
          <w:numId w:val="7"/>
        </w:numPr>
        <w:tabs>
          <w:tab w:val="left" w:pos="1064"/>
          <w:tab w:val="left" w:pos="1065"/>
        </w:tabs>
        <w:spacing w:line="267" w:lineRule="exact"/>
        <w:rPr>
          <w:sz w:val="21"/>
        </w:rPr>
      </w:pPr>
      <w:r>
        <w:rPr>
          <w:spacing w:val="-2"/>
          <w:sz w:val="21"/>
        </w:rPr>
        <w:t>应用安全检测</w:t>
      </w:r>
    </w:p>
    <w:p w14:paraId="5DBC3A7B">
      <w:pPr>
        <w:pStyle w:val="7"/>
        <w:spacing w:before="170" w:line="348" w:lineRule="auto"/>
        <w:ind w:left="222" w:right="292" w:firstLine="419"/>
      </w:pPr>
      <w:r>
        <w:rPr>
          <w:spacing w:val="-2"/>
        </w:rPr>
        <w:t xml:space="preserve">应用安全检测主要采用 </w:t>
      </w:r>
      <w:r>
        <w:rPr>
          <w:rFonts w:ascii="Arial" w:eastAsia="Arial"/>
        </w:rPr>
        <w:t>Web</w:t>
      </w:r>
      <w:r>
        <w:rPr>
          <w:rFonts w:ascii="Arial" w:eastAsia="Arial"/>
          <w:spacing w:val="2"/>
        </w:rPr>
        <w:t xml:space="preserve">  </w:t>
      </w:r>
      <w:r>
        <w:rPr>
          <w:spacing w:val="-3"/>
        </w:rPr>
        <w:t xml:space="preserve">扫描等方式对信息系统的应用程序进行探测，发现 </w:t>
      </w:r>
      <w:r>
        <w:rPr>
          <w:rFonts w:ascii="Arial" w:eastAsia="Arial"/>
        </w:rPr>
        <w:t xml:space="preserve">SQL </w:t>
      </w:r>
      <w:r>
        <w:rPr>
          <w:spacing w:val="-3"/>
        </w:rPr>
        <w:t>注入、跨站脚本等应用安全漏洞。通过利用这些漏洞，获取应用系统的普通用户、管理员账</w:t>
      </w:r>
      <w:r>
        <w:rPr>
          <w:spacing w:val="-10"/>
        </w:rPr>
        <w:t>号口令等敏感信息。在获取一定权限之后，可以对信息系统造成一定的威胁，例如网页篡改、</w:t>
      </w:r>
      <w:r>
        <w:rPr>
          <w:spacing w:val="-5"/>
        </w:rPr>
        <w:t>钓鱼、挂马等。</w:t>
      </w:r>
    </w:p>
    <w:p w14:paraId="1799F8DD">
      <w:pPr>
        <w:pStyle w:val="19"/>
        <w:numPr>
          <w:ilvl w:val="2"/>
          <w:numId w:val="7"/>
        </w:numPr>
        <w:tabs>
          <w:tab w:val="left" w:pos="1064"/>
          <w:tab w:val="left" w:pos="1065"/>
        </w:tabs>
        <w:spacing w:line="268" w:lineRule="exact"/>
        <w:rPr>
          <w:sz w:val="21"/>
        </w:rPr>
      </w:pPr>
      <w:r>
        <w:rPr>
          <w:spacing w:val="-2"/>
          <w:sz w:val="21"/>
        </w:rPr>
        <w:t>主机安全检测</w:t>
      </w:r>
    </w:p>
    <w:p w14:paraId="0626F197">
      <w:pPr>
        <w:pStyle w:val="7"/>
        <w:spacing w:before="122" w:line="348" w:lineRule="auto"/>
        <w:ind w:left="222" w:right="393" w:firstLine="419"/>
        <w:jc w:val="both"/>
      </w:pPr>
      <w:r>
        <w:t>主机安全检测主要采用主机漏洞扫描方式对信息系统的主机设备进行探测，发现远程缓冲区溢出、弱口令等漏洞。通过利用这些漏洞，获取主机的系统控制权限。在获取主机控制权限后，可能对信息系统造成极大威胁，甚至进一步影响到整个内部网络系统中的其他信息系统。</w:t>
      </w:r>
    </w:p>
    <w:p w14:paraId="777039EB">
      <w:pPr>
        <w:pStyle w:val="19"/>
        <w:numPr>
          <w:ilvl w:val="2"/>
          <w:numId w:val="7"/>
        </w:numPr>
        <w:tabs>
          <w:tab w:val="left" w:pos="1064"/>
          <w:tab w:val="left" w:pos="1065"/>
        </w:tabs>
        <w:rPr>
          <w:sz w:val="21"/>
        </w:rPr>
      </w:pPr>
      <w:r>
        <w:rPr>
          <w:spacing w:val="-2"/>
          <w:sz w:val="21"/>
        </w:rPr>
        <w:t>网络安全检测</w:t>
      </w:r>
    </w:p>
    <w:p w14:paraId="583D4D20">
      <w:pPr>
        <w:pStyle w:val="7"/>
        <w:spacing w:before="120" w:line="348" w:lineRule="auto"/>
        <w:ind w:left="222" w:right="292" w:firstLine="419"/>
      </w:pPr>
      <w:r>
        <w:rPr>
          <w:spacing w:val="-3"/>
        </w:rPr>
        <w:t>网络安全检测主要采用网络设备漏洞扫描方式对信息系统的网络设备进行探测，发现拒</w:t>
      </w:r>
      <w:r>
        <w:rPr>
          <w:spacing w:val="-13"/>
        </w:rPr>
        <w:t xml:space="preserve">绝服务、弱口令等漏洞。通过利用这些漏洞，可能造成网络拥塞并获取网络设备的控制权限， </w:t>
      </w:r>
      <w:r>
        <w:rPr>
          <w:spacing w:val="-6"/>
        </w:rPr>
        <w:t>甚至对信息系统所在的整个网络造成威胁，造成严重的影响。</w:t>
      </w:r>
    </w:p>
    <w:p w14:paraId="3DA25746">
      <w:pPr>
        <w:pStyle w:val="19"/>
        <w:numPr>
          <w:ilvl w:val="2"/>
          <w:numId w:val="7"/>
        </w:numPr>
        <w:tabs>
          <w:tab w:val="left" w:pos="1064"/>
          <w:tab w:val="left" w:pos="1065"/>
        </w:tabs>
        <w:spacing w:before="1"/>
        <w:rPr>
          <w:sz w:val="21"/>
        </w:rPr>
      </w:pPr>
      <w:r>
        <w:rPr>
          <w:spacing w:val="-2"/>
          <w:sz w:val="21"/>
        </w:rPr>
        <w:t>数据安全检测</w:t>
      </w:r>
    </w:p>
    <w:p w14:paraId="583DFA36">
      <w:pPr>
        <w:pStyle w:val="7"/>
        <w:spacing w:before="120" w:line="348" w:lineRule="auto"/>
        <w:ind w:left="222" w:right="393" w:firstLine="419"/>
        <w:jc w:val="both"/>
      </w:pPr>
      <w:r>
        <w:t>数据安全检测主要采用数据库漏洞扫描和人工分析相结合的方式对信息系统的数据安全进行探测和分析，发现数据库弱口令、敏感数据明文传输等漏洞。通过利用这些漏洞，可能获取数据库的控制权限和信息系统敏感数据，甚至对信息系统的核心数据造成破坏，造成极其严重的影响。</w:t>
      </w:r>
    </w:p>
    <w:p w14:paraId="3AA9CA30">
      <w:pPr>
        <w:spacing w:line="348" w:lineRule="auto"/>
        <w:jc w:val="both"/>
        <w:sectPr>
          <w:pgSz w:w="11910" w:h="16840"/>
          <w:pgMar w:top="1840" w:right="1400" w:bottom="1080" w:left="1480" w:header="1418" w:footer="894" w:gutter="0"/>
          <w:cols w:space="720" w:num="1"/>
        </w:sectPr>
      </w:pPr>
    </w:p>
    <w:p w14:paraId="711BC330">
      <w:pPr>
        <w:pStyle w:val="7"/>
        <w:spacing w:before="5"/>
        <w:rPr>
          <w:sz w:val="18"/>
        </w:rPr>
      </w:pPr>
    </w:p>
    <w:p w14:paraId="5AFBB834">
      <w:pPr>
        <w:pStyle w:val="19"/>
        <w:numPr>
          <w:ilvl w:val="2"/>
          <w:numId w:val="7"/>
        </w:numPr>
        <w:tabs>
          <w:tab w:val="left" w:pos="1064"/>
          <w:tab w:val="left" w:pos="1065"/>
        </w:tabs>
        <w:spacing w:before="80"/>
        <w:rPr>
          <w:sz w:val="21"/>
        </w:rPr>
      </w:pPr>
      <w:r>
        <w:rPr>
          <w:spacing w:val="-2"/>
          <w:sz w:val="21"/>
        </w:rPr>
        <w:t>安全意识检测</w:t>
      </w:r>
    </w:p>
    <w:p w14:paraId="2CF75835">
      <w:pPr>
        <w:pStyle w:val="7"/>
        <w:spacing w:before="122" w:line="348" w:lineRule="auto"/>
        <w:ind w:left="222" w:right="393" w:firstLine="419"/>
        <w:jc w:val="both"/>
      </w:pPr>
      <w:r>
        <w:t>安全意识检测主要采用社会工程攻击的方式对信息系统的管理者和用户进行探测、分析和欺骗，发现管理制度问题和信息安全意识薄弱等漏洞。通过利用这些漏洞，可能轻易破解原本技术上相对安全的防护措施，甚至直接访问到信息系统的敏感数据。</w:t>
      </w:r>
    </w:p>
    <w:p w14:paraId="73C7C5B1">
      <w:pPr>
        <w:pStyle w:val="7"/>
        <w:rPr>
          <w:sz w:val="20"/>
        </w:rPr>
      </w:pPr>
    </w:p>
    <w:p w14:paraId="1DF32314">
      <w:pPr>
        <w:pStyle w:val="7"/>
        <w:rPr>
          <w:sz w:val="20"/>
        </w:rPr>
      </w:pPr>
    </w:p>
    <w:p w14:paraId="36730C83">
      <w:pPr>
        <w:pStyle w:val="7"/>
        <w:spacing w:before="3"/>
        <w:rPr>
          <w:sz w:val="14"/>
        </w:rPr>
      </w:pPr>
    </w:p>
    <w:p w14:paraId="00D59580">
      <w:pPr>
        <w:pStyle w:val="3"/>
        <w:numPr>
          <w:ilvl w:val="1"/>
          <w:numId w:val="7"/>
        </w:numPr>
        <w:tabs>
          <w:tab w:val="left" w:pos="844"/>
        </w:tabs>
        <w:ind w:hanging="621"/>
      </w:pPr>
      <w:bookmarkStart w:id="28" w:name="_Toc10700"/>
      <w:r>
        <w:t>信息收集技术</w:t>
      </w:r>
      <w:bookmarkEnd w:id="28"/>
    </w:p>
    <w:p w14:paraId="351635E5">
      <w:pPr>
        <w:pStyle w:val="7"/>
        <w:spacing w:before="5"/>
        <w:rPr>
          <w:rFonts w:ascii="黑体"/>
          <w:b/>
          <w:sz w:val="33"/>
        </w:rPr>
      </w:pPr>
    </w:p>
    <w:p w14:paraId="63CD8521">
      <w:pPr>
        <w:pStyle w:val="7"/>
        <w:spacing w:line="348" w:lineRule="auto"/>
        <w:ind w:left="222" w:right="393" w:firstLine="419"/>
        <w:jc w:val="both"/>
      </w:pPr>
      <w:r>
        <w:t>无论是恶意用户的攻击还是安全人员的渗透测试工作，信息采集都是非常必要的一步工作，信息收集是所有入侵攻击的前提，只有做到了“知己知彼”，才有可能针对被测试目标的弱点进行深度的挖掘和测试工作，提高入侵的成功率、减少暴露或被发现的概率。</w:t>
      </w:r>
    </w:p>
    <w:p w14:paraId="25DE7A57">
      <w:pPr>
        <w:pStyle w:val="7"/>
        <w:spacing w:before="1"/>
        <w:rPr>
          <w:sz w:val="25"/>
        </w:rPr>
      </w:pPr>
    </w:p>
    <w:p w14:paraId="64E88D83">
      <w:pPr>
        <w:pStyle w:val="4"/>
        <w:numPr>
          <w:ilvl w:val="2"/>
          <w:numId w:val="8"/>
        </w:numPr>
        <w:tabs>
          <w:tab w:val="left" w:pos="1055"/>
        </w:tabs>
        <w:ind w:hanging="832"/>
      </w:pPr>
      <w:bookmarkStart w:id="29" w:name="_Toc24222"/>
      <w:r>
        <w:t>系统和应用信息收集</w:t>
      </w:r>
      <w:bookmarkEnd w:id="29"/>
    </w:p>
    <w:p w14:paraId="2C8C7DC8">
      <w:pPr>
        <w:pStyle w:val="7"/>
        <w:spacing w:before="2"/>
        <w:rPr>
          <w:rFonts w:ascii="黑体"/>
          <w:b/>
          <w:sz w:val="34"/>
        </w:rPr>
      </w:pPr>
    </w:p>
    <w:p w14:paraId="130041F0">
      <w:pPr>
        <w:pStyle w:val="7"/>
        <w:spacing w:line="348" w:lineRule="auto"/>
        <w:ind w:left="222" w:right="393" w:firstLine="419"/>
        <w:jc w:val="both"/>
      </w:pPr>
      <w:r>
        <w:t>如进行外部测试，测试人员会通过对远程服务的所启动的服务进行扫描和手工提交等工作，根据其返回信息可以获取远程系统及应用的版本号等信息，对于存在弱点的应用还可以进一步挖掘更多的系统信息，例如：</w:t>
      </w:r>
      <w:r>
        <w:rPr>
          <w:rFonts w:ascii="Arial" w:eastAsia="Arial"/>
        </w:rPr>
        <w:t>SMB</w:t>
      </w:r>
      <w:r>
        <w:t>、</w:t>
      </w:r>
      <w:r>
        <w:rPr>
          <w:rFonts w:ascii="Arial" w:eastAsia="Arial"/>
        </w:rPr>
        <w:t xml:space="preserve">SNMP </w:t>
      </w:r>
      <w:r>
        <w:t>等。</w:t>
      </w:r>
    </w:p>
    <w:p w14:paraId="0B6AA9D8">
      <w:pPr>
        <w:pStyle w:val="7"/>
        <w:spacing w:before="52" w:line="348" w:lineRule="auto"/>
        <w:ind w:left="222" w:right="302" w:firstLine="419"/>
      </w:pPr>
      <w:r>
        <w:rPr>
          <w:spacing w:val="-3"/>
        </w:rPr>
        <w:t>如进行内部测试，测试人员会通过对内网主机所启动的服务和端口进行扫描和手动测试</w:t>
      </w:r>
      <w:r>
        <w:rPr>
          <w:spacing w:val="-5"/>
        </w:rPr>
        <w:t xml:space="preserve">等工作，根据其返回的信息，可以获取内网主机的 </w:t>
      </w:r>
      <w:r>
        <w:rPr>
          <w:rFonts w:ascii="Arial" w:eastAsia="Arial"/>
        </w:rPr>
        <w:t xml:space="preserve">IP </w:t>
      </w:r>
      <w:r>
        <w:rPr>
          <w:spacing w:val="-3"/>
        </w:rPr>
        <w:t>和端口及应用服务信息，绘制网络拓扑图，对于存在漏洞的主机或应用可以进一步挖掘更多的系统信息。</w:t>
      </w:r>
    </w:p>
    <w:p w14:paraId="3F3CE345">
      <w:pPr>
        <w:pStyle w:val="7"/>
        <w:rPr>
          <w:sz w:val="20"/>
        </w:rPr>
      </w:pPr>
    </w:p>
    <w:p w14:paraId="548317C0">
      <w:pPr>
        <w:pStyle w:val="7"/>
        <w:rPr>
          <w:sz w:val="20"/>
        </w:rPr>
      </w:pPr>
    </w:p>
    <w:p w14:paraId="4474D930">
      <w:pPr>
        <w:pStyle w:val="7"/>
        <w:spacing w:before="2"/>
        <w:rPr>
          <w:sz w:val="19"/>
        </w:rPr>
      </w:pPr>
    </w:p>
    <w:p w14:paraId="33F5AE24">
      <w:pPr>
        <w:pStyle w:val="4"/>
        <w:numPr>
          <w:ilvl w:val="2"/>
          <w:numId w:val="8"/>
        </w:numPr>
        <w:tabs>
          <w:tab w:val="left" w:pos="1055"/>
        </w:tabs>
        <w:ind w:hanging="832"/>
      </w:pPr>
      <w:bookmarkStart w:id="30" w:name="_Toc27077"/>
      <w:r>
        <w:t>站点信息收集</w:t>
      </w:r>
      <w:bookmarkEnd w:id="30"/>
    </w:p>
    <w:p w14:paraId="09C42770">
      <w:pPr>
        <w:pStyle w:val="7"/>
        <w:spacing w:before="5"/>
        <w:rPr>
          <w:rFonts w:ascii="黑体"/>
          <w:b/>
          <w:sz w:val="34"/>
        </w:rPr>
      </w:pPr>
    </w:p>
    <w:p w14:paraId="29DBAACC">
      <w:pPr>
        <w:pStyle w:val="7"/>
        <w:ind w:left="641"/>
      </w:pPr>
      <w:r>
        <w:t>站点信息主要包括三个部分：</w:t>
      </w:r>
      <w:r>
        <w:rPr>
          <w:rFonts w:ascii="Arial" w:eastAsia="Arial"/>
        </w:rPr>
        <w:t xml:space="preserve">WEB </w:t>
      </w:r>
      <w:r>
        <w:t>服务信息，数据库信息和站点结构。</w:t>
      </w:r>
    </w:p>
    <w:p w14:paraId="48B5C9B1">
      <w:pPr>
        <w:pStyle w:val="7"/>
        <w:spacing w:before="172" w:line="348" w:lineRule="auto"/>
        <w:ind w:left="222" w:right="292" w:firstLine="419"/>
        <w:jc w:val="both"/>
      </w:pPr>
      <w:r>
        <w:t>通过上面所介绍的手段可获取</w:t>
      </w:r>
      <w:r>
        <w:rPr>
          <w:rFonts w:ascii="Arial" w:eastAsia="Arial"/>
        </w:rPr>
        <w:t xml:space="preserve">WEB </w:t>
      </w:r>
      <w:r>
        <w:rPr>
          <w:spacing w:val="-9"/>
        </w:rPr>
        <w:t>和数据库信息。而若想进一步获取站点结构，需要使</w:t>
      </w:r>
      <w:r>
        <w:rPr>
          <w:spacing w:val="-13"/>
        </w:rPr>
        <w:t xml:space="preserve">用爬虫程序。目前，一般 </w:t>
      </w:r>
      <w:r>
        <w:rPr>
          <w:rFonts w:ascii="Arial" w:eastAsia="Arial"/>
        </w:rPr>
        <w:t xml:space="preserve">WEB </w:t>
      </w:r>
      <w:r>
        <w:rPr>
          <w:spacing w:val="-5"/>
        </w:rPr>
        <w:t>扫描器都具备比较强大的爬虫功能，通过爬虫程序可以快速的</w:t>
      </w:r>
      <w:r>
        <w:rPr>
          <w:spacing w:val="-4"/>
        </w:rPr>
        <w:t>遍历出站点结构，这对于后期的漏洞挖掘是必不可少的基础信息。</w:t>
      </w:r>
    </w:p>
    <w:p w14:paraId="78C0D046">
      <w:pPr>
        <w:pStyle w:val="7"/>
        <w:spacing w:before="9"/>
        <w:rPr>
          <w:sz w:val="23"/>
        </w:rPr>
      </w:pPr>
    </w:p>
    <w:p w14:paraId="6BC0843A">
      <w:pPr>
        <w:pStyle w:val="3"/>
        <w:numPr>
          <w:ilvl w:val="1"/>
          <w:numId w:val="8"/>
        </w:numPr>
        <w:tabs>
          <w:tab w:val="left" w:pos="844"/>
        </w:tabs>
        <w:ind w:left="843" w:hanging="621"/>
        <w:rPr>
          <w:rFonts w:ascii="Arial" w:eastAsia="Arial"/>
        </w:rPr>
      </w:pPr>
      <w:bookmarkStart w:id="31" w:name="_Toc19242"/>
      <w:r>
        <w:t>端口扫描技术</w:t>
      </w:r>
      <w:bookmarkEnd w:id="31"/>
    </w:p>
    <w:p w14:paraId="77CD697F">
      <w:pPr>
        <w:pStyle w:val="7"/>
        <w:spacing w:before="7"/>
        <w:rPr>
          <w:rFonts w:ascii="黑体"/>
          <w:b/>
          <w:sz w:val="33"/>
        </w:rPr>
      </w:pPr>
    </w:p>
    <w:p w14:paraId="42EF7DE1">
      <w:pPr>
        <w:pStyle w:val="7"/>
        <w:spacing w:line="348" w:lineRule="auto"/>
        <w:ind w:left="222" w:right="293" w:firstLine="419"/>
        <w:rPr>
          <w:sz w:val="20"/>
        </w:rPr>
      </w:pPr>
      <w:r>
        <w:rPr>
          <w:spacing w:val="2"/>
        </w:rPr>
        <w:t>通过对目标系统主机的</w:t>
      </w:r>
      <w:r>
        <w:rPr>
          <w:rFonts w:ascii="Arial" w:eastAsia="Arial"/>
        </w:rPr>
        <w:t xml:space="preserve">TCP/UDP </w:t>
      </w:r>
      <w:r>
        <w:rPr>
          <w:spacing w:val="-10"/>
        </w:rPr>
        <w:t>端口扫描，确定其所开放的服务数量和类型。通过端口</w:t>
      </w:r>
      <w:r>
        <w:rPr>
          <w:spacing w:val="-5"/>
        </w:rPr>
        <w:t>扫描可以基本确定一个系统的部分基本信息，结合测试人员的经验可以判断端口的价值和利</w:t>
      </w:r>
      <w:r>
        <w:rPr>
          <w:spacing w:val="-4"/>
        </w:rPr>
        <w:t>用方式，以及可以被利用的安全缺陷，为深层次的渗透提供依据。</w:t>
      </w:r>
    </w:p>
    <w:p w14:paraId="11CE9AE4">
      <w:pPr>
        <w:pStyle w:val="3"/>
        <w:numPr>
          <w:ilvl w:val="1"/>
          <w:numId w:val="8"/>
        </w:numPr>
        <w:tabs>
          <w:tab w:val="left" w:pos="844"/>
        </w:tabs>
        <w:spacing w:before="241"/>
        <w:ind w:left="843" w:hanging="621"/>
        <w:rPr>
          <w:rFonts w:ascii="Arial" w:eastAsia="Arial"/>
        </w:rPr>
      </w:pPr>
      <w:bookmarkStart w:id="32" w:name="_Toc24410"/>
      <w:r>
        <w:t>溢出攻击技术</w:t>
      </w:r>
      <w:bookmarkEnd w:id="32"/>
    </w:p>
    <w:p w14:paraId="3070A08E">
      <w:pPr>
        <w:pStyle w:val="7"/>
        <w:spacing w:before="7"/>
        <w:rPr>
          <w:rFonts w:ascii="黑体"/>
          <w:b/>
          <w:sz w:val="33"/>
        </w:rPr>
      </w:pPr>
    </w:p>
    <w:p w14:paraId="543218B9">
      <w:pPr>
        <w:pStyle w:val="7"/>
        <w:ind w:left="641"/>
      </w:pPr>
      <w:r>
        <w:t>溢出是比较传统却又很常见的一种漏洞。</w:t>
      </w:r>
    </w:p>
    <w:p w14:paraId="3BCCC3D2">
      <w:pPr>
        <w:pStyle w:val="7"/>
        <w:spacing w:before="172" w:line="348" w:lineRule="auto"/>
        <w:ind w:left="222" w:right="393" w:firstLine="419"/>
        <w:jc w:val="both"/>
      </w:pPr>
      <w:r>
        <w:t>溢出攻击的测试过程中，测试人员将根据收集的信息以确认应用或系统的版本，从而判断在当前应用或系统上是否存在已知溢出漏洞和可利用的攻击程序，同时，测试人员会在攻击程序对系统的稳定运行不产生影响的前提下使用攻击程序发起溢出攻击。</w:t>
      </w:r>
    </w:p>
    <w:p w14:paraId="0B3FE3F4">
      <w:pPr>
        <w:pStyle w:val="7"/>
        <w:spacing w:before="10"/>
        <w:rPr>
          <w:sz w:val="23"/>
        </w:rPr>
      </w:pPr>
    </w:p>
    <w:p w14:paraId="5FE824D9">
      <w:pPr>
        <w:pStyle w:val="3"/>
        <w:numPr>
          <w:ilvl w:val="1"/>
          <w:numId w:val="8"/>
        </w:numPr>
        <w:tabs>
          <w:tab w:val="left" w:pos="844"/>
        </w:tabs>
        <w:ind w:left="843" w:hanging="621"/>
        <w:rPr>
          <w:rFonts w:ascii="Arial" w:eastAsia="Arial"/>
        </w:rPr>
      </w:pPr>
      <w:bookmarkStart w:id="33" w:name="_Toc30433"/>
      <w:r>
        <w:t>口令猜解技术</w:t>
      </w:r>
      <w:bookmarkEnd w:id="33"/>
    </w:p>
    <w:p w14:paraId="0365F843">
      <w:pPr>
        <w:pStyle w:val="7"/>
        <w:spacing w:before="7"/>
        <w:rPr>
          <w:rFonts w:ascii="黑体"/>
          <w:b/>
          <w:sz w:val="33"/>
        </w:rPr>
      </w:pPr>
    </w:p>
    <w:p w14:paraId="655B87F7">
      <w:pPr>
        <w:pStyle w:val="7"/>
        <w:spacing w:line="348" w:lineRule="auto"/>
        <w:ind w:left="222" w:right="336" w:firstLine="419"/>
        <w:jc w:val="both"/>
      </w:pPr>
      <w:r>
        <w:t>大部分常见的操作系统及应用均使用帐号</w:t>
      </w:r>
      <w:r>
        <w:rPr>
          <w:rFonts w:ascii="Arial" w:eastAsia="Arial"/>
        </w:rPr>
        <w:t>/</w:t>
      </w:r>
      <w:r>
        <w:t>口令的认证方式，因此，在渗透测试过程中， 对用户口令的猜解测试也是一个重要的工作环节，</w:t>
      </w:r>
      <w:r>
        <w:rPr>
          <w:rFonts w:hint="eastAsia"/>
          <w:lang w:eastAsia="zh-CN"/>
        </w:rPr>
        <w:t>鼐特（北京）信息技术有限公司</w:t>
      </w:r>
      <w:r>
        <w:t>在渗透测试过程中，根据系统的不同，至少可以进行以下服务或应用的口令测试：</w:t>
      </w:r>
    </w:p>
    <w:p w14:paraId="46802086">
      <w:pPr>
        <w:pStyle w:val="19"/>
        <w:numPr>
          <w:ilvl w:val="2"/>
          <w:numId w:val="7"/>
        </w:numPr>
        <w:tabs>
          <w:tab w:val="left" w:pos="1061"/>
          <w:tab w:val="left" w:pos="1062"/>
        </w:tabs>
        <w:spacing w:before="62"/>
        <w:ind w:left="1062"/>
        <w:rPr>
          <w:rFonts w:ascii="Arial" w:hAnsi="Arial"/>
          <w:sz w:val="21"/>
        </w:rPr>
      </w:pPr>
      <w:r>
        <w:rPr>
          <w:rFonts w:ascii="Arial" w:hAnsi="Arial"/>
          <w:sz w:val="21"/>
        </w:rPr>
        <w:t>SMB/CIFS</w:t>
      </w:r>
    </w:p>
    <w:p w14:paraId="0B5B1574">
      <w:pPr>
        <w:pStyle w:val="19"/>
        <w:numPr>
          <w:ilvl w:val="2"/>
          <w:numId w:val="7"/>
        </w:numPr>
        <w:tabs>
          <w:tab w:val="left" w:pos="1061"/>
          <w:tab w:val="left" w:pos="1062"/>
        </w:tabs>
        <w:spacing w:before="150"/>
        <w:ind w:left="1062"/>
        <w:rPr>
          <w:rFonts w:ascii="Arial" w:hAnsi="Arial"/>
          <w:sz w:val="21"/>
        </w:rPr>
      </w:pPr>
      <w:r>
        <w:rPr>
          <w:rFonts w:ascii="Arial" w:hAnsi="Arial"/>
          <w:sz w:val="21"/>
        </w:rPr>
        <w:t>TELNET</w:t>
      </w:r>
    </w:p>
    <w:p w14:paraId="6745EC3F">
      <w:pPr>
        <w:pStyle w:val="19"/>
        <w:numPr>
          <w:ilvl w:val="2"/>
          <w:numId w:val="7"/>
        </w:numPr>
        <w:tabs>
          <w:tab w:val="left" w:pos="1061"/>
          <w:tab w:val="left" w:pos="1062"/>
        </w:tabs>
        <w:spacing w:before="147"/>
        <w:ind w:left="1062"/>
        <w:rPr>
          <w:rFonts w:ascii="Arial" w:hAnsi="Arial"/>
          <w:sz w:val="21"/>
        </w:rPr>
      </w:pPr>
      <w:r>
        <w:rPr>
          <w:rFonts w:ascii="Arial" w:hAnsi="Arial"/>
          <w:sz w:val="21"/>
        </w:rPr>
        <w:t>SSH</w:t>
      </w:r>
    </w:p>
    <w:p w14:paraId="053EDB84">
      <w:pPr>
        <w:pStyle w:val="19"/>
        <w:numPr>
          <w:ilvl w:val="2"/>
          <w:numId w:val="7"/>
        </w:numPr>
        <w:tabs>
          <w:tab w:val="left" w:pos="1061"/>
          <w:tab w:val="left" w:pos="1062"/>
        </w:tabs>
        <w:spacing w:before="150"/>
        <w:ind w:left="1062"/>
        <w:rPr>
          <w:rFonts w:ascii="Arial" w:hAnsi="Arial"/>
          <w:sz w:val="21"/>
        </w:rPr>
      </w:pPr>
      <w:r>
        <w:rPr>
          <w:rFonts w:ascii="Arial" w:hAnsi="Arial"/>
          <w:sz w:val="21"/>
        </w:rPr>
        <w:t>FTP</w:t>
      </w:r>
    </w:p>
    <w:p w14:paraId="111D0DE5">
      <w:pPr>
        <w:pStyle w:val="19"/>
        <w:numPr>
          <w:ilvl w:val="2"/>
          <w:numId w:val="7"/>
        </w:numPr>
        <w:tabs>
          <w:tab w:val="left" w:pos="1061"/>
          <w:tab w:val="left" w:pos="1062"/>
        </w:tabs>
        <w:spacing w:before="147"/>
        <w:ind w:left="1062"/>
        <w:rPr>
          <w:rFonts w:ascii="Arial" w:hAnsi="Arial"/>
          <w:sz w:val="21"/>
        </w:rPr>
      </w:pPr>
      <w:r>
        <w:rPr>
          <w:rFonts w:ascii="Arial" w:hAnsi="Arial"/>
          <w:sz w:val="21"/>
        </w:rPr>
        <w:t>POP/SMTP/IMAP</w:t>
      </w:r>
    </w:p>
    <w:p w14:paraId="30765F3C">
      <w:pPr>
        <w:pStyle w:val="19"/>
        <w:numPr>
          <w:ilvl w:val="2"/>
          <w:numId w:val="7"/>
        </w:numPr>
        <w:tabs>
          <w:tab w:val="left" w:pos="1061"/>
          <w:tab w:val="left" w:pos="1062"/>
        </w:tabs>
        <w:spacing w:before="150"/>
        <w:ind w:left="1062"/>
        <w:rPr>
          <w:rFonts w:ascii="Arial" w:hAnsi="Arial"/>
          <w:sz w:val="21"/>
        </w:rPr>
      </w:pPr>
      <w:r>
        <w:rPr>
          <w:rFonts w:ascii="Arial" w:hAnsi="Arial"/>
          <w:sz w:val="21"/>
        </w:rPr>
        <w:t>Terminal</w:t>
      </w:r>
      <w:r>
        <w:rPr>
          <w:rFonts w:ascii="Arial" w:hAnsi="Arial"/>
          <w:spacing w:val="-1"/>
          <w:sz w:val="21"/>
        </w:rPr>
        <w:t xml:space="preserve"> </w:t>
      </w:r>
      <w:r>
        <w:rPr>
          <w:rFonts w:ascii="Arial" w:hAnsi="Arial"/>
          <w:sz w:val="21"/>
        </w:rPr>
        <w:t>Service</w:t>
      </w:r>
    </w:p>
    <w:p w14:paraId="36F6B507">
      <w:pPr>
        <w:pStyle w:val="19"/>
        <w:numPr>
          <w:ilvl w:val="2"/>
          <w:numId w:val="7"/>
        </w:numPr>
        <w:tabs>
          <w:tab w:val="left" w:pos="1061"/>
          <w:tab w:val="left" w:pos="1062"/>
        </w:tabs>
        <w:spacing w:before="147"/>
        <w:ind w:left="1062"/>
        <w:rPr>
          <w:rFonts w:ascii="Arial" w:hAnsi="Arial"/>
          <w:sz w:val="21"/>
        </w:rPr>
      </w:pPr>
      <w:r>
        <w:rPr>
          <w:rFonts w:ascii="Arial" w:hAnsi="Arial"/>
          <w:sz w:val="21"/>
        </w:rPr>
        <w:t>MySQL</w:t>
      </w:r>
    </w:p>
    <w:p w14:paraId="6DBCA5F6">
      <w:pPr>
        <w:pStyle w:val="19"/>
        <w:numPr>
          <w:ilvl w:val="2"/>
          <w:numId w:val="7"/>
        </w:numPr>
        <w:tabs>
          <w:tab w:val="left" w:pos="1061"/>
          <w:tab w:val="left" w:pos="1062"/>
        </w:tabs>
        <w:spacing w:before="150"/>
        <w:ind w:left="1062"/>
        <w:rPr>
          <w:rFonts w:ascii="Arial" w:hAnsi="Arial"/>
          <w:sz w:val="21"/>
        </w:rPr>
      </w:pPr>
      <w:r>
        <w:rPr>
          <w:rFonts w:ascii="Arial" w:hAnsi="Arial"/>
          <w:sz w:val="21"/>
        </w:rPr>
        <w:t>MSSQL</w:t>
      </w:r>
    </w:p>
    <w:p w14:paraId="19894413">
      <w:pPr>
        <w:pStyle w:val="19"/>
        <w:numPr>
          <w:ilvl w:val="2"/>
          <w:numId w:val="7"/>
        </w:numPr>
        <w:tabs>
          <w:tab w:val="left" w:pos="1061"/>
          <w:tab w:val="left" w:pos="1062"/>
        </w:tabs>
        <w:spacing w:before="147"/>
        <w:ind w:left="1062"/>
        <w:rPr>
          <w:rFonts w:ascii="Arial" w:hAnsi="Arial"/>
          <w:sz w:val="21"/>
        </w:rPr>
      </w:pPr>
      <w:r>
        <w:rPr>
          <w:rFonts w:ascii="Arial" w:hAnsi="Arial"/>
          <w:sz w:val="21"/>
        </w:rPr>
        <w:t>Oracle</w:t>
      </w:r>
    </w:p>
    <w:p w14:paraId="79CE2285">
      <w:pPr>
        <w:pStyle w:val="19"/>
        <w:numPr>
          <w:ilvl w:val="2"/>
          <w:numId w:val="7"/>
        </w:numPr>
        <w:tabs>
          <w:tab w:val="left" w:pos="1061"/>
          <w:tab w:val="left" w:pos="1062"/>
        </w:tabs>
        <w:spacing w:before="150"/>
        <w:ind w:left="1062"/>
        <w:rPr>
          <w:rFonts w:ascii="Arial" w:hAnsi="Arial"/>
          <w:sz w:val="21"/>
        </w:rPr>
      </w:pPr>
      <w:r>
        <w:rPr>
          <w:rFonts w:ascii="Arial" w:hAnsi="Arial"/>
          <w:sz w:val="21"/>
        </w:rPr>
        <w:t>HTTP</w:t>
      </w:r>
    </w:p>
    <w:p w14:paraId="40B71BD4">
      <w:pPr>
        <w:pStyle w:val="19"/>
        <w:numPr>
          <w:ilvl w:val="2"/>
          <w:numId w:val="7"/>
        </w:numPr>
        <w:tabs>
          <w:tab w:val="left" w:pos="1061"/>
          <w:tab w:val="left" w:pos="1062"/>
        </w:tabs>
        <w:spacing w:before="148"/>
        <w:ind w:left="1062"/>
        <w:rPr>
          <w:rFonts w:ascii="Arial" w:hAnsi="Arial"/>
          <w:sz w:val="21"/>
        </w:rPr>
      </w:pPr>
      <w:r>
        <w:rPr>
          <w:rFonts w:ascii="Arial" w:hAnsi="Arial"/>
          <w:sz w:val="21"/>
        </w:rPr>
        <w:t>HTTP</w:t>
      </w:r>
      <w:r>
        <w:rPr>
          <w:rFonts w:ascii="Arial" w:hAnsi="Arial"/>
          <w:spacing w:val="-2"/>
          <w:sz w:val="21"/>
        </w:rPr>
        <w:t xml:space="preserve"> </w:t>
      </w:r>
      <w:r>
        <w:rPr>
          <w:rFonts w:ascii="Arial" w:hAnsi="Arial"/>
          <w:sz w:val="21"/>
        </w:rPr>
        <w:t>Form</w:t>
      </w:r>
    </w:p>
    <w:p w14:paraId="1D2CD298">
      <w:pPr>
        <w:pStyle w:val="7"/>
        <w:rPr>
          <w:rFonts w:ascii="Arial"/>
          <w:sz w:val="24"/>
        </w:rPr>
      </w:pPr>
    </w:p>
    <w:p w14:paraId="77283C51">
      <w:pPr>
        <w:pStyle w:val="3"/>
        <w:numPr>
          <w:ilvl w:val="1"/>
          <w:numId w:val="8"/>
        </w:numPr>
        <w:tabs>
          <w:tab w:val="left" w:pos="844"/>
        </w:tabs>
        <w:spacing w:before="166"/>
        <w:ind w:left="843" w:hanging="621"/>
        <w:rPr>
          <w:rFonts w:ascii="Arial" w:eastAsia="Arial"/>
        </w:rPr>
      </w:pPr>
      <w:bookmarkStart w:id="34" w:name="_Toc31861"/>
      <w:r>
        <w:rPr>
          <w:rFonts w:ascii="Arial" w:eastAsia="Arial"/>
        </w:rPr>
        <w:t>WEB</w:t>
      </w:r>
      <w:r>
        <w:rPr>
          <w:rFonts w:ascii="Arial" w:eastAsia="Arial"/>
          <w:spacing w:val="-10"/>
        </w:rPr>
        <w:t xml:space="preserve"> </w:t>
      </w:r>
      <w:r>
        <w:t>漏洞技术</w:t>
      </w:r>
      <w:bookmarkEnd w:id="34"/>
    </w:p>
    <w:p w14:paraId="647AF0E9">
      <w:pPr>
        <w:pStyle w:val="7"/>
        <w:spacing w:before="4"/>
        <w:rPr>
          <w:rFonts w:ascii="黑体"/>
          <w:b/>
          <w:sz w:val="33"/>
        </w:rPr>
      </w:pPr>
    </w:p>
    <w:p w14:paraId="5E527C28">
      <w:pPr>
        <w:pStyle w:val="7"/>
        <w:spacing w:line="348" w:lineRule="auto"/>
        <w:ind w:left="222" w:right="291" w:firstLine="419"/>
      </w:pPr>
      <w:r>
        <w:rPr>
          <w:rFonts w:ascii="Arial" w:hAnsi="Arial" w:eastAsia="Arial"/>
        </w:rPr>
        <w:t xml:space="preserve">WEB </w:t>
      </w:r>
      <w:r>
        <w:rPr>
          <w:spacing w:val="-3"/>
        </w:rPr>
        <w:t>应用与操作系统不同，</w:t>
      </w:r>
      <w:r>
        <w:rPr>
          <w:rFonts w:ascii="Arial" w:hAnsi="Arial" w:eastAsia="Arial"/>
        </w:rPr>
        <w:t xml:space="preserve">WEB </w:t>
      </w:r>
      <w:r>
        <w:rPr>
          <w:spacing w:val="-3"/>
        </w:rPr>
        <w:t>应用可很容易的根据用户需求而进行编写，因此，大</w:t>
      </w:r>
      <w:r>
        <w:rPr>
          <w:spacing w:val="21"/>
        </w:rPr>
        <w:t>部分</w:t>
      </w:r>
      <w:r>
        <w:rPr>
          <w:rFonts w:ascii="Arial" w:hAnsi="Arial" w:eastAsia="Arial"/>
        </w:rPr>
        <w:t xml:space="preserve">WEB </w:t>
      </w:r>
      <w:r>
        <w:rPr>
          <w:spacing w:val="-17"/>
        </w:rPr>
        <w:t xml:space="preserve">应用并不具备“通用的漏洞”。因此，这就决定了渗透测试人员需具备一定的 </w:t>
      </w:r>
      <w:r>
        <w:rPr>
          <w:rFonts w:ascii="Arial" w:hAnsi="Arial" w:eastAsia="Arial"/>
        </w:rPr>
        <w:t xml:space="preserve">WEB </w:t>
      </w:r>
      <w:r>
        <w:rPr>
          <w:spacing w:val="-3"/>
        </w:rPr>
        <w:t>漏洞挖掘能力，这样才能保证在面对陌生系统时进行有针对性的测试工作。</w:t>
      </w:r>
    </w:p>
    <w:p w14:paraId="6BCE8D4A">
      <w:pPr>
        <w:spacing w:line="348" w:lineRule="auto"/>
        <w:sectPr>
          <w:pgSz w:w="11910" w:h="16840"/>
          <w:pgMar w:top="1840" w:right="1400" w:bottom="1080" w:left="1480" w:header="1418" w:footer="894" w:gutter="0"/>
          <w:cols w:space="720" w:num="1"/>
        </w:sectPr>
      </w:pPr>
    </w:p>
    <w:p w14:paraId="776DB12A">
      <w:pPr>
        <w:pStyle w:val="7"/>
        <w:spacing w:before="11"/>
        <w:rPr>
          <w:sz w:val="23"/>
        </w:rPr>
      </w:pPr>
    </w:p>
    <w:p w14:paraId="329C01EA">
      <w:pPr>
        <w:pStyle w:val="4"/>
        <w:numPr>
          <w:ilvl w:val="2"/>
          <w:numId w:val="8"/>
        </w:numPr>
        <w:tabs>
          <w:tab w:val="left" w:pos="1055"/>
        </w:tabs>
        <w:spacing w:before="71"/>
        <w:ind w:hanging="832"/>
      </w:pPr>
      <w:bookmarkStart w:id="35" w:name="_Toc28139"/>
      <w:r>
        <w:t>跨站脚本</w:t>
      </w:r>
      <w:bookmarkEnd w:id="35"/>
    </w:p>
    <w:p w14:paraId="60880973">
      <w:pPr>
        <w:pStyle w:val="7"/>
        <w:spacing w:before="2"/>
        <w:rPr>
          <w:rFonts w:ascii="黑体"/>
          <w:b/>
          <w:sz w:val="34"/>
        </w:rPr>
      </w:pPr>
    </w:p>
    <w:p w14:paraId="6C7CD1C7">
      <w:pPr>
        <w:pStyle w:val="7"/>
        <w:spacing w:line="348" w:lineRule="auto"/>
        <w:ind w:left="222" w:right="297" w:firstLine="419"/>
        <w:rPr>
          <w:rFonts w:ascii="Arial" w:eastAsia="Arial"/>
        </w:rPr>
      </w:pPr>
      <w:r>
        <w:rPr>
          <w:spacing w:val="-1"/>
        </w:rPr>
        <w:t>跨站脚本</w:t>
      </w:r>
      <w:r>
        <w:t>（</w:t>
      </w:r>
      <w:r>
        <w:rPr>
          <w:rFonts w:ascii="Arial" w:eastAsia="Arial"/>
        </w:rPr>
        <w:t>XSS</w:t>
      </w:r>
      <w:r>
        <w:t>，</w:t>
      </w:r>
      <w:r>
        <w:rPr>
          <w:rFonts w:ascii="Arial" w:eastAsia="Arial"/>
        </w:rPr>
        <w:t>Cross Site Script</w:t>
      </w:r>
      <w:r>
        <w:t>）</w:t>
      </w:r>
      <w:r>
        <w:rPr>
          <w:spacing w:val="-3"/>
        </w:rPr>
        <w:t>，指服务端程序在接收用户提交信息时没有对信息进行必要的检查或编码而导致页面包含了可能对客户端造成伤害的脚本。跨站脚本直接对客</w:t>
      </w:r>
      <w:r>
        <w:rPr>
          <w:spacing w:val="-15"/>
        </w:rPr>
        <w:t xml:space="preserve">户端浏览器产生影响，如：窃取敏感信息、下载恶意程序、钓鱼等，而由于跨站而形成的 </w:t>
      </w:r>
      <w:r>
        <w:rPr>
          <w:rFonts w:ascii="Arial" w:eastAsia="Arial"/>
          <w:spacing w:val="-2"/>
        </w:rPr>
        <w:t>XSS</w:t>
      </w:r>
    </w:p>
    <w:p w14:paraId="076A7C06">
      <w:pPr>
        <w:pStyle w:val="7"/>
        <w:spacing w:before="1"/>
        <w:ind w:left="222"/>
      </w:pPr>
      <w:r>
        <w:rPr>
          <w:rFonts w:ascii="Arial" w:eastAsia="Arial"/>
        </w:rPr>
        <w:t xml:space="preserve">Worm </w:t>
      </w:r>
      <w:r>
        <w:t>可能造成更大的威胁。</w:t>
      </w:r>
    </w:p>
    <w:p w14:paraId="35CC265E">
      <w:pPr>
        <w:pStyle w:val="7"/>
        <w:spacing w:before="170" w:line="348" w:lineRule="auto"/>
        <w:ind w:left="222" w:right="393" w:firstLine="419"/>
        <w:jc w:val="both"/>
      </w:pPr>
      <w:r>
        <w:t>测试人员根据经验，在可能出现程序交互的位置插入自己构造的测试脚本进行提交，观察返回结果并判断插入的测试脚本是否生效，如不生效则结合返回结果对测试脚本进行进一步的修正，如此反复最终形成可利用的攻击脚本。</w:t>
      </w:r>
    </w:p>
    <w:p w14:paraId="203ED7B3">
      <w:pPr>
        <w:pStyle w:val="7"/>
        <w:spacing w:before="2"/>
        <w:rPr>
          <w:sz w:val="25"/>
        </w:rPr>
      </w:pPr>
    </w:p>
    <w:p w14:paraId="5336C809">
      <w:pPr>
        <w:pStyle w:val="4"/>
        <w:numPr>
          <w:ilvl w:val="2"/>
          <w:numId w:val="8"/>
        </w:numPr>
        <w:tabs>
          <w:tab w:val="left" w:pos="1055"/>
        </w:tabs>
        <w:ind w:hanging="832"/>
      </w:pPr>
      <w:bookmarkStart w:id="36" w:name="_Toc7907"/>
      <w:r>
        <w:t>注入漏洞</w:t>
      </w:r>
      <w:bookmarkEnd w:id="36"/>
    </w:p>
    <w:p w14:paraId="02000D46">
      <w:pPr>
        <w:pStyle w:val="7"/>
        <w:spacing w:before="2"/>
        <w:rPr>
          <w:rFonts w:ascii="黑体"/>
          <w:b/>
          <w:sz w:val="34"/>
        </w:rPr>
      </w:pPr>
    </w:p>
    <w:p w14:paraId="04E2A5A3">
      <w:pPr>
        <w:pStyle w:val="7"/>
        <w:spacing w:line="348" w:lineRule="auto"/>
        <w:ind w:left="222" w:right="295" w:firstLine="419"/>
      </w:pPr>
      <w:r>
        <w:rPr>
          <w:spacing w:val="-7"/>
        </w:rPr>
        <w:t xml:space="preserve">注入漏洞中常见的为 </w:t>
      </w:r>
      <w:r>
        <w:rPr>
          <w:rFonts w:ascii="Arial" w:eastAsia="Arial"/>
        </w:rPr>
        <w:t xml:space="preserve">SQL </w:t>
      </w:r>
      <w:r>
        <w:rPr>
          <w:spacing w:val="-9"/>
        </w:rPr>
        <w:t>注入</w:t>
      </w:r>
      <w:r>
        <w:t>（</w:t>
      </w:r>
      <w:r>
        <w:rPr>
          <w:rFonts w:ascii="Arial" w:eastAsia="Arial"/>
        </w:rPr>
        <w:t xml:space="preserve">SQL </w:t>
      </w:r>
      <w:r>
        <w:rPr>
          <w:rFonts w:ascii="Arial" w:eastAsia="Arial"/>
          <w:spacing w:val="-4"/>
        </w:rPr>
        <w:t>Injection</w:t>
      </w:r>
      <w:r>
        <w:rPr>
          <w:spacing w:val="-4"/>
        </w:rPr>
        <w:t>），</w:t>
      </w:r>
      <w:r>
        <w:rPr>
          <w:rFonts w:ascii="Arial" w:eastAsia="Arial"/>
          <w:spacing w:val="-4"/>
        </w:rPr>
        <w:t xml:space="preserve">SQL </w:t>
      </w:r>
      <w:r>
        <w:rPr>
          <w:spacing w:val="-3"/>
        </w:rPr>
        <w:t>注入是指当服务端接受客户端信息时，未对客户端信息进行任何校验就将其送入数据库中进行查询操作，而恶意用户只需对客户端提交信息进行一定的构造，就可以导致数据执行一些危险操作。</w:t>
      </w:r>
    </w:p>
    <w:p w14:paraId="48642498">
      <w:pPr>
        <w:pStyle w:val="7"/>
        <w:spacing w:before="51" w:line="391" w:lineRule="auto"/>
        <w:ind w:left="641" w:right="393"/>
      </w:pPr>
      <w:r>
        <w:rPr>
          <w:spacing w:val="-3"/>
        </w:rPr>
        <w:t>类似的，注入漏洞还存在其他方式，如：</w:t>
      </w:r>
      <w:r>
        <w:rPr>
          <w:rFonts w:ascii="Arial" w:eastAsia="Arial"/>
        </w:rPr>
        <w:t>LDAP</w:t>
      </w:r>
      <w:r>
        <w:rPr>
          <w:rFonts w:ascii="Arial" w:eastAsia="Arial"/>
          <w:spacing w:val="5"/>
        </w:rPr>
        <w:t xml:space="preserve"> </w:t>
      </w:r>
      <w:r>
        <w:rPr>
          <w:spacing w:val="-2"/>
        </w:rPr>
        <w:t>注入、</w:t>
      </w:r>
      <w:r>
        <w:rPr>
          <w:rFonts w:ascii="Arial" w:eastAsia="Arial"/>
        </w:rPr>
        <w:t>XPath</w:t>
      </w:r>
      <w:r>
        <w:rPr>
          <w:rFonts w:ascii="Arial" w:eastAsia="Arial"/>
          <w:spacing w:val="3"/>
        </w:rPr>
        <w:t xml:space="preserve"> </w:t>
      </w:r>
      <w:r>
        <w:rPr>
          <w:spacing w:val="-3"/>
        </w:rPr>
        <w:t>注入、系统命令注入等。测试人员在测试注入漏洞前，会先根据收集到的一些信息判断远程目标系统类型、编写</w:t>
      </w:r>
    </w:p>
    <w:p w14:paraId="09F6F11B">
      <w:pPr>
        <w:pStyle w:val="7"/>
        <w:spacing w:line="222" w:lineRule="exact"/>
        <w:ind w:left="222"/>
      </w:pPr>
      <w:r>
        <w:rPr>
          <w:spacing w:val="-3"/>
        </w:rPr>
        <w:t>程序脚本所使用的语言以及后台数据库类型等信息，然后结合交互查询过程中产生的信息提</w:t>
      </w:r>
    </w:p>
    <w:p w14:paraId="56426C9D">
      <w:pPr>
        <w:pStyle w:val="7"/>
        <w:spacing w:before="120"/>
        <w:ind w:left="222"/>
      </w:pPr>
      <w:r>
        <w:t>交测试脚本，以确认系统是否存在注入漏洞。</w:t>
      </w:r>
    </w:p>
    <w:p w14:paraId="14097CD6">
      <w:pPr>
        <w:pStyle w:val="7"/>
        <w:rPr>
          <w:sz w:val="20"/>
        </w:rPr>
      </w:pPr>
    </w:p>
    <w:p w14:paraId="27AED435">
      <w:pPr>
        <w:pStyle w:val="7"/>
        <w:spacing w:before="4"/>
        <w:rPr>
          <w:sz w:val="14"/>
        </w:rPr>
      </w:pPr>
    </w:p>
    <w:p w14:paraId="6243769D">
      <w:pPr>
        <w:pStyle w:val="4"/>
        <w:numPr>
          <w:ilvl w:val="2"/>
          <w:numId w:val="8"/>
        </w:numPr>
        <w:tabs>
          <w:tab w:val="left" w:pos="1055"/>
        </w:tabs>
        <w:spacing w:before="1"/>
        <w:ind w:hanging="832"/>
      </w:pPr>
      <w:bookmarkStart w:id="37" w:name="_Toc6177"/>
      <w:r>
        <w:t>参数错误</w:t>
      </w:r>
      <w:bookmarkEnd w:id="37"/>
    </w:p>
    <w:p w14:paraId="0E991E54">
      <w:pPr>
        <w:pStyle w:val="7"/>
        <w:spacing w:before="4"/>
        <w:rPr>
          <w:rFonts w:ascii="黑体"/>
          <w:b/>
          <w:sz w:val="34"/>
        </w:rPr>
      </w:pPr>
    </w:p>
    <w:p w14:paraId="1417D4AA">
      <w:pPr>
        <w:pStyle w:val="7"/>
        <w:spacing w:line="350" w:lineRule="auto"/>
        <w:ind w:left="222" w:right="293" w:firstLine="419"/>
      </w:pPr>
      <w:r>
        <w:rPr>
          <w:spacing w:val="-8"/>
        </w:rPr>
        <w:t xml:space="preserve">参数错误与注入漏洞相似，但一般参数错误漏洞是直接作用在 </w:t>
      </w:r>
      <w:r>
        <w:rPr>
          <w:rFonts w:ascii="Arial" w:eastAsia="Arial"/>
        </w:rPr>
        <w:t xml:space="preserve">WEB </w:t>
      </w:r>
      <w:r>
        <w:rPr>
          <w:spacing w:val="-7"/>
        </w:rPr>
        <w:t>程序本身，而不像注</w:t>
      </w:r>
      <w:r>
        <w:rPr>
          <w:spacing w:val="-5"/>
        </w:rPr>
        <w:t>入漏洞那样作用于后台支撑的应用。</w:t>
      </w:r>
    </w:p>
    <w:p w14:paraId="3C06D664">
      <w:pPr>
        <w:pStyle w:val="7"/>
        <w:spacing w:before="45" w:line="348" w:lineRule="auto"/>
        <w:ind w:left="222" w:right="293" w:firstLine="419"/>
        <w:jc w:val="both"/>
      </w:pPr>
      <w:r>
        <w:rPr>
          <w:spacing w:val="-4"/>
        </w:rPr>
        <w:t>参数错误主要是指在程序接收客户端参数时</w:t>
      </w:r>
      <w:r>
        <w:t>（</w:t>
      </w:r>
      <w:r>
        <w:rPr>
          <w:spacing w:val="-13"/>
        </w:rPr>
        <w:t xml:space="preserve">一般为 </w:t>
      </w:r>
      <w:r>
        <w:rPr>
          <w:rFonts w:ascii="Arial" w:eastAsia="Arial"/>
        </w:rPr>
        <w:t xml:space="preserve">GET </w:t>
      </w:r>
      <w:r>
        <w:rPr>
          <w:spacing w:val="50"/>
        </w:rPr>
        <w:t>和</w:t>
      </w:r>
      <w:r>
        <w:rPr>
          <w:rFonts w:ascii="Arial" w:eastAsia="Arial"/>
        </w:rPr>
        <w:t xml:space="preserve">POST </w:t>
      </w:r>
      <w:r>
        <w:rPr>
          <w:spacing w:val="-3"/>
        </w:rPr>
        <w:t>两种参数</w:t>
      </w:r>
      <w:r>
        <w:rPr>
          <w:spacing w:val="-21"/>
        </w:rPr>
        <w:t>）</w:t>
      </w:r>
      <w:r>
        <w:rPr>
          <w:spacing w:val="-6"/>
        </w:rPr>
        <w:t>，对客户</w:t>
      </w:r>
      <w:r>
        <w:rPr>
          <w:spacing w:val="-10"/>
        </w:rPr>
        <w:t xml:space="preserve">端提交参数未做过滤，而同时 </w:t>
      </w:r>
      <w:r>
        <w:rPr>
          <w:rFonts w:ascii="Arial" w:eastAsia="Arial"/>
        </w:rPr>
        <w:t xml:space="preserve">WEB </w:t>
      </w:r>
      <w:r>
        <w:rPr>
          <w:spacing w:val="-5"/>
        </w:rPr>
        <w:t>脚本之间又不具备严格的访问控制，进而导致通过错误的</w:t>
      </w:r>
      <w:r>
        <w:rPr>
          <w:spacing w:val="-1"/>
        </w:rPr>
        <w:t>参数直接浏览、修改甚至获得</w:t>
      </w:r>
      <w:r>
        <w:rPr>
          <w:rFonts w:ascii="Arial" w:eastAsia="Arial"/>
        </w:rPr>
        <w:t>WEB Shell</w:t>
      </w:r>
      <w:r>
        <w:t>。</w:t>
      </w:r>
    </w:p>
    <w:p w14:paraId="0E3D286E">
      <w:pPr>
        <w:pStyle w:val="7"/>
        <w:spacing w:before="49" w:line="348" w:lineRule="auto"/>
        <w:ind w:left="222" w:right="393" w:firstLine="419"/>
      </w:pPr>
      <w:r>
        <w:t>对于错误参数的测试，测试人员需对网站的整体结构有一定的了解，通过测试人员对站点结构的精确掌握，构造错误的参数便可能造成恶意修改站点数据。</w:t>
      </w:r>
    </w:p>
    <w:p w14:paraId="1EC59E6D">
      <w:pPr>
        <w:pStyle w:val="7"/>
        <w:rPr>
          <w:sz w:val="25"/>
        </w:rPr>
      </w:pPr>
    </w:p>
    <w:p w14:paraId="0A13A933">
      <w:pPr>
        <w:pStyle w:val="4"/>
        <w:numPr>
          <w:ilvl w:val="2"/>
          <w:numId w:val="8"/>
        </w:numPr>
        <w:tabs>
          <w:tab w:val="left" w:pos="1055"/>
        </w:tabs>
        <w:ind w:hanging="832"/>
      </w:pPr>
      <w:bookmarkStart w:id="38" w:name="_Toc29545"/>
      <w:r>
        <w:t>信息泄露</w:t>
      </w:r>
      <w:bookmarkEnd w:id="38"/>
    </w:p>
    <w:p w14:paraId="274AAFE2">
      <w:pPr>
        <w:pStyle w:val="7"/>
        <w:spacing w:before="5"/>
        <w:rPr>
          <w:rFonts w:ascii="黑体"/>
          <w:b/>
          <w:sz w:val="34"/>
        </w:rPr>
      </w:pPr>
    </w:p>
    <w:p w14:paraId="006FC025">
      <w:pPr>
        <w:pStyle w:val="7"/>
        <w:ind w:left="641"/>
      </w:pPr>
      <w:r>
        <w:t>信息泄露往往来自多个层面，而其中由于服务配置错误引起的信息泄露最为常见。</w:t>
      </w:r>
    </w:p>
    <w:p w14:paraId="5C9AFB3F">
      <w:pPr>
        <w:sectPr>
          <w:pgSz w:w="11910" w:h="16840"/>
          <w:pgMar w:top="1840" w:right="1400" w:bottom="1080" w:left="1480" w:header="1418" w:footer="894" w:gutter="0"/>
          <w:cols w:space="720" w:num="1"/>
        </w:sectPr>
      </w:pPr>
    </w:p>
    <w:p w14:paraId="411E2CDE">
      <w:pPr>
        <w:pStyle w:val="7"/>
        <w:spacing w:before="1"/>
        <w:rPr>
          <w:sz w:val="19"/>
        </w:rPr>
      </w:pPr>
    </w:p>
    <w:p w14:paraId="4464F70D">
      <w:pPr>
        <w:pStyle w:val="7"/>
        <w:spacing w:before="71" w:line="348" w:lineRule="auto"/>
        <w:ind w:left="222" w:right="187" w:firstLine="419"/>
      </w:pPr>
      <w:r>
        <w:rPr>
          <w:spacing w:val="-3"/>
        </w:rPr>
        <w:t>测试人员在测试信息泄露时，需收集应用服务器的信息，结合该信息测试人员可确认该 应用上可能出现的错误配置，并通过各种手段针对每种可能的错误配置进行逐一排查。同时 测试人员可以结合互联网搜索引擎，搜索并发现目标系统使用人员可能泄露的相关配置信息。</w:t>
      </w:r>
    </w:p>
    <w:p w14:paraId="3E737172">
      <w:pPr>
        <w:pStyle w:val="7"/>
        <w:spacing w:before="49" w:line="348" w:lineRule="auto"/>
        <w:ind w:left="222" w:right="393" w:firstLine="419"/>
      </w:pPr>
      <w:r>
        <w:t>除此之外，测试人员还会结合个人经验对站点的一些目录或文件进行猜解，例如：针对后台管理地址的猜解。</w:t>
      </w:r>
    </w:p>
    <w:p w14:paraId="2339571D">
      <w:pPr>
        <w:pStyle w:val="7"/>
        <w:rPr>
          <w:sz w:val="25"/>
        </w:rPr>
      </w:pPr>
    </w:p>
    <w:p w14:paraId="00530A9D">
      <w:pPr>
        <w:pStyle w:val="4"/>
        <w:numPr>
          <w:ilvl w:val="2"/>
          <w:numId w:val="8"/>
        </w:numPr>
        <w:tabs>
          <w:tab w:val="left" w:pos="1055"/>
        </w:tabs>
        <w:ind w:hanging="832"/>
      </w:pPr>
      <w:bookmarkStart w:id="39" w:name="_Toc2615"/>
      <w:r>
        <w:t>其他</w:t>
      </w:r>
      <w:bookmarkEnd w:id="39"/>
    </w:p>
    <w:p w14:paraId="3E705F6E">
      <w:pPr>
        <w:pStyle w:val="7"/>
        <w:spacing w:before="5"/>
        <w:rPr>
          <w:rFonts w:ascii="黑体"/>
          <w:b/>
          <w:sz w:val="34"/>
        </w:rPr>
      </w:pPr>
    </w:p>
    <w:p w14:paraId="71389F2D">
      <w:pPr>
        <w:pStyle w:val="7"/>
        <w:spacing w:line="348" w:lineRule="auto"/>
        <w:ind w:left="222" w:right="293" w:firstLine="419"/>
        <w:rPr>
          <w:spacing w:val="-3"/>
        </w:rPr>
      </w:pPr>
      <w:r>
        <w:rPr>
          <w:spacing w:val="4"/>
        </w:rPr>
        <w:t>除以上四种常见</w:t>
      </w:r>
      <w:r>
        <w:rPr>
          <w:rFonts w:ascii="Arial" w:eastAsia="Arial"/>
        </w:rPr>
        <w:t xml:space="preserve">WEB </w:t>
      </w:r>
      <w:r>
        <w:t>漏洞外，还有很多可能造成</w:t>
      </w:r>
      <w:r>
        <w:rPr>
          <w:rFonts w:ascii="Arial" w:eastAsia="Arial"/>
        </w:rPr>
        <w:t xml:space="preserve">WEB </w:t>
      </w:r>
      <w:r>
        <w:rPr>
          <w:spacing w:val="-5"/>
        </w:rPr>
        <w:t>应用被入侵的问题。例如，最为</w:t>
      </w:r>
      <w:r>
        <w:rPr>
          <w:spacing w:val="-4"/>
        </w:rPr>
        <w:t>常见的是口令易被猜解和用户之间存在越权访问，这些问题在漏洞挖掘过程中，测试人员都</w:t>
      </w:r>
      <w:r>
        <w:rPr>
          <w:spacing w:val="-3"/>
        </w:rPr>
        <w:t>会根据现场情况并结合个人经验进行必要的测试工作。</w:t>
      </w:r>
    </w:p>
    <w:p w14:paraId="0B071709">
      <w:pPr>
        <w:pStyle w:val="7"/>
        <w:spacing w:line="348" w:lineRule="auto"/>
        <w:ind w:left="222" w:right="293" w:firstLine="419"/>
        <w:rPr>
          <w:rFonts w:hint="default" w:eastAsia="宋体"/>
          <w:spacing w:val="-3"/>
          <w:lang w:val="en-US" w:eastAsia="zh-CN"/>
        </w:rPr>
      </w:pPr>
      <w:r>
        <w:rPr>
          <w:rFonts w:hint="eastAsia"/>
          <w:spacing w:val="-3"/>
          <w:lang w:val="en-US" w:eastAsia="zh-CN"/>
        </w:rPr>
        <w:t>WEB类渗透测试用例库示例：</w:t>
      </w:r>
    </w:p>
    <w:p w14:paraId="601A9DBB">
      <w:pPr>
        <w:pStyle w:val="7"/>
        <w:spacing w:line="348" w:lineRule="auto"/>
        <w:ind w:left="222" w:leftChars="0" w:right="293" w:firstLine="419"/>
      </w:pPr>
      <w:r>
        <w:drawing>
          <wp:inline distT="0" distB="0" distL="114300" distR="114300">
            <wp:extent cx="5379720" cy="2976880"/>
            <wp:effectExtent l="0" t="0" r="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379720" cy="2976880"/>
                    </a:xfrm>
                    <a:prstGeom prst="rect">
                      <a:avLst/>
                    </a:prstGeom>
                    <a:noFill/>
                    <a:ln>
                      <a:noFill/>
                    </a:ln>
                  </pic:spPr>
                </pic:pic>
              </a:graphicData>
            </a:graphic>
          </wp:inline>
        </w:drawing>
      </w:r>
    </w:p>
    <w:p w14:paraId="5B2298C6">
      <w:pPr>
        <w:pStyle w:val="7"/>
        <w:spacing w:line="348" w:lineRule="auto"/>
        <w:ind w:left="222" w:leftChars="0" w:right="293" w:firstLine="419"/>
        <w:rPr>
          <w:rFonts w:hint="eastAsia"/>
          <w:lang w:val="en-US" w:eastAsia="zh-CN"/>
        </w:rPr>
      </w:pPr>
    </w:p>
    <w:p w14:paraId="0CE74A8E">
      <w:pPr>
        <w:pStyle w:val="7"/>
        <w:spacing w:line="348" w:lineRule="auto"/>
        <w:ind w:left="222" w:leftChars="0" w:right="293" w:firstLine="419"/>
        <w:rPr>
          <w:rFonts w:hint="eastAsia"/>
          <w:lang w:val="en-US" w:eastAsia="zh-CN"/>
        </w:rPr>
      </w:pPr>
    </w:p>
    <w:p w14:paraId="24FE3840">
      <w:pPr>
        <w:pStyle w:val="7"/>
        <w:spacing w:line="348" w:lineRule="auto"/>
        <w:ind w:left="222" w:leftChars="0" w:right="293" w:firstLine="419"/>
        <w:rPr>
          <w:rFonts w:hint="eastAsia"/>
          <w:lang w:val="en-US" w:eastAsia="zh-CN"/>
        </w:rPr>
      </w:pPr>
    </w:p>
    <w:p w14:paraId="1324F79F">
      <w:pPr>
        <w:pStyle w:val="7"/>
        <w:spacing w:line="348" w:lineRule="auto"/>
        <w:ind w:left="222" w:leftChars="0" w:right="293" w:firstLine="419"/>
        <w:rPr>
          <w:rFonts w:hint="eastAsia"/>
          <w:lang w:val="en-US" w:eastAsia="zh-CN"/>
        </w:rPr>
      </w:pPr>
    </w:p>
    <w:p w14:paraId="3C4B9C18">
      <w:pPr>
        <w:pStyle w:val="7"/>
        <w:spacing w:line="348" w:lineRule="auto"/>
        <w:ind w:left="222" w:leftChars="0" w:right="293" w:firstLine="419"/>
        <w:rPr>
          <w:rFonts w:hint="eastAsia"/>
          <w:lang w:val="en-US" w:eastAsia="zh-CN"/>
        </w:rPr>
      </w:pPr>
    </w:p>
    <w:p w14:paraId="636D8E81">
      <w:pPr>
        <w:pStyle w:val="7"/>
        <w:spacing w:line="348" w:lineRule="auto"/>
        <w:ind w:left="222" w:leftChars="0" w:right="293" w:firstLine="419"/>
        <w:rPr>
          <w:rFonts w:hint="eastAsia"/>
          <w:lang w:val="en-US" w:eastAsia="zh-CN"/>
        </w:rPr>
      </w:pPr>
    </w:p>
    <w:p w14:paraId="72901889">
      <w:pPr>
        <w:pStyle w:val="7"/>
        <w:spacing w:line="348" w:lineRule="auto"/>
        <w:ind w:left="222" w:leftChars="0" w:right="293" w:firstLine="419"/>
        <w:rPr>
          <w:rFonts w:hint="eastAsia"/>
          <w:lang w:val="en-US" w:eastAsia="zh-CN"/>
        </w:rPr>
      </w:pPr>
    </w:p>
    <w:p w14:paraId="5C477A8D">
      <w:pPr>
        <w:pStyle w:val="7"/>
        <w:spacing w:line="348" w:lineRule="auto"/>
        <w:ind w:left="222" w:leftChars="0" w:right="293" w:firstLine="419"/>
        <w:rPr>
          <w:rFonts w:hint="eastAsia"/>
          <w:lang w:val="en-US" w:eastAsia="zh-CN"/>
        </w:rPr>
      </w:pPr>
    </w:p>
    <w:p w14:paraId="38915F95">
      <w:pPr>
        <w:pStyle w:val="7"/>
        <w:spacing w:line="348" w:lineRule="auto"/>
        <w:ind w:left="222" w:leftChars="0" w:right="293" w:firstLine="419"/>
        <w:rPr>
          <w:rFonts w:hint="eastAsia"/>
          <w:lang w:val="en-US" w:eastAsia="zh-CN"/>
        </w:rPr>
      </w:pPr>
    </w:p>
    <w:p w14:paraId="439BFD5B">
      <w:pPr>
        <w:pStyle w:val="7"/>
        <w:spacing w:line="348" w:lineRule="auto"/>
        <w:ind w:left="222" w:leftChars="0" w:right="293" w:firstLine="419"/>
        <w:rPr>
          <w:rFonts w:hint="eastAsia"/>
          <w:lang w:val="en-US" w:eastAsia="zh-CN"/>
        </w:rPr>
      </w:pPr>
    </w:p>
    <w:p w14:paraId="45E382E0">
      <w:pPr>
        <w:pStyle w:val="7"/>
        <w:spacing w:line="348" w:lineRule="auto"/>
        <w:ind w:left="222" w:leftChars="0" w:right="293" w:firstLine="419"/>
        <w:rPr>
          <w:rFonts w:hint="eastAsia"/>
          <w:lang w:val="en-US" w:eastAsia="zh-CN"/>
        </w:rPr>
      </w:pPr>
      <w:r>
        <w:rPr>
          <w:rFonts w:hint="eastAsia"/>
          <w:lang w:val="en-US" w:eastAsia="zh-CN"/>
        </w:rPr>
        <w:t>APP类渗透测试用例库示例：</w:t>
      </w:r>
    </w:p>
    <w:p w14:paraId="18518259">
      <w:pPr>
        <w:pStyle w:val="7"/>
        <w:spacing w:line="348" w:lineRule="auto"/>
        <w:ind w:left="222" w:leftChars="0" w:right="293" w:firstLine="419"/>
        <w:rPr>
          <w:rFonts w:hint="default"/>
          <w:lang w:val="en-US" w:eastAsia="zh-CN"/>
        </w:rPr>
      </w:pPr>
      <w:r>
        <w:drawing>
          <wp:inline distT="0" distB="0" distL="114300" distR="114300">
            <wp:extent cx="5374640" cy="2656840"/>
            <wp:effectExtent l="0" t="0" r="508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374640" cy="2656840"/>
                    </a:xfrm>
                    <a:prstGeom prst="rect">
                      <a:avLst/>
                    </a:prstGeom>
                    <a:noFill/>
                    <a:ln>
                      <a:noFill/>
                    </a:ln>
                  </pic:spPr>
                </pic:pic>
              </a:graphicData>
            </a:graphic>
          </wp:inline>
        </w:drawing>
      </w:r>
    </w:p>
    <w:p w14:paraId="357F08EF">
      <w:pPr>
        <w:pStyle w:val="7"/>
        <w:rPr>
          <w:sz w:val="20"/>
        </w:rPr>
      </w:pPr>
    </w:p>
    <w:p w14:paraId="618E8B2D">
      <w:pPr>
        <w:pStyle w:val="7"/>
        <w:spacing w:before="2"/>
        <w:rPr>
          <w:sz w:val="29"/>
        </w:rPr>
      </w:pPr>
    </w:p>
    <w:p w14:paraId="7B15C1D6">
      <w:pPr>
        <w:pStyle w:val="2"/>
        <w:tabs>
          <w:tab w:val="left" w:pos="1030"/>
        </w:tabs>
      </w:pPr>
      <w:bookmarkStart w:id="40" w:name="_Toc4813"/>
      <w:r>
        <w:rPr>
          <w:spacing w:val="4"/>
        </w:rPr>
        <w:t>五</w:t>
      </w:r>
      <w:r>
        <w:rPr>
          <w:rFonts w:ascii="Arial" w:eastAsia="Arial"/>
        </w:rPr>
        <w:t>.</w:t>
      </w:r>
      <w:r>
        <w:t>相关工具</w:t>
      </w:r>
      <w:bookmarkEnd w:id="40"/>
    </w:p>
    <w:p w14:paraId="28A091F4">
      <w:pPr>
        <w:pStyle w:val="7"/>
        <w:spacing w:before="10"/>
        <w:rPr>
          <w:rFonts w:ascii="黑体"/>
          <w:b/>
          <w:sz w:val="22"/>
        </w:rPr>
      </w:pPr>
    </w:p>
    <w:p w14:paraId="7646CA15">
      <w:pPr>
        <w:pStyle w:val="7"/>
        <w:spacing w:before="72"/>
        <w:ind w:left="641"/>
      </w:pPr>
      <w:r>
        <w:t>本章节列出部分常见的渗透测试工具，但并不能完整包括真实环境下全部渗透测试工具。</w:t>
      </w:r>
    </w:p>
    <w:p w14:paraId="75840E92">
      <w:pPr>
        <w:pStyle w:val="7"/>
        <w:rPr>
          <w:sz w:val="20"/>
        </w:rPr>
      </w:pPr>
    </w:p>
    <w:p w14:paraId="3253B2B1">
      <w:pPr>
        <w:pStyle w:val="3"/>
        <w:numPr>
          <w:ilvl w:val="1"/>
          <w:numId w:val="9"/>
        </w:numPr>
        <w:tabs>
          <w:tab w:val="left" w:pos="844"/>
        </w:tabs>
        <w:spacing w:before="171"/>
        <w:ind w:hanging="621"/>
      </w:pPr>
      <w:bookmarkStart w:id="41" w:name="_Toc32056"/>
      <w:r>
        <w:t>信息收集工具</w:t>
      </w:r>
      <w:bookmarkEnd w:id="41"/>
    </w:p>
    <w:p w14:paraId="6B3E399E">
      <w:pPr>
        <w:pStyle w:val="7"/>
        <w:spacing w:before="6"/>
        <w:rPr>
          <w:rFonts w:ascii="黑体"/>
          <w:b/>
          <w:sz w:val="30"/>
        </w:rPr>
      </w:pPr>
    </w:p>
    <w:p w14:paraId="4D6EA3B9">
      <w:pPr>
        <w:pStyle w:val="7"/>
        <w:spacing w:before="1"/>
        <w:ind w:left="3512" w:right="3585"/>
        <w:jc w:val="center"/>
      </w:pPr>
      <w:r>
        <mc:AlternateContent>
          <mc:Choice Requires="wps">
            <w:drawing>
              <wp:anchor distT="0" distB="0" distL="114300" distR="114300" simplePos="0" relativeHeight="251659264" behindDoc="0" locked="0" layoutInCell="1" allowOverlap="1">
                <wp:simplePos x="0" y="0"/>
                <wp:positionH relativeFrom="page">
                  <wp:posOffset>1003300</wp:posOffset>
                </wp:positionH>
                <wp:positionV relativeFrom="paragraph">
                  <wp:posOffset>283210</wp:posOffset>
                </wp:positionV>
                <wp:extent cx="18415" cy="20320"/>
                <wp:effectExtent l="3175" t="0" r="0" b="1905"/>
                <wp:wrapNone/>
                <wp:docPr id="12" name="Freeform 3"/>
                <wp:cNvGraphicFramePr/>
                <a:graphic xmlns:a="http://schemas.openxmlformats.org/drawingml/2006/main">
                  <a:graphicData uri="http://schemas.microsoft.com/office/word/2010/wordprocessingShape">
                    <wps:wsp>
                      <wps:cNvSpPr/>
                      <wps:spPr bwMode="auto">
                        <a:xfrm>
                          <a:off x="0" y="0"/>
                          <a:ext cx="18415" cy="20320"/>
                        </a:xfrm>
                        <a:custGeom>
                          <a:avLst/>
                          <a:gdLst>
                            <a:gd name="T0" fmla="+- 0 1608 1580"/>
                            <a:gd name="T1" fmla="*/ T0 w 29"/>
                            <a:gd name="T2" fmla="+- 0 446 446"/>
                            <a:gd name="T3" fmla="*/ 446 h 32"/>
                            <a:gd name="T4" fmla="+- 0 1589 1580"/>
                            <a:gd name="T5" fmla="*/ T4 w 29"/>
                            <a:gd name="T6" fmla="+- 0 446 446"/>
                            <a:gd name="T7" fmla="*/ 446 h 32"/>
                            <a:gd name="T8" fmla="+- 0 1580 1580"/>
                            <a:gd name="T9" fmla="*/ T8 w 29"/>
                            <a:gd name="T10" fmla="+- 0 446 446"/>
                            <a:gd name="T11" fmla="*/ 446 h 32"/>
                            <a:gd name="T12" fmla="+- 0 1580 1580"/>
                            <a:gd name="T13" fmla="*/ T12 w 29"/>
                            <a:gd name="T14" fmla="+- 0 456 446"/>
                            <a:gd name="T15" fmla="*/ 456 h 32"/>
                            <a:gd name="T16" fmla="+- 0 1580 1580"/>
                            <a:gd name="T17" fmla="*/ T16 w 29"/>
                            <a:gd name="T18" fmla="+- 0 477 446"/>
                            <a:gd name="T19" fmla="*/ 477 h 32"/>
                            <a:gd name="T20" fmla="+- 0 1589 1580"/>
                            <a:gd name="T21" fmla="*/ T20 w 29"/>
                            <a:gd name="T22" fmla="+- 0 477 446"/>
                            <a:gd name="T23" fmla="*/ 477 h 32"/>
                            <a:gd name="T24" fmla="+- 0 1589 1580"/>
                            <a:gd name="T25" fmla="*/ T24 w 29"/>
                            <a:gd name="T26" fmla="+- 0 456 446"/>
                            <a:gd name="T27" fmla="*/ 456 h 32"/>
                            <a:gd name="T28" fmla="+- 0 1608 1580"/>
                            <a:gd name="T29" fmla="*/ T28 w 29"/>
                            <a:gd name="T30" fmla="+- 0 456 446"/>
                            <a:gd name="T31" fmla="*/ 456 h 32"/>
                            <a:gd name="T32" fmla="+- 0 1608 1580"/>
                            <a:gd name="T33" fmla="*/ T32 w 29"/>
                            <a:gd name="T34" fmla="+- 0 446 446"/>
                            <a:gd name="T35" fmla="*/ 44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8" y="0"/>
                              </a:moveTo>
                              <a:lnTo>
                                <a:pt x="9" y="0"/>
                              </a:lnTo>
                              <a:lnTo>
                                <a:pt x="0" y="0"/>
                              </a:lnTo>
                              <a:lnTo>
                                <a:pt x="0" y="10"/>
                              </a:lnTo>
                              <a:lnTo>
                                <a:pt x="0" y="31"/>
                              </a:lnTo>
                              <a:lnTo>
                                <a:pt x="9" y="31"/>
                              </a:lnTo>
                              <a:lnTo>
                                <a:pt x="9" y="10"/>
                              </a:lnTo>
                              <a:lnTo>
                                <a:pt x="28" y="10"/>
                              </a:lnTo>
                              <a:lnTo>
                                <a:pt x="28" y="0"/>
                              </a:lnTo>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79pt;margin-top:22.3pt;height:1.6pt;width:1.45pt;mso-position-horizontal-relative:page;z-index:251659264;mso-width-relative:page;mso-height-relative:page;" fillcolor="#000000" filled="t" stroked="f" coordsize="29,32" o:gfxdata="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" path="m28,0l9,0,0,0,0,10,0,31,9,31,9,10,28,10,28,0e">
                <v:path o:connectlocs="17780,283210;5715,283210;0,283210;0,289560;0,302895;5715,302895;5715,289560;17780,289560;17780,283210" o:connectangles="0,0,0,0,0,0,0,0,0"/>
                <v:fill on="t" focussize="0,0"/>
                <v:stroke on="f"/>
                <v:imagedata o:title=""/>
                <o:lock v:ext="edit" aspectratio="f"/>
              </v:shape>
            </w:pict>
          </mc:Fallback>
        </mc:AlternateContent>
      </w:r>
      <w:r>
        <w:t>信息收集工具</w:t>
      </w:r>
    </w:p>
    <w:p w14:paraId="114C415D">
      <w:pPr>
        <w:pStyle w:val="7"/>
        <w:spacing w:before="6"/>
        <w:rPr>
          <w:sz w:val="14"/>
        </w:rPr>
      </w:pPr>
    </w:p>
    <w:tbl>
      <w:tblPr>
        <w:tblStyle w:val="18"/>
        <w:tblW w:w="8615" w:type="dxa"/>
        <w:tblInd w:w="129"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3795"/>
        <w:gridCol w:w="4820"/>
      </w:tblGrid>
      <w:tr w14:paraId="0F4ED5BD">
        <w:trPr>
          <w:trHeight w:val="438" w:hRule="atLeast"/>
        </w:trPr>
        <w:tc>
          <w:tcPr>
            <w:tcW w:w="3795" w:type="dxa"/>
            <w:tcBorders>
              <w:bottom w:val="single" w:color="000000" w:sz="6" w:space="0"/>
              <w:right w:val="single" w:color="000000" w:sz="6" w:space="0"/>
            </w:tcBorders>
            <w:shd w:val="clear" w:color="auto" w:fill="D9D9D9"/>
          </w:tcPr>
          <w:p w14:paraId="052DB90B">
            <w:pPr>
              <w:pStyle w:val="20"/>
              <w:spacing w:before="60"/>
              <w:ind w:left="1446" w:right="1443"/>
              <w:jc w:val="center"/>
              <w:rPr>
                <w:rFonts w:ascii="宋体" w:eastAsia="宋体"/>
                <w:b/>
                <w:sz w:val="21"/>
              </w:rPr>
            </w:pPr>
            <w:r>
              <w:rPr>
                <w:rFonts w:hint="eastAsia" w:ascii="宋体" w:eastAsia="宋体"/>
                <w:b/>
                <w:sz w:val="21"/>
              </w:rPr>
              <w:t>工具名称</w:t>
            </w:r>
          </w:p>
        </w:tc>
        <w:tc>
          <w:tcPr>
            <w:tcW w:w="4820" w:type="dxa"/>
            <w:tcBorders>
              <w:left w:val="single" w:color="000000" w:sz="6" w:space="0"/>
              <w:bottom w:val="single" w:color="000000" w:sz="6" w:space="0"/>
            </w:tcBorders>
            <w:shd w:val="clear" w:color="auto" w:fill="D9D9D9"/>
          </w:tcPr>
          <w:p w14:paraId="7FE9B0F3">
            <w:pPr>
              <w:pStyle w:val="20"/>
              <w:spacing w:before="60"/>
              <w:ind w:left="1965" w:right="1949"/>
              <w:jc w:val="center"/>
              <w:rPr>
                <w:rFonts w:ascii="宋体" w:eastAsia="宋体"/>
                <w:b/>
                <w:sz w:val="21"/>
              </w:rPr>
            </w:pPr>
            <w:r>
              <w:rPr>
                <w:rFonts w:hint="eastAsia" w:ascii="宋体" w:eastAsia="宋体"/>
                <w:b/>
                <w:sz w:val="21"/>
              </w:rPr>
              <w:t>官方地址</w:t>
            </w:r>
          </w:p>
        </w:tc>
      </w:tr>
      <w:tr w14:paraId="4848AF64">
        <w:trPr>
          <w:trHeight w:val="441" w:hRule="atLeast"/>
        </w:trPr>
        <w:tc>
          <w:tcPr>
            <w:tcW w:w="3795" w:type="dxa"/>
            <w:tcBorders>
              <w:top w:val="single" w:color="000000" w:sz="6" w:space="0"/>
              <w:bottom w:val="single" w:color="000000" w:sz="6" w:space="0"/>
              <w:right w:val="single" w:color="000000" w:sz="6" w:space="0"/>
            </w:tcBorders>
            <w:shd w:val="clear" w:color="auto" w:fill="E6E6E6"/>
          </w:tcPr>
          <w:p w14:paraId="349FEFC3">
            <w:pPr>
              <w:pStyle w:val="20"/>
              <w:spacing w:before="76"/>
              <w:rPr>
                <w:b/>
                <w:sz w:val="21"/>
              </w:rPr>
            </w:pPr>
            <w:r>
              <w:rPr>
                <w:b/>
                <w:sz w:val="21"/>
              </w:rPr>
              <w:t>Nessus</w:t>
            </w:r>
          </w:p>
        </w:tc>
        <w:tc>
          <w:tcPr>
            <w:tcW w:w="4820" w:type="dxa"/>
            <w:tcBorders>
              <w:top w:val="single" w:color="000000" w:sz="6" w:space="0"/>
              <w:left w:val="single" w:color="000000" w:sz="6" w:space="0"/>
              <w:bottom w:val="single" w:color="000000" w:sz="6" w:space="0"/>
            </w:tcBorders>
          </w:tcPr>
          <w:p w14:paraId="5CC7E688">
            <w:pPr>
              <w:pStyle w:val="20"/>
              <w:spacing w:before="76"/>
              <w:ind w:left="105"/>
              <w:rPr>
                <w:sz w:val="21"/>
              </w:rPr>
            </w:pPr>
            <w:r>
              <w:fldChar w:fldCharType="begin"/>
            </w:r>
            <w:r>
              <w:instrText xml:space="preserve"> HYPERLINK "http://www.tenable.com/" \h </w:instrText>
            </w:r>
            <w:r>
              <w:fldChar w:fldCharType="separate"/>
            </w:r>
            <w:r>
              <w:rPr>
                <w:sz w:val="21"/>
              </w:rPr>
              <w:t>http://www.tenable.com/</w:t>
            </w:r>
            <w:r>
              <w:rPr>
                <w:sz w:val="21"/>
              </w:rPr>
              <w:fldChar w:fldCharType="end"/>
            </w:r>
          </w:p>
        </w:tc>
      </w:tr>
      <w:tr w14:paraId="5C04732C">
        <w:trPr>
          <w:trHeight w:val="441" w:hRule="atLeast"/>
        </w:trPr>
        <w:tc>
          <w:tcPr>
            <w:tcW w:w="3795" w:type="dxa"/>
            <w:tcBorders>
              <w:top w:val="single" w:color="000000" w:sz="6" w:space="0"/>
              <w:bottom w:val="single" w:color="000000" w:sz="6" w:space="0"/>
              <w:right w:val="single" w:color="000000" w:sz="6" w:space="0"/>
            </w:tcBorders>
            <w:shd w:val="clear" w:color="auto" w:fill="E6E6E6"/>
          </w:tcPr>
          <w:p w14:paraId="4FD63236">
            <w:pPr>
              <w:pStyle w:val="20"/>
              <w:rPr>
                <w:b/>
                <w:sz w:val="21"/>
              </w:rPr>
            </w:pPr>
            <w:r>
              <w:rPr>
                <w:b/>
                <w:sz w:val="21"/>
              </w:rPr>
              <w:t>Nmap</w:t>
            </w:r>
          </w:p>
        </w:tc>
        <w:tc>
          <w:tcPr>
            <w:tcW w:w="4820" w:type="dxa"/>
            <w:tcBorders>
              <w:top w:val="single" w:color="000000" w:sz="6" w:space="0"/>
              <w:left w:val="single" w:color="000000" w:sz="6" w:space="0"/>
              <w:bottom w:val="single" w:color="000000" w:sz="6" w:space="0"/>
            </w:tcBorders>
          </w:tcPr>
          <w:p w14:paraId="5CEF2EC0">
            <w:pPr>
              <w:pStyle w:val="20"/>
              <w:ind w:left="105"/>
              <w:rPr>
                <w:sz w:val="21"/>
              </w:rPr>
            </w:pPr>
            <w:r>
              <w:fldChar w:fldCharType="begin"/>
            </w:r>
            <w:r>
              <w:instrText xml:space="preserve"> HYPERLINK "http://nmap.org/" \h </w:instrText>
            </w:r>
            <w:r>
              <w:fldChar w:fldCharType="separate"/>
            </w:r>
            <w:r>
              <w:rPr>
                <w:sz w:val="21"/>
              </w:rPr>
              <w:t>http://nmap.org/</w:t>
            </w:r>
            <w:r>
              <w:rPr>
                <w:sz w:val="21"/>
              </w:rPr>
              <w:fldChar w:fldCharType="end"/>
            </w:r>
          </w:p>
        </w:tc>
      </w:tr>
      <w:tr w14:paraId="5948F0CB">
        <w:trPr>
          <w:trHeight w:val="438" w:hRule="atLeast"/>
        </w:trPr>
        <w:tc>
          <w:tcPr>
            <w:tcW w:w="3795" w:type="dxa"/>
            <w:tcBorders>
              <w:top w:val="single" w:color="000000" w:sz="6" w:space="0"/>
              <w:bottom w:val="single" w:color="000000" w:sz="6" w:space="0"/>
              <w:right w:val="single" w:color="000000" w:sz="6" w:space="0"/>
            </w:tcBorders>
            <w:shd w:val="clear" w:color="auto" w:fill="E6E6E6"/>
          </w:tcPr>
          <w:p w14:paraId="6E631C07">
            <w:pPr>
              <w:pStyle w:val="20"/>
              <w:rPr>
                <w:b/>
                <w:sz w:val="21"/>
              </w:rPr>
            </w:pPr>
            <w:r>
              <w:rPr>
                <w:b/>
                <w:sz w:val="21"/>
              </w:rPr>
              <w:t>httprecon</w:t>
            </w:r>
          </w:p>
        </w:tc>
        <w:tc>
          <w:tcPr>
            <w:tcW w:w="4820" w:type="dxa"/>
            <w:tcBorders>
              <w:top w:val="single" w:color="000000" w:sz="6" w:space="0"/>
              <w:left w:val="single" w:color="000000" w:sz="6" w:space="0"/>
              <w:bottom w:val="single" w:color="000000" w:sz="6" w:space="0"/>
            </w:tcBorders>
          </w:tcPr>
          <w:p w14:paraId="106F2255">
            <w:pPr>
              <w:pStyle w:val="20"/>
              <w:ind w:left="105"/>
              <w:rPr>
                <w:sz w:val="21"/>
              </w:rPr>
            </w:pPr>
            <w:r>
              <w:fldChar w:fldCharType="begin"/>
            </w:r>
            <w:r>
              <w:instrText xml:space="preserve"> HYPERLINK "http://www.computec.ch/projekte/httprecon/" \h </w:instrText>
            </w:r>
            <w:r>
              <w:fldChar w:fldCharType="separate"/>
            </w:r>
            <w:r>
              <w:rPr>
                <w:sz w:val="21"/>
              </w:rPr>
              <w:t>http://www.computec.ch/projekte/httprecon/</w:t>
            </w:r>
            <w:r>
              <w:rPr>
                <w:sz w:val="21"/>
              </w:rPr>
              <w:fldChar w:fldCharType="end"/>
            </w:r>
          </w:p>
        </w:tc>
      </w:tr>
      <w:tr w14:paraId="6327FBCC">
        <w:trPr>
          <w:trHeight w:val="441" w:hRule="atLeast"/>
        </w:trPr>
        <w:tc>
          <w:tcPr>
            <w:tcW w:w="3795" w:type="dxa"/>
            <w:tcBorders>
              <w:top w:val="single" w:color="000000" w:sz="6" w:space="0"/>
              <w:bottom w:val="single" w:color="000000" w:sz="6" w:space="0"/>
              <w:right w:val="single" w:color="000000" w:sz="6" w:space="0"/>
            </w:tcBorders>
            <w:shd w:val="clear" w:color="auto" w:fill="E6E6E6"/>
          </w:tcPr>
          <w:p w14:paraId="6B917D38">
            <w:pPr>
              <w:pStyle w:val="20"/>
              <w:rPr>
                <w:b/>
                <w:sz w:val="21"/>
              </w:rPr>
            </w:pPr>
            <w:r>
              <w:rPr>
                <w:b/>
                <w:sz w:val="21"/>
              </w:rPr>
              <w:t>nikto</w:t>
            </w:r>
          </w:p>
        </w:tc>
        <w:tc>
          <w:tcPr>
            <w:tcW w:w="4820" w:type="dxa"/>
            <w:tcBorders>
              <w:top w:val="single" w:color="000000" w:sz="6" w:space="0"/>
              <w:left w:val="single" w:color="000000" w:sz="6" w:space="0"/>
              <w:bottom w:val="single" w:color="000000" w:sz="6" w:space="0"/>
            </w:tcBorders>
          </w:tcPr>
          <w:p w14:paraId="1E0E747A">
            <w:pPr>
              <w:pStyle w:val="20"/>
              <w:ind w:left="105"/>
              <w:rPr>
                <w:sz w:val="21"/>
              </w:rPr>
            </w:pPr>
            <w:r>
              <w:fldChar w:fldCharType="begin"/>
            </w:r>
            <w:r>
              <w:instrText xml:space="preserve"> HYPERLINK "http://cirt.net/nikto2" \h </w:instrText>
            </w:r>
            <w:r>
              <w:fldChar w:fldCharType="separate"/>
            </w:r>
            <w:r>
              <w:rPr>
                <w:sz w:val="21"/>
              </w:rPr>
              <w:t>http://cirt.net/nikto2</w:t>
            </w:r>
            <w:r>
              <w:rPr>
                <w:sz w:val="21"/>
              </w:rPr>
              <w:fldChar w:fldCharType="end"/>
            </w:r>
          </w:p>
        </w:tc>
      </w:tr>
      <w:tr w14:paraId="72C20A5F">
        <w:trPr>
          <w:trHeight w:val="438" w:hRule="atLeast"/>
        </w:trPr>
        <w:tc>
          <w:tcPr>
            <w:tcW w:w="3795" w:type="dxa"/>
            <w:tcBorders>
              <w:top w:val="single" w:color="000000" w:sz="6" w:space="0"/>
              <w:bottom w:val="single" w:color="000000" w:sz="6" w:space="0"/>
              <w:right w:val="single" w:color="000000" w:sz="6" w:space="0"/>
            </w:tcBorders>
            <w:shd w:val="clear" w:color="auto" w:fill="E6E6E6"/>
          </w:tcPr>
          <w:p w14:paraId="12474EA9">
            <w:pPr>
              <w:pStyle w:val="20"/>
              <w:rPr>
                <w:b/>
                <w:sz w:val="21"/>
              </w:rPr>
            </w:pPr>
            <w:r>
              <w:rPr>
                <w:b/>
                <w:sz w:val="21"/>
              </w:rPr>
              <w:t>AWVS</w:t>
            </w:r>
          </w:p>
        </w:tc>
        <w:tc>
          <w:tcPr>
            <w:tcW w:w="4820" w:type="dxa"/>
            <w:tcBorders>
              <w:top w:val="single" w:color="000000" w:sz="6" w:space="0"/>
              <w:left w:val="single" w:color="000000" w:sz="6" w:space="0"/>
              <w:bottom w:val="single" w:color="000000" w:sz="6" w:space="0"/>
            </w:tcBorders>
          </w:tcPr>
          <w:p w14:paraId="1618B4E9">
            <w:pPr>
              <w:pStyle w:val="20"/>
              <w:spacing w:before="90"/>
              <w:ind w:left="105"/>
              <w:rPr>
                <w:sz w:val="18"/>
              </w:rPr>
            </w:pPr>
            <w:r>
              <w:rPr>
                <w:sz w:val="18"/>
              </w:rPr>
              <w:t>https:/</w:t>
            </w:r>
            <w:r>
              <w:fldChar w:fldCharType="begin"/>
            </w:r>
            <w:r>
              <w:instrText xml:space="preserve"> HYPERLINK "http://www.acunetix.com/vulnerability-scanner/download" \h </w:instrText>
            </w:r>
            <w:r>
              <w:fldChar w:fldCharType="separate"/>
            </w:r>
            <w:r>
              <w:rPr>
                <w:sz w:val="18"/>
              </w:rPr>
              <w:t>/www.a</w:t>
            </w:r>
            <w:r>
              <w:rPr>
                <w:sz w:val="18"/>
              </w:rPr>
              <w:fldChar w:fldCharType="end"/>
            </w:r>
            <w:r>
              <w:rPr>
                <w:sz w:val="18"/>
              </w:rPr>
              <w:t>c</w:t>
            </w:r>
            <w:r>
              <w:fldChar w:fldCharType="begin"/>
            </w:r>
            <w:r>
              <w:instrText xml:space="preserve"> HYPERLINK "http://www.acunetix.com/vulnerability-scanner/download" \h </w:instrText>
            </w:r>
            <w:r>
              <w:fldChar w:fldCharType="separate"/>
            </w:r>
            <w:r>
              <w:rPr>
                <w:sz w:val="18"/>
              </w:rPr>
              <w:t>unetix.com/vulnerability-scanner/download</w:t>
            </w:r>
            <w:r>
              <w:rPr>
                <w:sz w:val="18"/>
              </w:rPr>
              <w:fldChar w:fldCharType="end"/>
            </w:r>
          </w:p>
        </w:tc>
      </w:tr>
      <w:tr w14:paraId="6F8BA460">
        <w:trPr>
          <w:trHeight w:val="440" w:hRule="atLeast"/>
        </w:trPr>
        <w:tc>
          <w:tcPr>
            <w:tcW w:w="3795" w:type="dxa"/>
            <w:tcBorders>
              <w:top w:val="single" w:color="000000" w:sz="6" w:space="0"/>
              <w:bottom w:val="single" w:color="000000" w:sz="6" w:space="0"/>
              <w:right w:val="single" w:color="000000" w:sz="6" w:space="0"/>
            </w:tcBorders>
            <w:shd w:val="clear" w:color="auto" w:fill="E6E6E6"/>
          </w:tcPr>
          <w:p w14:paraId="6CD9580D">
            <w:pPr>
              <w:pStyle w:val="20"/>
              <w:spacing w:before="76"/>
              <w:rPr>
                <w:b/>
                <w:sz w:val="21"/>
              </w:rPr>
            </w:pPr>
            <w:r>
              <w:rPr>
                <w:b/>
                <w:sz w:val="21"/>
              </w:rPr>
              <w:t>NC</w:t>
            </w:r>
          </w:p>
        </w:tc>
        <w:tc>
          <w:tcPr>
            <w:tcW w:w="4820" w:type="dxa"/>
            <w:tcBorders>
              <w:top w:val="single" w:color="000000" w:sz="6" w:space="0"/>
              <w:left w:val="single" w:color="000000" w:sz="6" w:space="0"/>
              <w:bottom w:val="single" w:color="000000" w:sz="6" w:space="0"/>
            </w:tcBorders>
          </w:tcPr>
          <w:p w14:paraId="03A1B474">
            <w:pPr>
              <w:pStyle w:val="20"/>
              <w:spacing w:before="76"/>
              <w:ind w:left="105"/>
              <w:rPr>
                <w:sz w:val="21"/>
              </w:rPr>
            </w:pPr>
            <w:r>
              <w:fldChar w:fldCharType="begin"/>
            </w:r>
            <w:r>
              <w:instrText xml:space="preserve"> HYPERLINK "http://joncraton.org/files/nc111nt.zip" \h </w:instrText>
            </w:r>
            <w:r>
              <w:fldChar w:fldCharType="separate"/>
            </w:r>
            <w:r>
              <w:rPr>
                <w:sz w:val="21"/>
              </w:rPr>
              <w:t>http://joncraton.org/files/nc111nt.zip</w:t>
            </w:r>
            <w:r>
              <w:rPr>
                <w:sz w:val="21"/>
              </w:rPr>
              <w:fldChar w:fldCharType="end"/>
            </w:r>
          </w:p>
        </w:tc>
      </w:tr>
      <w:tr w14:paraId="7ADC4E2A">
        <w:trPr>
          <w:trHeight w:val="440" w:hRule="atLeast"/>
        </w:trPr>
        <w:tc>
          <w:tcPr>
            <w:tcW w:w="3795" w:type="dxa"/>
            <w:tcBorders>
              <w:top w:val="single" w:color="000000" w:sz="6" w:space="0"/>
              <w:right w:val="single" w:color="000000" w:sz="6" w:space="0"/>
            </w:tcBorders>
            <w:shd w:val="clear" w:color="auto" w:fill="E6E6E6"/>
          </w:tcPr>
          <w:p w14:paraId="361D74DD">
            <w:pPr>
              <w:pStyle w:val="20"/>
              <w:rPr>
                <w:b/>
                <w:sz w:val="21"/>
              </w:rPr>
            </w:pPr>
            <w:r>
              <w:rPr>
                <w:b/>
                <w:sz w:val="21"/>
              </w:rPr>
              <w:t>Sqlmap</w:t>
            </w:r>
          </w:p>
        </w:tc>
        <w:tc>
          <w:tcPr>
            <w:tcW w:w="4820" w:type="dxa"/>
            <w:tcBorders>
              <w:top w:val="single" w:color="000000" w:sz="6" w:space="0"/>
              <w:left w:val="single" w:color="000000" w:sz="6" w:space="0"/>
            </w:tcBorders>
          </w:tcPr>
          <w:p w14:paraId="4FBE64F0">
            <w:pPr>
              <w:pStyle w:val="20"/>
              <w:ind w:left="105"/>
              <w:rPr>
                <w:sz w:val="21"/>
              </w:rPr>
            </w:pPr>
            <w:r>
              <w:fldChar w:fldCharType="begin"/>
            </w:r>
            <w:r>
              <w:instrText xml:space="preserve"> HYPERLINK "http://sqlmap.org/" \h </w:instrText>
            </w:r>
            <w:r>
              <w:fldChar w:fldCharType="separate"/>
            </w:r>
            <w:r>
              <w:rPr>
                <w:sz w:val="21"/>
              </w:rPr>
              <w:t>http://sqlmap.org/</w:t>
            </w:r>
            <w:r>
              <w:rPr>
                <w:sz w:val="21"/>
              </w:rPr>
              <w:fldChar w:fldCharType="end"/>
            </w:r>
          </w:p>
        </w:tc>
      </w:tr>
    </w:tbl>
    <w:p w14:paraId="2800A76F">
      <w:pPr>
        <w:pStyle w:val="7"/>
        <w:spacing w:before="4"/>
        <w:rPr>
          <w:sz w:val="29"/>
        </w:rPr>
      </w:pPr>
    </w:p>
    <w:p w14:paraId="6B6FA89B">
      <w:pPr>
        <w:pStyle w:val="3"/>
        <w:numPr>
          <w:ilvl w:val="1"/>
          <w:numId w:val="9"/>
        </w:numPr>
        <w:tabs>
          <w:tab w:val="left" w:pos="844"/>
        </w:tabs>
        <w:ind w:hanging="621"/>
      </w:pPr>
      <w:bookmarkStart w:id="42" w:name="_Toc12257"/>
      <w:r>
        <w:t>溢出及口令破解工具</w:t>
      </w:r>
      <w:bookmarkEnd w:id="42"/>
    </w:p>
    <w:p w14:paraId="12E461FA">
      <w:pPr>
        <w:pStyle w:val="7"/>
        <w:spacing w:before="7"/>
        <w:rPr>
          <w:rFonts w:ascii="黑体"/>
          <w:b/>
          <w:sz w:val="30"/>
        </w:rPr>
      </w:pPr>
    </w:p>
    <w:p w14:paraId="25CAD11D">
      <w:pPr>
        <w:pStyle w:val="7"/>
        <w:ind w:left="3512" w:right="3587"/>
        <w:jc w:val="center"/>
      </w:pPr>
      <w:r>
        <w:t>溢出及口令破解工具</w:t>
      </w:r>
    </w:p>
    <w:p w14:paraId="04C66164">
      <w:pPr>
        <w:pStyle w:val="7"/>
        <w:spacing w:before="8"/>
        <w:rPr>
          <w:sz w:val="20"/>
        </w:rPr>
      </w:pPr>
    </w:p>
    <w:tbl>
      <w:tblPr>
        <w:tblStyle w:val="18"/>
        <w:tblW w:w="8720" w:type="dxa"/>
        <w:tblInd w:w="129"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4361"/>
        <w:gridCol w:w="4359"/>
      </w:tblGrid>
      <w:tr w14:paraId="6A67FF2C">
        <w:trPr>
          <w:trHeight w:val="390" w:hRule="atLeast"/>
        </w:trPr>
        <w:tc>
          <w:tcPr>
            <w:tcW w:w="4361" w:type="dxa"/>
            <w:tcBorders>
              <w:bottom w:val="single" w:color="000000" w:sz="6" w:space="0"/>
              <w:right w:val="single" w:color="000000" w:sz="6" w:space="0"/>
            </w:tcBorders>
            <w:shd w:val="clear" w:color="auto" w:fill="D9D9D9"/>
          </w:tcPr>
          <w:p w14:paraId="626DC3AE">
            <w:pPr>
              <w:pStyle w:val="20"/>
              <w:spacing w:before="63"/>
              <w:ind w:left="1729" w:right="1725"/>
              <w:jc w:val="center"/>
              <w:rPr>
                <w:rFonts w:ascii="宋体" w:eastAsia="宋体"/>
                <w:b/>
                <w:sz w:val="21"/>
              </w:rPr>
            </w:pPr>
            <w:r>
              <w:rPr>
                <w:rFonts w:hint="eastAsia" w:ascii="宋体" w:eastAsia="宋体"/>
                <w:b/>
                <w:sz w:val="21"/>
              </w:rPr>
              <w:t>工具名称</w:t>
            </w:r>
          </w:p>
        </w:tc>
        <w:tc>
          <w:tcPr>
            <w:tcW w:w="4359" w:type="dxa"/>
            <w:tcBorders>
              <w:left w:val="single" w:color="000000" w:sz="6" w:space="0"/>
              <w:bottom w:val="single" w:color="000000" w:sz="6" w:space="0"/>
            </w:tcBorders>
            <w:shd w:val="clear" w:color="auto" w:fill="D9D9D9"/>
          </w:tcPr>
          <w:p w14:paraId="5203817E">
            <w:pPr>
              <w:pStyle w:val="20"/>
              <w:spacing w:before="63"/>
              <w:ind w:left="1735" w:right="1718"/>
              <w:jc w:val="center"/>
              <w:rPr>
                <w:rFonts w:ascii="宋体" w:eastAsia="宋体"/>
                <w:b/>
                <w:sz w:val="21"/>
              </w:rPr>
            </w:pPr>
            <w:r>
              <w:rPr>
                <w:rFonts w:hint="eastAsia" w:ascii="宋体" w:eastAsia="宋体"/>
                <w:b/>
                <w:sz w:val="21"/>
              </w:rPr>
              <w:t>官方地址</w:t>
            </w:r>
          </w:p>
        </w:tc>
      </w:tr>
      <w:tr w14:paraId="63858A07">
        <w:trPr>
          <w:trHeight w:val="390" w:hRule="atLeast"/>
        </w:trPr>
        <w:tc>
          <w:tcPr>
            <w:tcW w:w="4361" w:type="dxa"/>
            <w:tcBorders>
              <w:top w:val="single" w:color="000000" w:sz="6" w:space="0"/>
              <w:bottom w:val="single" w:color="000000" w:sz="6" w:space="0"/>
              <w:right w:val="single" w:color="000000" w:sz="6" w:space="0"/>
            </w:tcBorders>
            <w:shd w:val="clear" w:color="auto" w:fill="E6E6E6"/>
          </w:tcPr>
          <w:p w14:paraId="013E2B60">
            <w:pPr>
              <w:pStyle w:val="20"/>
              <w:rPr>
                <w:b/>
                <w:sz w:val="21"/>
              </w:rPr>
            </w:pPr>
            <w:r>
              <w:rPr>
                <w:b/>
                <w:sz w:val="21"/>
              </w:rPr>
              <w:t>Metasploit</w:t>
            </w:r>
          </w:p>
        </w:tc>
        <w:tc>
          <w:tcPr>
            <w:tcW w:w="4359" w:type="dxa"/>
            <w:tcBorders>
              <w:top w:val="single" w:color="000000" w:sz="6" w:space="0"/>
              <w:left w:val="single" w:color="000000" w:sz="6" w:space="0"/>
              <w:bottom w:val="single" w:color="000000" w:sz="6" w:space="0"/>
            </w:tcBorders>
          </w:tcPr>
          <w:p w14:paraId="43CC3F0A">
            <w:pPr>
              <w:pStyle w:val="20"/>
              <w:ind w:left="103"/>
              <w:rPr>
                <w:sz w:val="21"/>
              </w:rPr>
            </w:pPr>
            <w:r>
              <w:fldChar w:fldCharType="begin"/>
            </w:r>
            <w:r>
              <w:instrText xml:space="preserve"> HYPERLINK "http://www.metasploit.com/" \h </w:instrText>
            </w:r>
            <w:r>
              <w:fldChar w:fldCharType="separate"/>
            </w:r>
            <w:r>
              <w:rPr>
                <w:sz w:val="21"/>
              </w:rPr>
              <w:t>http://www.metasploit.com/</w:t>
            </w:r>
            <w:r>
              <w:rPr>
                <w:sz w:val="21"/>
              </w:rPr>
              <w:fldChar w:fldCharType="end"/>
            </w:r>
          </w:p>
        </w:tc>
      </w:tr>
      <w:tr w14:paraId="0D90E0CB">
        <w:trPr>
          <w:trHeight w:val="390" w:hRule="atLeast"/>
        </w:trPr>
        <w:tc>
          <w:tcPr>
            <w:tcW w:w="4361" w:type="dxa"/>
            <w:tcBorders>
              <w:top w:val="single" w:color="000000" w:sz="6" w:space="0"/>
              <w:bottom w:val="single" w:color="000000" w:sz="6" w:space="0"/>
              <w:right w:val="single" w:color="000000" w:sz="6" w:space="0"/>
            </w:tcBorders>
            <w:shd w:val="clear" w:color="auto" w:fill="E6E6E6"/>
          </w:tcPr>
          <w:p w14:paraId="27AF35E0">
            <w:pPr>
              <w:pStyle w:val="20"/>
              <w:rPr>
                <w:b/>
                <w:sz w:val="21"/>
              </w:rPr>
            </w:pPr>
            <w:r>
              <w:rPr>
                <w:b/>
                <w:sz w:val="21"/>
              </w:rPr>
              <w:t>PowerSploit</w:t>
            </w:r>
          </w:p>
        </w:tc>
        <w:tc>
          <w:tcPr>
            <w:tcW w:w="4359" w:type="dxa"/>
            <w:tcBorders>
              <w:top w:val="single" w:color="000000" w:sz="6" w:space="0"/>
              <w:left w:val="single" w:color="000000" w:sz="6" w:space="0"/>
              <w:bottom w:val="single" w:color="000000" w:sz="6" w:space="0"/>
            </w:tcBorders>
          </w:tcPr>
          <w:p w14:paraId="41EBCC52">
            <w:pPr>
              <w:pStyle w:val="20"/>
              <w:ind w:left="103"/>
              <w:rPr>
                <w:sz w:val="21"/>
              </w:rPr>
            </w:pPr>
            <w:r>
              <w:rPr>
                <w:sz w:val="21"/>
              </w:rPr>
              <w:t>https://github.com/mattifestation/PowerSploit</w:t>
            </w:r>
          </w:p>
        </w:tc>
      </w:tr>
      <w:tr w14:paraId="2B8E7896">
        <w:trPr>
          <w:trHeight w:val="388" w:hRule="atLeast"/>
        </w:trPr>
        <w:tc>
          <w:tcPr>
            <w:tcW w:w="4361" w:type="dxa"/>
            <w:tcBorders>
              <w:top w:val="single" w:color="000000" w:sz="6" w:space="0"/>
              <w:bottom w:val="single" w:color="000000" w:sz="6" w:space="0"/>
              <w:right w:val="single" w:color="000000" w:sz="6" w:space="0"/>
            </w:tcBorders>
            <w:shd w:val="clear" w:color="auto" w:fill="E6E6E6"/>
          </w:tcPr>
          <w:p w14:paraId="1C30576E">
            <w:pPr>
              <w:pStyle w:val="20"/>
              <w:rPr>
                <w:b/>
                <w:sz w:val="21"/>
              </w:rPr>
            </w:pPr>
            <w:r>
              <w:rPr>
                <w:b/>
                <w:sz w:val="21"/>
              </w:rPr>
              <w:t>Hydra</w:t>
            </w:r>
          </w:p>
        </w:tc>
        <w:tc>
          <w:tcPr>
            <w:tcW w:w="4359" w:type="dxa"/>
            <w:tcBorders>
              <w:top w:val="single" w:color="000000" w:sz="6" w:space="0"/>
              <w:left w:val="single" w:color="000000" w:sz="6" w:space="0"/>
              <w:bottom w:val="single" w:color="000000" w:sz="6" w:space="0"/>
            </w:tcBorders>
          </w:tcPr>
          <w:p w14:paraId="4F4FD9D3">
            <w:pPr>
              <w:pStyle w:val="20"/>
              <w:ind w:left="103"/>
              <w:rPr>
                <w:sz w:val="21"/>
              </w:rPr>
            </w:pPr>
            <w:r>
              <w:fldChar w:fldCharType="begin"/>
            </w:r>
            <w:r>
              <w:instrText xml:space="preserve"> HYPERLINK "http://freeworld.thc.org/thc-hydra/" \h </w:instrText>
            </w:r>
            <w:r>
              <w:fldChar w:fldCharType="separate"/>
            </w:r>
            <w:r>
              <w:rPr>
                <w:sz w:val="21"/>
              </w:rPr>
              <w:t>http://freeworld.thc.org/thc-hydra/</w:t>
            </w:r>
            <w:r>
              <w:rPr>
                <w:sz w:val="21"/>
              </w:rPr>
              <w:fldChar w:fldCharType="end"/>
            </w:r>
          </w:p>
        </w:tc>
      </w:tr>
      <w:tr w14:paraId="1006C7CC">
        <w:trPr>
          <w:trHeight w:val="390" w:hRule="atLeast"/>
        </w:trPr>
        <w:tc>
          <w:tcPr>
            <w:tcW w:w="4361" w:type="dxa"/>
            <w:tcBorders>
              <w:top w:val="single" w:color="000000" w:sz="6" w:space="0"/>
              <w:bottom w:val="single" w:color="000000" w:sz="6" w:space="0"/>
              <w:right w:val="single" w:color="000000" w:sz="6" w:space="0"/>
            </w:tcBorders>
            <w:shd w:val="clear" w:color="auto" w:fill="E6E6E6"/>
          </w:tcPr>
          <w:p w14:paraId="71DC2360">
            <w:pPr>
              <w:pStyle w:val="20"/>
              <w:spacing w:before="76"/>
              <w:rPr>
                <w:b/>
                <w:sz w:val="21"/>
              </w:rPr>
            </w:pPr>
            <w:r>
              <w:rPr>
                <w:b/>
                <w:sz w:val="21"/>
              </w:rPr>
              <w:t>John the Ripper</w:t>
            </w:r>
          </w:p>
        </w:tc>
        <w:tc>
          <w:tcPr>
            <w:tcW w:w="4359" w:type="dxa"/>
            <w:tcBorders>
              <w:top w:val="single" w:color="000000" w:sz="6" w:space="0"/>
              <w:left w:val="single" w:color="000000" w:sz="6" w:space="0"/>
              <w:bottom w:val="single" w:color="000000" w:sz="6" w:space="0"/>
            </w:tcBorders>
          </w:tcPr>
          <w:p w14:paraId="4CC26E4C">
            <w:pPr>
              <w:pStyle w:val="20"/>
              <w:spacing w:before="76"/>
              <w:ind w:left="103"/>
              <w:rPr>
                <w:sz w:val="21"/>
              </w:rPr>
            </w:pPr>
            <w:r>
              <w:fldChar w:fldCharType="begin"/>
            </w:r>
            <w:r>
              <w:instrText xml:space="preserve"> HYPERLINK "http://www.openwall.com/john/" \h </w:instrText>
            </w:r>
            <w:r>
              <w:fldChar w:fldCharType="separate"/>
            </w:r>
            <w:r>
              <w:rPr>
                <w:sz w:val="21"/>
              </w:rPr>
              <w:t>http://www.openwall.com/john/</w:t>
            </w:r>
            <w:r>
              <w:rPr>
                <w:sz w:val="21"/>
              </w:rPr>
              <w:fldChar w:fldCharType="end"/>
            </w:r>
          </w:p>
        </w:tc>
      </w:tr>
      <w:tr w14:paraId="59EBACCF">
        <w:trPr>
          <w:trHeight w:val="390" w:hRule="atLeast"/>
        </w:trPr>
        <w:tc>
          <w:tcPr>
            <w:tcW w:w="4361" w:type="dxa"/>
            <w:tcBorders>
              <w:top w:val="single" w:color="000000" w:sz="6" w:space="0"/>
              <w:right w:val="single" w:color="000000" w:sz="6" w:space="0"/>
            </w:tcBorders>
            <w:shd w:val="clear" w:color="auto" w:fill="E6E6E6"/>
          </w:tcPr>
          <w:p w14:paraId="163876CD">
            <w:pPr>
              <w:pStyle w:val="20"/>
              <w:rPr>
                <w:b/>
                <w:sz w:val="21"/>
              </w:rPr>
            </w:pPr>
            <w:r>
              <w:rPr>
                <w:b/>
                <w:sz w:val="21"/>
              </w:rPr>
              <w:t>mimikatz</w:t>
            </w:r>
          </w:p>
        </w:tc>
        <w:tc>
          <w:tcPr>
            <w:tcW w:w="4359" w:type="dxa"/>
            <w:tcBorders>
              <w:top w:val="single" w:color="000000" w:sz="6" w:space="0"/>
              <w:left w:val="single" w:color="000000" w:sz="6" w:space="0"/>
            </w:tcBorders>
          </w:tcPr>
          <w:p w14:paraId="2F0D8EF2">
            <w:pPr>
              <w:pStyle w:val="20"/>
              <w:ind w:left="103"/>
              <w:rPr>
                <w:sz w:val="21"/>
              </w:rPr>
            </w:pPr>
            <w:r>
              <w:fldChar w:fldCharType="begin"/>
            </w:r>
            <w:r>
              <w:instrText xml:space="preserve"> HYPERLINK "http://blog.gentilkiwi.com/mimikatz" \h </w:instrText>
            </w:r>
            <w:r>
              <w:fldChar w:fldCharType="separate"/>
            </w:r>
            <w:r>
              <w:rPr>
                <w:sz w:val="21"/>
              </w:rPr>
              <w:t>http://blog.gentilkiwi.com/mimikatz</w:t>
            </w:r>
            <w:r>
              <w:rPr>
                <w:sz w:val="21"/>
              </w:rPr>
              <w:fldChar w:fldCharType="end"/>
            </w:r>
          </w:p>
        </w:tc>
      </w:tr>
    </w:tbl>
    <w:p w14:paraId="4DC99648">
      <w:pPr>
        <w:pStyle w:val="7"/>
        <w:rPr>
          <w:sz w:val="24"/>
        </w:rPr>
      </w:pPr>
    </w:p>
    <w:p w14:paraId="6389A3BE">
      <w:pPr>
        <w:pStyle w:val="3"/>
        <w:numPr>
          <w:ilvl w:val="1"/>
          <w:numId w:val="9"/>
        </w:numPr>
        <w:tabs>
          <w:tab w:val="left" w:pos="844"/>
        </w:tabs>
        <w:spacing w:before="69"/>
        <w:ind w:hanging="621"/>
      </w:pPr>
      <w:bookmarkStart w:id="43" w:name="_Toc1753"/>
      <w:r>
        <w:rPr>
          <w:rFonts w:ascii="Arial" w:eastAsia="Arial"/>
        </w:rPr>
        <w:t>WEB</w:t>
      </w:r>
      <w:r>
        <w:rPr>
          <w:rFonts w:ascii="Arial" w:eastAsia="Arial"/>
          <w:spacing w:val="-10"/>
        </w:rPr>
        <w:t xml:space="preserve"> </w:t>
      </w:r>
      <w:r>
        <w:t>漏洞挖掘工具</w:t>
      </w:r>
      <w:bookmarkEnd w:id="43"/>
    </w:p>
    <w:p w14:paraId="45F73E89">
      <w:pPr>
        <w:pStyle w:val="7"/>
        <w:spacing w:before="6"/>
        <w:rPr>
          <w:rFonts w:ascii="黑体"/>
          <w:b/>
          <w:sz w:val="30"/>
        </w:rPr>
      </w:pPr>
    </w:p>
    <w:p w14:paraId="3F9D3BF7">
      <w:pPr>
        <w:pStyle w:val="7"/>
        <w:spacing w:before="1"/>
        <w:ind w:left="3512" w:right="3587"/>
        <w:jc w:val="center"/>
      </w:pPr>
      <w:r>
        <w:rPr>
          <w:rFonts w:ascii="Arial" w:eastAsia="Arial"/>
        </w:rPr>
        <w:t xml:space="preserve">WEB </w:t>
      </w:r>
      <w:r>
        <w:t>漏洞挖掘工具</w:t>
      </w:r>
    </w:p>
    <w:p w14:paraId="51249107">
      <w:pPr>
        <w:pStyle w:val="7"/>
        <w:spacing w:before="6"/>
        <w:rPr>
          <w:sz w:val="14"/>
        </w:rPr>
      </w:pPr>
    </w:p>
    <w:tbl>
      <w:tblPr>
        <w:tblStyle w:val="18"/>
        <w:tblW w:w="8619" w:type="dxa"/>
        <w:tblInd w:w="129"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3653"/>
        <w:gridCol w:w="4966"/>
      </w:tblGrid>
      <w:tr w14:paraId="3E56CCBC">
        <w:trPr>
          <w:trHeight w:val="390" w:hRule="atLeast"/>
        </w:trPr>
        <w:tc>
          <w:tcPr>
            <w:tcW w:w="3653" w:type="dxa"/>
            <w:tcBorders>
              <w:bottom w:val="single" w:color="000000" w:sz="6" w:space="0"/>
              <w:right w:val="single" w:color="000000" w:sz="6" w:space="0"/>
            </w:tcBorders>
            <w:shd w:val="clear" w:color="auto" w:fill="D9D9D9"/>
          </w:tcPr>
          <w:p w14:paraId="285B15E6">
            <w:pPr>
              <w:pStyle w:val="20"/>
              <w:spacing w:before="63"/>
              <w:ind w:left="1374" w:right="1373"/>
              <w:jc w:val="center"/>
              <w:rPr>
                <w:rFonts w:ascii="宋体" w:eastAsia="宋体"/>
                <w:b/>
                <w:sz w:val="21"/>
              </w:rPr>
            </w:pPr>
            <w:r>
              <w:rPr>
                <w:rFonts w:hint="eastAsia" w:ascii="宋体" w:eastAsia="宋体"/>
                <w:b/>
                <w:sz w:val="21"/>
              </w:rPr>
              <w:t>工具名称</w:t>
            </w:r>
          </w:p>
        </w:tc>
        <w:tc>
          <w:tcPr>
            <w:tcW w:w="4966" w:type="dxa"/>
            <w:tcBorders>
              <w:left w:val="single" w:color="000000" w:sz="6" w:space="0"/>
              <w:bottom w:val="single" w:color="000000" w:sz="6" w:space="0"/>
            </w:tcBorders>
            <w:shd w:val="clear" w:color="auto" w:fill="D9D9D9"/>
          </w:tcPr>
          <w:p w14:paraId="6A3910A9">
            <w:pPr>
              <w:pStyle w:val="20"/>
              <w:spacing w:before="63"/>
              <w:ind w:left="2037" w:right="2022"/>
              <w:jc w:val="center"/>
              <w:rPr>
                <w:rFonts w:ascii="宋体" w:eastAsia="宋体"/>
                <w:b/>
                <w:sz w:val="21"/>
              </w:rPr>
            </w:pPr>
            <w:r>
              <w:rPr>
                <w:rFonts w:hint="eastAsia" w:ascii="宋体" w:eastAsia="宋体"/>
                <w:b/>
                <w:sz w:val="21"/>
              </w:rPr>
              <w:t>官方地址</w:t>
            </w:r>
          </w:p>
        </w:tc>
      </w:tr>
      <w:tr w14:paraId="69961ED7">
        <w:trPr>
          <w:trHeight w:val="390" w:hRule="atLeast"/>
        </w:trPr>
        <w:tc>
          <w:tcPr>
            <w:tcW w:w="3653" w:type="dxa"/>
            <w:tcBorders>
              <w:top w:val="single" w:color="000000" w:sz="6" w:space="0"/>
              <w:bottom w:val="single" w:color="000000" w:sz="6" w:space="0"/>
              <w:right w:val="single" w:color="000000" w:sz="6" w:space="0"/>
            </w:tcBorders>
            <w:shd w:val="clear" w:color="auto" w:fill="E6E6E6"/>
          </w:tcPr>
          <w:p w14:paraId="3660EDFE">
            <w:pPr>
              <w:pStyle w:val="20"/>
              <w:rPr>
                <w:b/>
                <w:sz w:val="21"/>
              </w:rPr>
            </w:pPr>
            <w:r>
              <w:rPr>
                <w:b/>
                <w:sz w:val="21"/>
              </w:rPr>
              <w:t>BurpSuite</w:t>
            </w:r>
          </w:p>
        </w:tc>
        <w:tc>
          <w:tcPr>
            <w:tcW w:w="4966" w:type="dxa"/>
            <w:tcBorders>
              <w:top w:val="single" w:color="000000" w:sz="6" w:space="0"/>
              <w:left w:val="single" w:color="000000" w:sz="6" w:space="0"/>
              <w:bottom w:val="single" w:color="000000" w:sz="6" w:space="0"/>
            </w:tcBorders>
          </w:tcPr>
          <w:p w14:paraId="7873CB10">
            <w:pPr>
              <w:pStyle w:val="20"/>
              <w:ind w:left="103"/>
              <w:rPr>
                <w:sz w:val="21"/>
              </w:rPr>
            </w:pPr>
            <w:r>
              <w:fldChar w:fldCharType="begin"/>
            </w:r>
            <w:r>
              <w:instrText xml:space="preserve"> HYPERLINK "http://portswigger.net/burp/" \h </w:instrText>
            </w:r>
            <w:r>
              <w:fldChar w:fldCharType="separate"/>
            </w:r>
            <w:r>
              <w:rPr>
                <w:sz w:val="21"/>
              </w:rPr>
              <w:t>http://portswigger.net/burp/</w:t>
            </w:r>
            <w:r>
              <w:rPr>
                <w:sz w:val="21"/>
              </w:rPr>
              <w:fldChar w:fldCharType="end"/>
            </w:r>
          </w:p>
        </w:tc>
      </w:tr>
      <w:tr w14:paraId="084F97E3">
        <w:trPr>
          <w:trHeight w:val="390" w:hRule="atLeast"/>
        </w:trPr>
        <w:tc>
          <w:tcPr>
            <w:tcW w:w="3653" w:type="dxa"/>
            <w:tcBorders>
              <w:top w:val="single" w:color="000000" w:sz="6" w:space="0"/>
              <w:bottom w:val="single" w:color="000000" w:sz="6" w:space="0"/>
              <w:right w:val="single" w:color="000000" w:sz="6" w:space="0"/>
            </w:tcBorders>
            <w:shd w:val="clear" w:color="auto" w:fill="E6E6E6"/>
          </w:tcPr>
          <w:p w14:paraId="3DCF81B3">
            <w:pPr>
              <w:pStyle w:val="20"/>
              <w:rPr>
                <w:b/>
                <w:sz w:val="21"/>
              </w:rPr>
            </w:pPr>
            <w:r>
              <w:rPr>
                <w:b/>
                <w:sz w:val="21"/>
              </w:rPr>
              <w:t>OWASP ZAP</w:t>
            </w:r>
          </w:p>
        </w:tc>
        <w:tc>
          <w:tcPr>
            <w:tcW w:w="4966" w:type="dxa"/>
            <w:tcBorders>
              <w:top w:val="single" w:color="000000" w:sz="6" w:space="0"/>
              <w:left w:val="single" w:color="000000" w:sz="6" w:space="0"/>
              <w:bottom w:val="single" w:color="000000" w:sz="6" w:space="0"/>
            </w:tcBorders>
          </w:tcPr>
          <w:p w14:paraId="0F6749E0">
            <w:pPr>
              <w:pStyle w:val="20"/>
              <w:ind w:left="103"/>
              <w:rPr>
                <w:sz w:val="21"/>
              </w:rPr>
            </w:pPr>
            <w:r>
              <w:rPr>
                <w:sz w:val="21"/>
              </w:rPr>
              <w:t>https://github.com/zaproxy/zaproxy/wiki/Downloads</w:t>
            </w:r>
          </w:p>
        </w:tc>
      </w:tr>
      <w:tr w14:paraId="716093D1">
        <w:trPr>
          <w:trHeight w:val="388" w:hRule="atLeast"/>
        </w:trPr>
        <w:tc>
          <w:tcPr>
            <w:tcW w:w="3653" w:type="dxa"/>
            <w:tcBorders>
              <w:top w:val="single" w:color="000000" w:sz="6" w:space="0"/>
              <w:bottom w:val="single" w:color="000000" w:sz="6" w:space="0"/>
              <w:right w:val="single" w:color="000000" w:sz="6" w:space="0"/>
            </w:tcBorders>
            <w:shd w:val="clear" w:color="auto" w:fill="E6E6E6"/>
          </w:tcPr>
          <w:p w14:paraId="034A7309">
            <w:pPr>
              <w:pStyle w:val="20"/>
              <w:rPr>
                <w:b/>
                <w:sz w:val="21"/>
              </w:rPr>
            </w:pPr>
            <w:r>
              <w:rPr>
                <w:b/>
                <w:sz w:val="21"/>
              </w:rPr>
              <w:t>Fiddler</w:t>
            </w:r>
          </w:p>
        </w:tc>
        <w:tc>
          <w:tcPr>
            <w:tcW w:w="4966" w:type="dxa"/>
            <w:tcBorders>
              <w:top w:val="single" w:color="000000" w:sz="6" w:space="0"/>
              <w:left w:val="single" w:color="000000" w:sz="6" w:space="0"/>
              <w:bottom w:val="single" w:color="000000" w:sz="6" w:space="0"/>
            </w:tcBorders>
          </w:tcPr>
          <w:p w14:paraId="7B24A1F7">
            <w:pPr>
              <w:pStyle w:val="20"/>
              <w:ind w:left="103"/>
              <w:rPr>
                <w:sz w:val="21"/>
              </w:rPr>
            </w:pPr>
            <w:r>
              <w:fldChar w:fldCharType="begin"/>
            </w:r>
            <w:r>
              <w:instrText xml:space="preserve"> HYPERLINK "http://www.fiddler2.com/fiddler2/" \h </w:instrText>
            </w:r>
            <w:r>
              <w:fldChar w:fldCharType="separate"/>
            </w:r>
            <w:r>
              <w:rPr>
                <w:sz w:val="21"/>
              </w:rPr>
              <w:t>http://www.fiddler2.com/fiddler2/</w:t>
            </w:r>
            <w:r>
              <w:rPr>
                <w:sz w:val="21"/>
              </w:rPr>
              <w:fldChar w:fldCharType="end"/>
            </w:r>
          </w:p>
        </w:tc>
      </w:tr>
      <w:tr w14:paraId="14BB7A94">
        <w:trPr>
          <w:trHeight w:val="391" w:hRule="atLeast"/>
        </w:trPr>
        <w:tc>
          <w:tcPr>
            <w:tcW w:w="3653" w:type="dxa"/>
            <w:tcBorders>
              <w:top w:val="single" w:color="000000" w:sz="6" w:space="0"/>
              <w:bottom w:val="single" w:color="000000" w:sz="6" w:space="0"/>
              <w:right w:val="single" w:color="000000" w:sz="6" w:space="0"/>
            </w:tcBorders>
            <w:shd w:val="clear" w:color="auto" w:fill="E6E6E6"/>
          </w:tcPr>
          <w:p w14:paraId="5C48ADEE">
            <w:pPr>
              <w:pStyle w:val="20"/>
              <w:spacing w:before="76"/>
              <w:rPr>
                <w:b/>
                <w:sz w:val="21"/>
              </w:rPr>
            </w:pPr>
            <w:r>
              <w:rPr>
                <w:b/>
                <w:sz w:val="21"/>
              </w:rPr>
              <w:t>Perl</w:t>
            </w:r>
          </w:p>
        </w:tc>
        <w:tc>
          <w:tcPr>
            <w:tcW w:w="4966" w:type="dxa"/>
            <w:tcBorders>
              <w:top w:val="single" w:color="000000" w:sz="6" w:space="0"/>
              <w:left w:val="single" w:color="000000" w:sz="6" w:space="0"/>
              <w:bottom w:val="single" w:color="000000" w:sz="6" w:space="0"/>
            </w:tcBorders>
          </w:tcPr>
          <w:p w14:paraId="6B063FF5">
            <w:pPr>
              <w:pStyle w:val="20"/>
              <w:spacing w:before="76"/>
              <w:ind w:left="103"/>
              <w:rPr>
                <w:sz w:val="21"/>
              </w:rPr>
            </w:pPr>
            <w:r>
              <w:fldChar w:fldCharType="begin"/>
            </w:r>
            <w:r>
              <w:instrText xml:space="preserve"> HYPERLINK "http://www.perl.org/" \h </w:instrText>
            </w:r>
            <w:r>
              <w:fldChar w:fldCharType="separate"/>
            </w:r>
            <w:r>
              <w:rPr>
                <w:sz w:val="21"/>
              </w:rPr>
              <w:t>http://www.perl.org/</w:t>
            </w:r>
            <w:r>
              <w:rPr>
                <w:sz w:val="21"/>
              </w:rPr>
              <w:fldChar w:fldCharType="end"/>
            </w:r>
          </w:p>
        </w:tc>
      </w:tr>
      <w:tr w14:paraId="14F2DC8B">
        <w:trPr>
          <w:trHeight w:val="390" w:hRule="atLeast"/>
        </w:trPr>
        <w:tc>
          <w:tcPr>
            <w:tcW w:w="3653" w:type="dxa"/>
            <w:tcBorders>
              <w:top w:val="single" w:color="000000" w:sz="6" w:space="0"/>
              <w:right w:val="single" w:color="000000" w:sz="6" w:space="0"/>
            </w:tcBorders>
            <w:shd w:val="clear" w:color="auto" w:fill="E6E6E6"/>
          </w:tcPr>
          <w:p w14:paraId="7EA23D7C">
            <w:pPr>
              <w:pStyle w:val="20"/>
              <w:spacing w:before="61"/>
              <w:rPr>
                <w:rFonts w:ascii="宋体" w:eastAsia="宋体"/>
                <w:b/>
                <w:sz w:val="21"/>
              </w:rPr>
            </w:pPr>
            <w:r>
              <w:rPr>
                <w:rFonts w:hint="eastAsia" w:ascii="宋体" w:eastAsia="宋体"/>
                <w:b/>
                <w:sz w:val="21"/>
                <w:lang w:eastAsia="zh-CN"/>
              </w:rPr>
              <w:t>鼐特（北京）信息技术有限公司</w:t>
            </w:r>
            <w:r>
              <w:rPr>
                <w:rFonts w:hint="eastAsia" w:ascii="宋体" w:eastAsia="宋体"/>
                <w:b/>
                <w:sz w:val="21"/>
              </w:rPr>
              <w:t xml:space="preserve"> </w:t>
            </w:r>
            <w:r>
              <w:rPr>
                <w:b/>
                <w:sz w:val="21"/>
              </w:rPr>
              <w:t xml:space="preserve">Web </w:t>
            </w:r>
            <w:r>
              <w:rPr>
                <w:rFonts w:hint="eastAsia" w:ascii="宋体" w:eastAsia="宋体"/>
                <w:b/>
                <w:sz w:val="21"/>
              </w:rPr>
              <w:t>扫描器</w:t>
            </w:r>
          </w:p>
        </w:tc>
        <w:tc>
          <w:tcPr>
            <w:tcW w:w="4966" w:type="dxa"/>
            <w:tcBorders>
              <w:top w:val="single" w:color="000000" w:sz="6" w:space="0"/>
              <w:left w:val="single" w:color="000000" w:sz="6" w:space="0"/>
            </w:tcBorders>
          </w:tcPr>
          <w:p w14:paraId="2D27F929">
            <w:pPr>
              <w:pStyle w:val="20"/>
              <w:spacing w:before="61"/>
              <w:ind w:left="103"/>
              <w:rPr>
                <w:rFonts w:ascii="宋体" w:eastAsia="宋体"/>
                <w:sz w:val="21"/>
              </w:rPr>
            </w:pPr>
            <w:r>
              <w:rPr>
                <w:rFonts w:hint="eastAsia" w:ascii="宋体" w:eastAsia="宋体"/>
                <w:sz w:val="21"/>
                <w:lang w:eastAsia="zh-CN"/>
              </w:rPr>
              <w:t>鼐特（北京）信息技术有限公司</w:t>
            </w:r>
            <w:r>
              <w:rPr>
                <w:rFonts w:hint="eastAsia" w:ascii="宋体" w:eastAsia="宋体"/>
                <w:sz w:val="21"/>
              </w:rPr>
              <w:t xml:space="preserve">自研 </w:t>
            </w:r>
            <w:r>
              <w:rPr>
                <w:sz w:val="21"/>
              </w:rPr>
              <w:t xml:space="preserve">OWASP </w:t>
            </w:r>
            <w:r>
              <w:rPr>
                <w:rFonts w:hint="eastAsia" w:ascii="宋体" w:eastAsia="宋体"/>
                <w:sz w:val="21"/>
              </w:rPr>
              <w:t xml:space="preserve">标准 </w:t>
            </w:r>
            <w:r>
              <w:rPr>
                <w:sz w:val="21"/>
              </w:rPr>
              <w:t xml:space="preserve">web </w:t>
            </w:r>
            <w:r>
              <w:rPr>
                <w:rFonts w:hint="eastAsia" w:ascii="宋体" w:eastAsia="宋体"/>
                <w:sz w:val="21"/>
              </w:rPr>
              <w:t>扫描器</w:t>
            </w:r>
          </w:p>
        </w:tc>
      </w:tr>
    </w:tbl>
    <w:p w14:paraId="01B857E2">
      <w:pPr>
        <w:pStyle w:val="7"/>
        <w:rPr>
          <w:sz w:val="24"/>
        </w:rPr>
      </w:pPr>
    </w:p>
    <w:p w14:paraId="7322F8E8">
      <w:pPr>
        <w:pStyle w:val="7"/>
        <w:spacing w:before="10"/>
        <w:rPr>
          <w:sz w:val="30"/>
        </w:rPr>
      </w:pPr>
    </w:p>
    <w:p w14:paraId="0527C7C1">
      <w:pPr>
        <w:pStyle w:val="2"/>
        <w:tabs>
          <w:tab w:val="left" w:pos="1030"/>
        </w:tabs>
        <w:rPr>
          <w:rFonts w:hint="eastAsia" w:eastAsia="宋体"/>
          <w:lang w:val="en-US" w:eastAsia="zh-CN"/>
        </w:rPr>
      </w:pPr>
      <w:bookmarkStart w:id="44" w:name="_Toc9990"/>
      <w:r>
        <w:rPr>
          <w:spacing w:val="4"/>
        </w:rPr>
        <w:t>六</w:t>
      </w:r>
      <w:r>
        <w:rPr>
          <w:rFonts w:ascii="Arial" w:eastAsia="Arial"/>
        </w:rPr>
        <w:t>.</w:t>
      </w:r>
      <w:r>
        <w:rPr>
          <w:rFonts w:hint="eastAsia" w:ascii="宋体" w:hAnsi="宋体" w:eastAsia="宋体" w:cs="宋体"/>
        </w:rPr>
        <w:t>服务</w:t>
      </w:r>
      <w:r>
        <w:rPr>
          <w:rFonts w:hint="eastAsia" w:ascii="宋体" w:hAnsi="宋体" w:eastAsia="宋体" w:cs="宋体"/>
          <w:lang w:val="en-US" w:eastAsia="zh-CN"/>
        </w:rPr>
        <w:t>输出</w:t>
      </w:r>
      <w:bookmarkEnd w:id="44"/>
    </w:p>
    <w:p w14:paraId="72B62206">
      <w:pPr>
        <w:pStyle w:val="7"/>
        <w:spacing w:before="7"/>
        <w:rPr>
          <w:rFonts w:ascii="黑体"/>
          <w:b/>
          <w:sz w:val="26"/>
        </w:rPr>
      </w:pPr>
    </w:p>
    <w:p w14:paraId="7B042526">
      <w:pPr>
        <w:pStyle w:val="24"/>
        <w:rPr>
          <w:sz w:val="23"/>
        </w:rPr>
      </w:pPr>
      <w:r>
        <w:rPr>
          <w:rFonts w:hint="eastAsia" w:ascii="宋体" w:hAnsi="宋体" w:eastAsia="宋体" w:cs="宋体"/>
          <w:sz w:val="21"/>
          <w:szCs w:val="21"/>
          <w:lang w:val="zh-CN" w:eastAsia="zh-CN" w:bidi="zh-CN"/>
        </w:rPr>
        <w:t>通过对服务结果综合分析，统一输出《安全渗透测试报告》。内容包括安全渗透测试的测试目标、测试依据、测试结论、测试计划、漏洞名称、漏洞描述、漏洞危害、漏洞简述、测试过程、修复建议及整体安全建议等。</w:t>
      </w:r>
    </w:p>
    <w:sectPr>
      <w:pgSz w:w="11910" w:h="16840"/>
      <w:pgMar w:top="1840" w:right="1400" w:bottom="1080" w:left="1480" w:header="1418" w:footer="8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7BBE">
    <w:pPr>
      <w:pStyle w:val="9"/>
    </w:pPr>
  </w:p>
  <w:p w14:paraId="532D8E5F">
    <w:pPr>
      <w:pStyle w:val="9"/>
    </w:pPr>
  </w:p>
  <w:p w14:paraId="358E7F5E">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CFE07">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1062355</wp:posOffset>
              </wp:positionH>
              <wp:positionV relativeFrom="page">
                <wp:posOffset>9950450</wp:posOffset>
              </wp:positionV>
              <wp:extent cx="5436870" cy="0"/>
              <wp:effectExtent l="5080" t="6350" r="6350" b="12700"/>
              <wp:wrapNone/>
              <wp:docPr id="6" name="Line 4"/>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6097">
                        <a:solidFill>
                          <a:srgbClr val="000000"/>
                        </a:solidFill>
                        <a:prstDash val="solid"/>
                        <a:round/>
                      </a:ln>
                    </wps:spPr>
                    <wps:bodyPr/>
                  </wps:wsp>
                </a:graphicData>
              </a:graphic>
            </wp:anchor>
          </w:drawing>
        </mc:Choice>
        <mc:Fallback>
          <w:pict>
            <v:line id="Line 4" o:spid="_x0000_s1026" o:spt="20" style="position:absolute;left:0pt;margin-left:83.65pt;margin-top:783.5pt;height:0pt;width:428.1pt;mso-position-horizontal-relative:page;mso-position-vertical-relative:page;z-index:-251656192;mso-width-relative:page;mso-height-relative:page;" filled="f" stroked="t" coordsize="21600,21600" o:gfxdata="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gvom2AAAAA4BAAAPAAAAAAAAAAEAIAAA&#10;ACIAAABkcnMvZG93bnJldi54bWxQSwECFAAUAAAACACHTuJAhmdkgdMBAAC4AwAADgAAAAAAAAAB&#10;ACAAAAAnAQAAZHJzL2Uyb0RvYy54bWxQSwUGAAAAAAYABgBZAQAAbAUAAAAA&#10;">
              <v:fill on="f" focussize="0,0"/>
              <v:stroke weight="0.48007874015748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3756660</wp:posOffset>
              </wp:positionH>
              <wp:positionV relativeFrom="page">
                <wp:posOffset>10012045</wp:posOffset>
              </wp:positionV>
              <wp:extent cx="344170" cy="153670"/>
              <wp:effectExtent l="3810" t="1270" r="4445"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4170" cy="153670"/>
                      </a:xfrm>
                      <a:prstGeom prst="rect">
                        <a:avLst/>
                      </a:prstGeom>
                      <a:noFill/>
                      <a:ln>
                        <a:noFill/>
                      </a:ln>
                    </wps:spPr>
                    <wps:txbx>
                      <w:txbxContent>
                        <w:p w14:paraId="2829595B">
                          <w:pPr>
                            <w:spacing w:before="14"/>
                            <w:ind w:left="20"/>
                            <w:rPr>
                              <w:rFonts w:ascii="Arial"/>
                              <w:sz w:val="18"/>
                            </w:rPr>
                          </w:pPr>
                          <w:r>
                            <w:rPr>
                              <w:rFonts w:ascii="Arial"/>
                              <w:sz w:val="18"/>
                            </w:rPr>
                            <w:t xml:space="preserve">- </w:t>
                          </w:r>
                          <w:r>
                            <w:fldChar w:fldCharType="begin"/>
                          </w:r>
                          <w:r>
                            <w:rPr>
                              <w:rFonts w:ascii="Arial"/>
                              <w:sz w:val="18"/>
                            </w:rPr>
                            <w:instrText xml:space="preserve"> PAGE </w:instrText>
                          </w:r>
                          <w:r>
                            <w:fldChar w:fldCharType="separate"/>
                          </w:r>
                          <w:r>
                            <w:t>10</w:t>
                          </w:r>
                          <w:r>
                            <w:fldChar w:fldCharType="end"/>
                          </w:r>
                          <w:r>
                            <w:rPr>
                              <w:rFonts w:ascii="Arial"/>
                              <w:sz w:val="18"/>
                            </w:rPr>
                            <w:t xml:space="preserve"> -</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5.8pt;margin-top:788.35pt;height:12.1pt;width:27.1pt;mso-position-horizontal-relative:page;mso-position-vertical-relative:page;z-index:-251656192;mso-width-relative:page;mso-height-relative:page;" filled="f" stroked="f" coordsize="21600,21600" o:gfxdata="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fGXk2gAAAA0BAAAPAAAAAAAAAAEAIAAAACIAAABkcnMvZG93bnJl&#10;di54bWxQSwECFAAUAAAACACHTuJAtxAf0PsBAAADBAAADgAAAAAAAAABACAAAAApAQAAZHJzL2Uy&#10;b0RvYy54bWxQSwUGAAAAAAYABgBZAQAAlgUAAAAA&#10;">
              <v:fill on="f" focussize="0,0"/>
              <v:stroke on="f"/>
              <v:imagedata o:title=""/>
              <o:lock v:ext="edit" aspectratio="f"/>
              <v:textbox inset="0mm,0mm,0mm,0mm">
                <w:txbxContent>
                  <w:p w14:paraId="2829595B">
                    <w:pPr>
                      <w:spacing w:before="14"/>
                      <w:ind w:left="20"/>
                      <w:rPr>
                        <w:rFonts w:ascii="Arial"/>
                        <w:sz w:val="18"/>
                      </w:rPr>
                    </w:pPr>
                    <w:r>
                      <w:rPr>
                        <w:rFonts w:ascii="Arial"/>
                        <w:sz w:val="18"/>
                      </w:rPr>
                      <w:t xml:space="preserve">- </w:t>
                    </w:r>
                    <w:r>
                      <w:fldChar w:fldCharType="begin"/>
                    </w:r>
                    <w:r>
                      <w:rPr>
                        <w:rFonts w:ascii="Arial"/>
                        <w:sz w:val="18"/>
                      </w:rPr>
                      <w:instrText xml:space="preserve"> PAGE </w:instrText>
                    </w:r>
                    <w:r>
                      <w:fldChar w:fldCharType="separate"/>
                    </w:r>
                    <w:r>
                      <w:t>10</w:t>
                    </w:r>
                    <w:r>
                      <w:fldChar w:fldCharType="end"/>
                    </w:r>
                    <w:r>
                      <w:rPr>
                        <w:rFonts w:ascii="Arial"/>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F18F1">
    <w:pPr>
      <w:pStyle w:val="10"/>
    </w:pPr>
    <w:r>
      <w:ptab w:relativeTo="margin" w:alignment="center" w:leader="none"/>
    </w:r>
    <w:r>
      <w:ptab w:relativeTo="margin" w:alignment="right" w:leader="none"/>
    </w:r>
    <w:r>
      <w:rPr>
        <w:rFonts w:hint="eastAsia"/>
        <w:lang w:val="en-US" w:eastAsia="zh-CN"/>
      </w:rPr>
      <w:t>鼐特（北京）信息技术有限公司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A34D4"/>
    <w:multiLevelType w:val="multilevel"/>
    <w:tmpl w:val="116A34D4"/>
    <w:lvl w:ilvl="0" w:tentative="0">
      <w:start w:val="3"/>
      <w:numFmt w:val="decimal"/>
      <w:lvlText w:val="%1"/>
      <w:lvlJc w:val="left"/>
      <w:pPr>
        <w:ind w:left="843" w:hanging="622"/>
        <w:jc w:val="left"/>
      </w:pPr>
      <w:rPr>
        <w:rFonts w:hint="default"/>
        <w:lang w:val="zh-CN" w:eastAsia="zh-CN" w:bidi="zh-CN"/>
      </w:rPr>
    </w:lvl>
    <w:lvl w:ilvl="1" w:tentative="0">
      <w:start w:val="3"/>
      <w:numFmt w:val="decimal"/>
      <w:lvlText w:val="%1.%2"/>
      <w:lvlJc w:val="left"/>
      <w:pPr>
        <w:ind w:left="843" w:hanging="622"/>
        <w:jc w:val="left"/>
      </w:pPr>
      <w:rPr>
        <w:rFonts w:hint="default" w:ascii="Arial" w:hAnsi="Arial" w:eastAsia="Arial" w:cs="Arial"/>
        <w:b/>
        <w:bCs/>
        <w:w w:val="99"/>
        <w:sz w:val="32"/>
        <w:szCs w:val="32"/>
        <w:lang w:val="zh-CN" w:eastAsia="zh-CN" w:bidi="zh-CN"/>
      </w:rPr>
    </w:lvl>
    <w:lvl w:ilvl="2" w:tentative="0">
      <w:start w:val="0"/>
      <w:numFmt w:val="bullet"/>
      <w:lvlText w:val=""/>
      <w:lvlJc w:val="left"/>
      <w:pPr>
        <w:ind w:left="1122" w:hanging="420"/>
      </w:pPr>
      <w:rPr>
        <w:rFonts w:hint="default" w:ascii="Wingdings" w:hAnsi="Wingdings" w:eastAsia="Wingdings" w:cs="Wingdings"/>
        <w:w w:val="100"/>
        <w:sz w:val="21"/>
        <w:szCs w:val="21"/>
        <w:lang w:val="zh-CN" w:eastAsia="zh-CN" w:bidi="zh-CN"/>
      </w:rPr>
    </w:lvl>
    <w:lvl w:ilvl="3" w:tentative="0">
      <w:start w:val="0"/>
      <w:numFmt w:val="bullet"/>
      <w:lvlText w:val="•"/>
      <w:lvlJc w:val="left"/>
      <w:pPr>
        <w:ind w:left="2108" w:hanging="420"/>
      </w:pPr>
      <w:rPr>
        <w:rFonts w:hint="default"/>
        <w:lang w:val="zh-CN" w:eastAsia="zh-CN" w:bidi="zh-CN"/>
      </w:rPr>
    </w:lvl>
    <w:lvl w:ilvl="4" w:tentative="0">
      <w:start w:val="0"/>
      <w:numFmt w:val="bullet"/>
      <w:lvlText w:val="•"/>
      <w:lvlJc w:val="left"/>
      <w:pPr>
        <w:ind w:left="3096" w:hanging="420"/>
      </w:pPr>
      <w:rPr>
        <w:rFonts w:hint="default"/>
        <w:lang w:val="zh-CN" w:eastAsia="zh-CN" w:bidi="zh-CN"/>
      </w:rPr>
    </w:lvl>
    <w:lvl w:ilvl="5" w:tentative="0">
      <w:start w:val="0"/>
      <w:numFmt w:val="bullet"/>
      <w:lvlText w:val="•"/>
      <w:lvlJc w:val="left"/>
      <w:pPr>
        <w:ind w:left="4084" w:hanging="420"/>
      </w:pPr>
      <w:rPr>
        <w:rFonts w:hint="default"/>
        <w:lang w:val="zh-CN" w:eastAsia="zh-CN" w:bidi="zh-CN"/>
      </w:rPr>
    </w:lvl>
    <w:lvl w:ilvl="6" w:tentative="0">
      <w:start w:val="0"/>
      <w:numFmt w:val="bullet"/>
      <w:lvlText w:val="•"/>
      <w:lvlJc w:val="left"/>
      <w:pPr>
        <w:ind w:left="5073" w:hanging="420"/>
      </w:pPr>
      <w:rPr>
        <w:rFonts w:hint="default"/>
        <w:lang w:val="zh-CN" w:eastAsia="zh-CN" w:bidi="zh-CN"/>
      </w:rPr>
    </w:lvl>
    <w:lvl w:ilvl="7" w:tentative="0">
      <w:start w:val="0"/>
      <w:numFmt w:val="bullet"/>
      <w:lvlText w:val="•"/>
      <w:lvlJc w:val="left"/>
      <w:pPr>
        <w:ind w:left="6061" w:hanging="420"/>
      </w:pPr>
      <w:rPr>
        <w:rFonts w:hint="default"/>
        <w:lang w:val="zh-CN" w:eastAsia="zh-CN" w:bidi="zh-CN"/>
      </w:rPr>
    </w:lvl>
    <w:lvl w:ilvl="8" w:tentative="0">
      <w:start w:val="0"/>
      <w:numFmt w:val="bullet"/>
      <w:lvlText w:val="•"/>
      <w:lvlJc w:val="left"/>
      <w:pPr>
        <w:ind w:left="7049" w:hanging="420"/>
      </w:pPr>
      <w:rPr>
        <w:rFonts w:hint="default"/>
        <w:lang w:val="zh-CN" w:eastAsia="zh-CN" w:bidi="zh-CN"/>
      </w:rPr>
    </w:lvl>
  </w:abstractNum>
  <w:abstractNum w:abstractNumId="1">
    <w:nsid w:val="13817D83"/>
    <w:multiLevelType w:val="multilevel"/>
    <w:tmpl w:val="13817D83"/>
    <w:lvl w:ilvl="0" w:tentative="0">
      <w:start w:val="3"/>
      <w:numFmt w:val="decimal"/>
      <w:lvlText w:val="%1"/>
      <w:lvlJc w:val="left"/>
      <w:pPr>
        <w:ind w:left="1054" w:hanging="833"/>
        <w:jc w:val="left"/>
      </w:pPr>
      <w:rPr>
        <w:rFonts w:hint="default"/>
        <w:lang w:val="zh-CN" w:eastAsia="zh-CN" w:bidi="zh-CN"/>
      </w:rPr>
    </w:lvl>
    <w:lvl w:ilvl="1" w:tentative="0">
      <w:start w:val="6"/>
      <w:numFmt w:val="decimal"/>
      <w:lvlText w:val="%1.%2"/>
      <w:lvlJc w:val="left"/>
      <w:pPr>
        <w:ind w:left="1054" w:hanging="833"/>
        <w:jc w:val="left"/>
      </w:pPr>
      <w:rPr>
        <w:rFonts w:hint="default"/>
        <w:lang w:val="zh-CN" w:eastAsia="zh-CN" w:bidi="zh-CN"/>
      </w:rPr>
    </w:lvl>
    <w:lvl w:ilvl="2" w:tentative="0">
      <w:start w:val="1"/>
      <w:numFmt w:val="decimal"/>
      <w:lvlText w:val="%1.%2.%3"/>
      <w:lvlJc w:val="left"/>
      <w:pPr>
        <w:ind w:left="1054" w:hanging="833"/>
        <w:jc w:val="left"/>
      </w:pPr>
      <w:rPr>
        <w:rFonts w:hint="default" w:ascii="Arial" w:hAnsi="Arial" w:eastAsia="Arial" w:cs="Arial"/>
        <w:b/>
        <w:bCs/>
        <w:spacing w:val="-2"/>
        <w:w w:val="99"/>
        <w:sz w:val="30"/>
        <w:szCs w:val="30"/>
        <w:lang w:val="zh-CN" w:eastAsia="zh-CN" w:bidi="zh-CN"/>
      </w:rPr>
    </w:lvl>
    <w:lvl w:ilvl="3" w:tentative="0">
      <w:start w:val="0"/>
      <w:numFmt w:val="bullet"/>
      <w:lvlText w:val="•"/>
      <w:lvlJc w:val="left"/>
      <w:pPr>
        <w:ind w:left="3449" w:hanging="833"/>
      </w:pPr>
      <w:rPr>
        <w:rFonts w:hint="default"/>
        <w:lang w:val="zh-CN" w:eastAsia="zh-CN" w:bidi="zh-CN"/>
      </w:rPr>
    </w:lvl>
    <w:lvl w:ilvl="4" w:tentative="0">
      <w:start w:val="0"/>
      <w:numFmt w:val="bullet"/>
      <w:lvlText w:val="•"/>
      <w:lvlJc w:val="left"/>
      <w:pPr>
        <w:ind w:left="4246" w:hanging="833"/>
      </w:pPr>
      <w:rPr>
        <w:rFonts w:hint="default"/>
        <w:lang w:val="zh-CN" w:eastAsia="zh-CN" w:bidi="zh-CN"/>
      </w:rPr>
    </w:lvl>
    <w:lvl w:ilvl="5" w:tentative="0">
      <w:start w:val="0"/>
      <w:numFmt w:val="bullet"/>
      <w:lvlText w:val="•"/>
      <w:lvlJc w:val="left"/>
      <w:pPr>
        <w:ind w:left="5043" w:hanging="833"/>
      </w:pPr>
      <w:rPr>
        <w:rFonts w:hint="default"/>
        <w:lang w:val="zh-CN" w:eastAsia="zh-CN" w:bidi="zh-CN"/>
      </w:rPr>
    </w:lvl>
    <w:lvl w:ilvl="6" w:tentative="0">
      <w:start w:val="0"/>
      <w:numFmt w:val="bullet"/>
      <w:lvlText w:val="•"/>
      <w:lvlJc w:val="left"/>
      <w:pPr>
        <w:ind w:left="5839" w:hanging="833"/>
      </w:pPr>
      <w:rPr>
        <w:rFonts w:hint="default"/>
        <w:lang w:val="zh-CN" w:eastAsia="zh-CN" w:bidi="zh-CN"/>
      </w:rPr>
    </w:lvl>
    <w:lvl w:ilvl="7" w:tentative="0">
      <w:start w:val="0"/>
      <w:numFmt w:val="bullet"/>
      <w:lvlText w:val="•"/>
      <w:lvlJc w:val="left"/>
      <w:pPr>
        <w:ind w:left="6636" w:hanging="833"/>
      </w:pPr>
      <w:rPr>
        <w:rFonts w:hint="default"/>
        <w:lang w:val="zh-CN" w:eastAsia="zh-CN" w:bidi="zh-CN"/>
      </w:rPr>
    </w:lvl>
    <w:lvl w:ilvl="8" w:tentative="0">
      <w:start w:val="0"/>
      <w:numFmt w:val="bullet"/>
      <w:lvlText w:val="•"/>
      <w:lvlJc w:val="left"/>
      <w:pPr>
        <w:ind w:left="7433" w:hanging="833"/>
      </w:pPr>
      <w:rPr>
        <w:rFonts w:hint="default"/>
        <w:lang w:val="zh-CN" w:eastAsia="zh-CN" w:bidi="zh-CN"/>
      </w:rPr>
    </w:lvl>
  </w:abstractNum>
  <w:abstractNum w:abstractNumId="2">
    <w:nsid w:val="18506BD7"/>
    <w:multiLevelType w:val="multilevel"/>
    <w:tmpl w:val="18506BD7"/>
    <w:lvl w:ilvl="0" w:tentative="0">
      <w:start w:val="4"/>
      <w:numFmt w:val="decimal"/>
      <w:lvlText w:val="%1"/>
      <w:lvlJc w:val="left"/>
      <w:pPr>
        <w:ind w:left="843" w:hanging="622"/>
        <w:jc w:val="left"/>
      </w:pPr>
      <w:rPr>
        <w:rFonts w:hint="default"/>
        <w:lang w:val="zh-CN" w:eastAsia="zh-CN" w:bidi="zh-CN"/>
      </w:rPr>
    </w:lvl>
    <w:lvl w:ilvl="1" w:tentative="0">
      <w:start w:val="1"/>
      <w:numFmt w:val="decimal"/>
      <w:lvlText w:val="%1.%2"/>
      <w:lvlJc w:val="left"/>
      <w:pPr>
        <w:ind w:left="843" w:hanging="622"/>
        <w:jc w:val="left"/>
      </w:pPr>
      <w:rPr>
        <w:rFonts w:hint="default" w:ascii="Arial" w:hAnsi="Arial" w:eastAsia="Arial" w:cs="Arial"/>
        <w:b/>
        <w:bCs/>
        <w:w w:val="99"/>
        <w:sz w:val="32"/>
        <w:szCs w:val="32"/>
        <w:lang w:val="zh-CN" w:eastAsia="zh-CN" w:bidi="zh-CN"/>
      </w:rPr>
    </w:lvl>
    <w:lvl w:ilvl="2" w:tentative="0">
      <w:start w:val="0"/>
      <w:numFmt w:val="bullet"/>
      <w:lvlText w:val=""/>
      <w:lvlJc w:val="left"/>
      <w:pPr>
        <w:ind w:left="1064" w:hanging="420"/>
      </w:pPr>
      <w:rPr>
        <w:rFonts w:hint="default" w:ascii="Wingdings" w:hAnsi="Wingdings" w:eastAsia="Wingdings" w:cs="Wingdings"/>
        <w:w w:val="100"/>
        <w:sz w:val="21"/>
        <w:szCs w:val="21"/>
        <w:lang w:val="zh-CN" w:eastAsia="zh-CN" w:bidi="zh-CN"/>
      </w:rPr>
    </w:lvl>
    <w:lvl w:ilvl="3" w:tentative="0">
      <w:start w:val="0"/>
      <w:numFmt w:val="bullet"/>
      <w:lvlText w:val="•"/>
      <w:lvlJc w:val="left"/>
      <w:pPr>
        <w:ind w:left="2830" w:hanging="420"/>
      </w:pPr>
      <w:rPr>
        <w:rFonts w:hint="default"/>
        <w:lang w:val="zh-CN" w:eastAsia="zh-CN" w:bidi="zh-CN"/>
      </w:rPr>
    </w:lvl>
    <w:lvl w:ilvl="4" w:tentative="0">
      <w:start w:val="0"/>
      <w:numFmt w:val="bullet"/>
      <w:lvlText w:val="•"/>
      <w:lvlJc w:val="left"/>
      <w:pPr>
        <w:ind w:left="3715" w:hanging="420"/>
      </w:pPr>
      <w:rPr>
        <w:rFonts w:hint="default"/>
        <w:lang w:val="zh-CN" w:eastAsia="zh-CN" w:bidi="zh-CN"/>
      </w:rPr>
    </w:lvl>
    <w:lvl w:ilvl="5" w:tentative="0">
      <w:start w:val="0"/>
      <w:numFmt w:val="bullet"/>
      <w:lvlText w:val="•"/>
      <w:lvlJc w:val="left"/>
      <w:pPr>
        <w:ind w:left="4600" w:hanging="420"/>
      </w:pPr>
      <w:rPr>
        <w:rFonts w:hint="default"/>
        <w:lang w:val="zh-CN" w:eastAsia="zh-CN" w:bidi="zh-CN"/>
      </w:rPr>
    </w:lvl>
    <w:lvl w:ilvl="6" w:tentative="0">
      <w:start w:val="0"/>
      <w:numFmt w:val="bullet"/>
      <w:lvlText w:val="•"/>
      <w:lvlJc w:val="left"/>
      <w:pPr>
        <w:ind w:left="5485" w:hanging="420"/>
      </w:pPr>
      <w:rPr>
        <w:rFonts w:hint="default"/>
        <w:lang w:val="zh-CN" w:eastAsia="zh-CN" w:bidi="zh-CN"/>
      </w:rPr>
    </w:lvl>
    <w:lvl w:ilvl="7" w:tentative="0">
      <w:start w:val="0"/>
      <w:numFmt w:val="bullet"/>
      <w:lvlText w:val="•"/>
      <w:lvlJc w:val="left"/>
      <w:pPr>
        <w:ind w:left="6370" w:hanging="420"/>
      </w:pPr>
      <w:rPr>
        <w:rFonts w:hint="default"/>
        <w:lang w:val="zh-CN" w:eastAsia="zh-CN" w:bidi="zh-CN"/>
      </w:rPr>
    </w:lvl>
    <w:lvl w:ilvl="8" w:tentative="0">
      <w:start w:val="0"/>
      <w:numFmt w:val="bullet"/>
      <w:lvlText w:val="•"/>
      <w:lvlJc w:val="left"/>
      <w:pPr>
        <w:ind w:left="7256" w:hanging="420"/>
      </w:pPr>
      <w:rPr>
        <w:rFonts w:hint="default"/>
        <w:lang w:val="zh-CN" w:eastAsia="zh-CN" w:bidi="zh-CN"/>
      </w:rPr>
    </w:lvl>
  </w:abstractNum>
  <w:abstractNum w:abstractNumId="3">
    <w:nsid w:val="3988479D"/>
    <w:multiLevelType w:val="multilevel"/>
    <w:tmpl w:val="3988479D"/>
    <w:lvl w:ilvl="0" w:tentative="0">
      <w:start w:val="1"/>
      <w:numFmt w:val="decimal"/>
      <w:lvlText w:val="%1"/>
      <w:lvlJc w:val="left"/>
      <w:pPr>
        <w:ind w:left="843" w:hanging="622"/>
        <w:jc w:val="left"/>
      </w:pPr>
      <w:rPr>
        <w:rFonts w:hint="default"/>
        <w:lang w:val="zh-CN" w:eastAsia="zh-CN" w:bidi="zh-CN"/>
      </w:rPr>
    </w:lvl>
    <w:lvl w:ilvl="1" w:tentative="0">
      <w:start w:val="1"/>
      <w:numFmt w:val="decimal"/>
      <w:lvlText w:val="%1.%2"/>
      <w:lvlJc w:val="left"/>
      <w:pPr>
        <w:ind w:left="843" w:hanging="622"/>
        <w:jc w:val="left"/>
      </w:pPr>
      <w:rPr>
        <w:rFonts w:hint="default" w:ascii="Arial" w:hAnsi="Arial" w:eastAsia="Arial" w:cs="Arial"/>
        <w:b/>
        <w:bCs/>
        <w:w w:val="99"/>
        <w:sz w:val="32"/>
        <w:szCs w:val="32"/>
        <w:lang w:val="zh-CN" w:eastAsia="zh-CN" w:bidi="zh-CN"/>
      </w:rPr>
    </w:lvl>
    <w:lvl w:ilvl="2" w:tentative="0">
      <w:start w:val="0"/>
      <w:numFmt w:val="bullet"/>
      <w:lvlText w:val=""/>
      <w:lvlJc w:val="left"/>
      <w:pPr>
        <w:ind w:left="1062" w:hanging="420"/>
      </w:pPr>
      <w:rPr>
        <w:rFonts w:hint="default" w:ascii="Wingdings" w:hAnsi="Wingdings" w:eastAsia="Wingdings" w:cs="Wingdings"/>
        <w:w w:val="100"/>
        <w:sz w:val="21"/>
        <w:szCs w:val="21"/>
        <w:lang w:val="zh-CN" w:eastAsia="zh-CN" w:bidi="zh-CN"/>
      </w:rPr>
    </w:lvl>
    <w:lvl w:ilvl="3" w:tentative="0">
      <w:start w:val="0"/>
      <w:numFmt w:val="bullet"/>
      <w:lvlText w:val="•"/>
      <w:lvlJc w:val="left"/>
      <w:pPr>
        <w:ind w:left="2830" w:hanging="420"/>
      </w:pPr>
      <w:rPr>
        <w:rFonts w:hint="default"/>
        <w:lang w:val="zh-CN" w:eastAsia="zh-CN" w:bidi="zh-CN"/>
      </w:rPr>
    </w:lvl>
    <w:lvl w:ilvl="4" w:tentative="0">
      <w:start w:val="0"/>
      <w:numFmt w:val="bullet"/>
      <w:lvlText w:val="•"/>
      <w:lvlJc w:val="left"/>
      <w:pPr>
        <w:ind w:left="3715" w:hanging="420"/>
      </w:pPr>
      <w:rPr>
        <w:rFonts w:hint="default"/>
        <w:lang w:val="zh-CN" w:eastAsia="zh-CN" w:bidi="zh-CN"/>
      </w:rPr>
    </w:lvl>
    <w:lvl w:ilvl="5" w:tentative="0">
      <w:start w:val="0"/>
      <w:numFmt w:val="bullet"/>
      <w:lvlText w:val="•"/>
      <w:lvlJc w:val="left"/>
      <w:pPr>
        <w:ind w:left="4600" w:hanging="420"/>
      </w:pPr>
      <w:rPr>
        <w:rFonts w:hint="default"/>
        <w:lang w:val="zh-CN" w:eastAsia="zh-CN" w:bidi="zh-CN"/>
      </w:rPr>
    </w:lvl>
    <w:lvl w:ilvl="6" w:tentative="0">
      <w:start w:val="0"/>
      <w:numFmt w:val="bullet"/>
      <w:lvlText w:val="•"/>
      <w:lvlJc w:val="left"/>
      <w:pPr>
        <w:ind w:left="5485" w:hanging="420"/>
      </w:pPr>
      <w:rPr>
        <w:rFonts w:hint="default"/>
        <w:lang w:val="zh-CN" w:eastAsia="zh-CN" w:bidi="zh-CN"/>
      </w:rPr>
    </w:lvl>
    <w:lvl w:ilvl="7" w:tentative="0">
      <w:start w:val="0"/>
      <w:numFmt w:val="bullet"/>
      <w:lvlText w:val="•"/>
      <w:lvlJc w:val="left"/>
      <w:pPr>
        <w:ind w:left="6370" w:hanging="420"/>
      </w:pPr>
      <w:rPr>
        <w:rFonts w:hint="default"/>
        <w:lang w:val="zh-CN" w:eastAsia="zh-CN" w:bidi="zh-CN"/>
      </w:rPr>
    </w:lvl>
    <w:lvl w:ilvl="8" w:tentative="0">
      <w:start w:val="0"/>
      <w:numFmt w:val="bullet"/>
      <w:lvlText w:val="•"/>
      <w:lvlJc w:val="left"/>
      <w:pPr>
        <w:ind w:left="7256" w:hanging="420"/>
      </w:pPr>
      <w:rPr>
        <w:rFonts w:hint="default"/>
        <w:lang w:val="zh-CN" w:eastAsia="zh-CN" w:bidi="zh-CN"/>
      </w:rPr>
    </w:lvl>
  </w:abstractNum>
  <w:abstractNum w:abstractNumId="4">
    <w:nsid w:val="3B6A208C"/>
    <w:multiLevelType w:val="multilevel"/>
    <w:tmpl w:val="3B6A208C"/>
    <w:lvl w:ilvl="0" w:tentative="0">
      <w:start w:val="4"/>
      <w:numFmt w:val="decimal"/>
      <w:lvlText w:val="%1"/>
      <w:lvlJc w:val="left"/>
      <w:pPr>
        <w:ind w:left="1054" w:hanging="833"/>
        <w:jc w:val="left"/>
      </w:pPr>
      <w:rPr>
        <w:rFonts w:hint="default"/>
        <w:lang w:val="zh-CN" w:eastAsia="zh-CN" w:bidi="zh-CN"/>
      </w:rPr>
    </w:lvl>
    <w:lvl w:ilvl="1" w:tentative="0">
      <w:start w:val="2"/>
      <w:numFmt w:val="decimal"/>
      <w:lvlText w:val="%1.%2"/>
      <w:lvlJc w:val="left"/>
      <w:pPr>
        <w:ind w:left="1054" w:hanging="833"/>
        <w:jc w:val="left"/>
      </w:pPr>
      <w:rPr>
        <w:rFonts w:hint="default"/>
        <w:lang w:val="zh-CN" w:eastAsia="zh-CN" w:bidi="zh-CN"/>
      </w:rPr>
    </w:lvl>
    <w:lvl w:ilvl="2" w:tentative="0">
      <w:start w:val="1"/>
      <w:numFmt w:val="decimal"/>
      <w:lvlText w:val="%1.%2.%3"/>
      <w:lvlJc w:val="left"/>
      <w:pPr>
        <w:ind w:left="1054" w:hanging="833"/>
        <w:jc w:val="left"/>
      </w:pPr>
      <w:rPr>
        <w:rFonts w:hint="default" w:ascii="Arial" w:hAnsi="Arial" w:eastAsia="Arial" w:cs="Arial"/>
        <w:b/>
        <w:bCs/>
        <w:spacing w:val="-2"/>
        <w:w w:val="99"/>
        <w:sz w:val="30"/>
        <w:szCs w:val="30"/>
        <w:lang w:val="zh-CN" w:eastAsia="zh-CN" w:bidi="zh-CN"/>
      </w:rPr>
    </w:lvl>
    <w:lvl w:ilvl="3" w:tentative="0">
      <w:start w:val="0"/>
      <w:numFmt w:val="bullet"/>
      <w:lvlText w:val="•"/>
      <w:lvlJc w:val="left"/>
      <w:pPr>
        <w:ind w:left="3449" w:hanging="833"/>
      </w:pPr>
      <w:rPr>
        <w:rFonts w:hint="default"/>
        <w:lang w:val="zh-CN" w:eastAsia="zh-CN" w:bidi="zh-CN"/>
      </w:rPr>
    </w:lvl>
    <w:lvl w:ilvl="4" w:tentative="0">
      <w:start w:val="0"/>
      <w:numFmt w:val="bullet"/>
      <w:lvlText w:val="•"/>
      <w:lvlJc w:val="left"/>
      <w:pPr>
        <w:ind w:left="4246" w:hanging="833"/>
      </w:pPr>
      <w:rPr>
        <w:rFonts w:hint="default"/>
        <w:lang w:val="zh-CN" w:eastAsia="zh-CN" w:bidi="zh-CN"/>
      </w:rPr>
    </w:lvl>
    <w:lvl w:ilvl="5" w:tentative="0">
      <w:start w:val="0"/>
      <w:numFmt w:val="bullet"/>
      <w:lvlText w:val="•"/>
      <w:lvlJc w:val="left"/>
      <w:pPr>
        <w:ind w:left="5043" w:hanging="833"/>
      </w:pPr>
      <w:rPr>
        <w:rFonts w:hint="default"/>
        <w:lang w:val="zh-CN" w:eastAsia="zh-CN" w:bidi="zh-CN"/>
      </w:rPr>
    </w:lvl>
    <w:lvl w:ilvl="6" w:tentative="0">
      <w:start w:val="0"/>
      <w:numFmt w:val="bullet"/>
      <w:lvlText w:val="•"/>
      <w:lvlJc w:val="left"/>
      <w:pPr>
        <w:ind w:left="5839" w:hanging="833"/>
      </w:pPr>
      <w:rPr>
        <w:rFonts w:hint="default"/>
        <w:lang w:val="zh-CN" w:eastAsia="zh-CN" w:bidi="zh-CN"/>
      </w:rPr>
    </w:lvl>
    <w:lvl w:ilvl="7" w:tentative="0">
      <w:start w:val="0"/>
      <w:numFmt w:val="bullet"/>
      <w:lvlText w:val="•"/>
      <w:lvlJc w:val="left"/>
      <w:pPr>
        <w:ind w:left="6636" w:hanging="833"/>
      </w:pPr>
      <w:rPr>
        <w:rFonts w:hint="default"/>
        <w:lang w:val="zh-CN" w:eastAsia="zh-CN" w:bidi="zh-CN"/>
      </w:rPr>
    </w:lvl>
    <w:lvl w:ilvl="8" w:tentative="0">
      <w:start w:val="0"/>
      <w:numFmt w:val="bullet"/>
      <w:lvlText w:val="•"/>
      <w:lvlJc w:val="left"/>
      <w:pPr>
        <w:ind w:left="7433" w:hanging="833"/>
      </w:pPr>
      <w:rPr>
        <w:rFonts w:hint="default"/>
        <w:lang w:val="zh-CN" w:eastAsia="zh-CN" w:bidi="zh-CN"/>
      </w:rPr>
    </w:lvl>
  </w:abstractNum>
  <w:abstractNum w:abstractNumId="5">
    <w:nsid w:val="5AC21A5C"/>
    <w:multiLevelType w:val="multilevel"/>
    <w:tmpl w:val="5AC21A5C"/>
    <w:lvl w:ilvl="0" w:tentative="0">
      <w:start w:val="2"/>
      <w:numFmt w:val="decimal"/>
      <w:lvlText w:val="%1"/>
      <w:lvlJc w:val="left"/>
      <w:pPr>
        <w:ind w:left="843" w:hanging="622"/>
        <w:jc w:val="left"/>
      </w:pPr>
      <w:rPr>
        <w:rFonts w:hint="default"/>
        <w:lang w:val="zh-CN" w:eastAsia="zh-CN" w:bidi="zh-CN"/>
      </w:rPr>
    </w:lvl>
    <w:lvl w:ilvl="1" w:tentative="0">
      <w:start w:val="1"/>
      <w:numFmt w:val="decimal"/>
      <w:lvlText w:val="%1.%2"/>
      <w:lvlJc w:val="left"/>
      <w:pPr>
        <w:ind w:left="843" w:hanging="622"/>
        <w:jc w:val="left"/>
      </w:pPr>
      <w:rPr>
        <w:rFonts w:hint="default" w:ascii="Arial" w:hAnsi="Arial" w:eastAsia="Arial" w:cs="Arial"/>
        <w:b/>
        <w:bCs/>
        <w:w w:val="99"/>
        <w:sz w:val="32"/>
        <w:szCs w:val="32"/>
        <w:lang w:val="zh-CN" w:eastAsia="zh-CN" w:bidi="zh-CN"/>
      </w:rPr>
    </w:lvl>
    <w:lvl w:ilvl="2" w:tentative="0">
      <w:start w:val="0"/>
      <w:numFmt w:val="bullet"/>
      <w:lvlText w:val=""/>
      <w:lvlJc w:val="left"/>
      <w:pPr>
        <w:ind w:left="1122" w:hanging="420"/>
      </w:pPr>
      <w:rPr>
        <w:rFonts w:hint="default" w:ascii="Wingdings" w:hAnsi="Wingdings" w:eastAsia="Wingdings" w:cs="Wingdings"/>
        <w:w w:val="100"/>
        <w:sz w:val="21"/>
        <w:szCs w:val="21"/>
        <w:lang w:val="zh-CN" w:eastAsia="zh-CN" w:bidi="zh-CN"/>
      </w:rPr>
    </w:lvl>
    <w:lvl w:ilvl="3" w:tentative="0">
      <w:start w:val="0"/>
      <w:numFmt w:val="bullet"/>
      <w:lvlText w:val="•"/>
      <w:lvlJc w:val="left"/>
      <w:pPr>
        <w:ind w:left="2876" w:hanging="420"/>
      </w:pPr>
      <w:rPr>
        <w:rFonts w:hint="default"/>
        <w:lang w:val="zh-CN" w:eastAsia="zh-CN" w:bidi="zh-CN"/>
      </w:rPr>
    </w:lvl>
    <w:lvl w:ilvl="4" w:tentative="0">
      <w:start w:val="0"/>
      <w:numFmt w:val="bullet"/>
      <w:lvlText w:val="•"/>
      <w:lvlJc w:val="left"/>
      <w:pPr>
        <w:ind w:left="3755" w:hanging="420"/>
      </w:pPr>
      <w:rPr>
        <w:rFonts w:hint="default"/>
        <w:lang w:val="zh-CN" w:eastAsia="zh-CN" w:bidi="zh-CN"/>
      </w:rPr>
    </w:lvl>
    <w:lvl w:ilvl="5" w:tentative="0">
      <w:start w:val="0"/>
      <w:numFmt w:val="bullet"/>
      <w:lvlText w:val="•"/>
      <w:lvlJc w:val="left"/>
      <w:pPr>
        <w:ind w:left="4633" w:hanging="420"/>
      </w:pPr>
      <w:rPr>
        <w:rFonts w:hint="default"/>
        <w:lang w:val="zh-CN" w:eastAsia="zh-CN" w:bidi="zh-CN"/>
      </w:rPr>
    </w:lvl>
    <w:lvl w:ilvl="6" w:tentative="0">
      <w:start w:val="0"/>
      <w:numFmt w:val="bullet"/>
      <w:lvlText w:val="•"/>
      <w:lvlJc w:val="left"/>
      <w:pPr>
        <w:ind w:left="5512" w:hanging="420"/>
      </w:pPr>
      <w:rPr>
        <w:rFonts w:hint="default"/>
        <w:lang w:val="zh-CN" w:eastAsia="zh-CN" w:bidi="zh-CN"/>
      </w:rPr>
    </w:lvl>
    <w:lvl w:ilvl="7" w:tentative="0">
      <w:start w:val="0"/>
      <w:numFmt w:val="bullet"/>
      <w:lvlText w:val="•"/>
      <w:lvlJc w:val="left"/>
      <w:pPr>
        <w:ind w:left="6390" w:hanging="420"/>
      </w:pPr>
      <w:rPr>
        <w:rFonts w:hint="default"/>
        <w:lang w:val="zh-CN" w:eastAsia="zh-CN" w:bidi="zh-CN"/>
      </w:rPr>
    </w:lvl>
    <w:lvl w:ilvl="8" w:tentative="0">
      <w:start w:val="0"/>
      <w:numFmt w:val="bullet"/>
      <w:lvlText w:val="•"/>
      <w:lvlJc w:val="left"/>
      <w:pPr>
        <w:ind w:left="7269" w:hanging="420"/>
      </w:pPr>
      <w:rPr>
        <w:rFonts w:hint="default"/>
        <w:lang w:val="zh-CN" w:eastAsia="zh-CN" w:bidi="zh-CN"/>
      </w:rPr>
    </w:lvl>
  </w:abstractNum>
  <w:abstractNum w:abstractNumId="6">
    <w:nsid w:val="608A6955"/>
    <w:multiLevelType w:val="multilevel"/>
    <w:tmpl w:val="608A6955"/>
    <w:lvl w:ilvl="0" w:tentative="0">
      <w:start w:val="5"/>
      <w:numFmt w:val="decimal"/>
      <w:lvlText w:val="%1"/>
      <w:lvlJc w:val="left"/>
      <w:pPr>
        <w:ind w:left="843" w:hanging="622"/>
        <w:jc w:val="left"/>
      </w:pPr>
      <w:rPr>
        <w:rFonts w:hint="default"/>
        <w:lang w:val="zh-CN" w:eastAsia="zh-CN" w:bidi="zh-CN"/>
      </w:rPr>
    </w:lvl>
    <w:lvl w:ilvl="1" w:tentative="0">
      <w:start w:val="1"/>
      <w:numFmt w:val="decimal"/>
      <w:lvlText w:val="%1.%2"/>
      <w:lvlJc w:val="left"/>
      <w:pPr>
        <w:ind w:left="843" w:hanging="622"/>
        <w:jc w:val="left"/>
      </w:pPr>
      <w:rPr>
        <w:rFonts w:hint="default" w:ascii="Arial" w:hAnsi="Arial" w:eastAsia="Arial" w:cs="Arial"/>
        <w:b/>
        <w:bCs/>
        <w:w w:val="99"/>
        <w:sz w:val="32"/>
        <w:szCs w:val="32"/>
        <w:lang w:val="zh-CN" w:eastAsia="zh-CN" w:bidi="zh-CN"/>
      </w:rPr>
    </w:lvl>
    <w:lvl w:ilvl="2" w:tentative="0">
      <w:start w:val="0"/>
      <w:numFmt w:val="bullet"/>
      <w:lvlText w:val="•"/>
      <w:lvlJc w:val="left"/>
      <w:pPr>
        <w:ind w:left="2477" w:hanging="622"/>
      </w:pPr>
      <w:rPr>
        <w:rFonts w:hint="default"/>
        <w:lang w:val="zh-CN" w:eastAsia="zh-CN" w:bidi="zh-CN"/>
      </w:rPr>
    </w:lvl>
    <w:lvl w:ilvl="3" w:tentative="0">
      <w:start w:val="0"/>
      <w:numFmt w:val="bullet"/>
      <w:lvlText w:val="•"/>
      <w:lvlJc w:val="left"/>
      <w:pPr>
        <w:ind w:left="3295" w:hanging="622"/>
      </w:pPr>
      <w:rPr>
        <w:rFonts w:hint="default"/>
        <w:lang w:val="zh-CN" w:eastAsia="zh-CN" w:bidi="zh-CN"/>
      </w:rPr>
    </w:lvl>
    <w:lvl w:ilvl="4" w:tentative="0">
      <w:start w:val="0"/>
      <w:numFmt w:val="bullet"/>
      <w:lvlText w:val="•"/>
      <w:lvlJc w:val="left"/>
      <w:pPr>
        <w:ind w:left="4114" w:hanging="622"/>
      </w:pPr>
      <w:rPr>
        <w:rFonts w:hint="default"/>
        <w:lang w:val="zh-CN" w:eastAsia="zh-CN" w:bidi="zh-CN"/>
      </w:rPr>
    </w:lvl>
    <w:lvl w:ilvl="5" w:tentative="0">
      <w:start w:val="0"/>
      <w:numFmt w:val="bullet"/>
      <w:lvlText w:val="•"/>
      <w:lvlJc w:val="left"/>
      <w:pPr>
        <w:ind w:left="4933" w:hanging="622"/>
      </w:pPr>
      <w:rPr>
        <w:rFonts w:hint="default"/>
        <w:lang w:val="zh-CN" w:eastAsia="zh-CN" w:bidi="zh-CN"/>
      </w:rPr>
    </w:lvl>
    <w:lvl w:ilvl="6" w:tentative="0">
      <w:start w:val="0"/>
      <w:numFmt w:val="bullet"/>
      <w:lvlText w:val="•"/>
      <w:lvlJc w:val="left"/>
      <w:pPr>
        <w:ind w:left="5751" w:hanging="622"/>
      </w:pPr>
      <w:rPr>
        <w:rFonts w:hint="default"/>
        <w:lang w:val="zh-CN" w:eastAsia="zh-CN" w:bidi="zh-CN"/>
      </w:rPr>
    </w:lvl>
    <w:lvl w:ilvl="7" w:tentative="0">
      <w:start w:val="0"/>
      <w:numFmt w:val="bullet"/>
      <w:lvlText w:val="•"/>
      <w:lvlJc w:val="left"/>
      <w:pPr>
        <w:ind w:left="6570" w:hanging="622"/>
      </w:pPr>
      <w:rPr>
        <w:rFonts w:hint="default"/>
        <w:lang w:val="zh-CN" w:eastAsia="zh-CN" w:bidi="zh-CN"/>
      </w:rPr>
    </w:lvl>
    <w:lvl w:ilvl="8" w:tentative="0">
      <w:start w:val="0"/>
      <w:numFmt w:val="bullet"/>
      <w:lvlText w:val="•"/>
      <w:lvlJc w:val="left"/>
      <w:pPr>
        <w:ind w:left="7389" w:hanging="622"/>
      </w:pPr>
      <w:rPr>
        <w:rFonts w:hint="default"/>
        <w:lang w:val="zh-CN" w:eastAsia="zh-CN" w:bidi="zh-CN"/>
      </w:rPr>
    </w:lvl>
  </w:abstractNum>
  <w:abstractNum w:abstractNumId="7">
    <w:nsid w:val="6B86647E"/>
    <w:multiLevelType w:val="singleLevel"/>
    <w:tmpl w:val="6B86647E"/>
    <w:lvl w:ilvl="0" w:tentative="0">
      <w:start w:val="1"/>
      <w:numFmt w:val="bullet"/>
      <w:lvlText w:val=""/>
      <w:lvlJc w:val="left"/>
      <w:pPr>
        <w:ind w:left="420" w:hanging="420"/>
      </w:pPr>
      <w:rPr>
        <w:rFonts w:hint="default" w:ascii="Wingdings" w:hAnsi="Wingdings"/>
      </w:rPr>
    </w:lvl>
  </w:abstractNum>
  <w:abstractNum w:abstractNumId="8">
    <w:nsid w:val="77B65B81"/>
    <w:multiLevelType w:val="multilevel"/>
    <w:tmpl w:val="77B65B81"/>
    <w:lvl w:ilvl="0" w:tentative="0">
      <w:start w:val="3"/>
      <w:numFmt w:val="decimal"/>
      <w:lvlText w:val="%1"/>
      <w:lvlJc w:val="left"/>
      <w:pPr>
        <w:ind w:left="843" w:hanging="622"/>
        <w:jc w:val="left"/>
      </w:pPr>
      <w:rPr>
        <w:rFonts w:hint="default"/>
        <w:lang w:val="zh-CN" w:eastAsia="zh-CN" w:bidi="zh-CN"/>
      </w:rPr>
    </w:lvl>
    <w:lvl w:ilvl="1" w:tentative="0">
      <w:start w:val="1"/>
      <w:numFmt w:val="decimal"/>
      <w:lvlText w:val="%1.%2"/>
      <w:lvlJc w:val="left"/>
      <w:pPr>
        <w:ind w:left="843" w:hanging="622"/>
        <w:jc w:val="left"/>
      </w:pPr>
      <w:rPr>
        <w:rFonts w:hint="default" w:ascii="Arial" w:hAnsi="Arial" w:eastAsia="Arial" w:cs="Arial"/>
        <w:b/>
        <w:bCs/>
        <w:w w:val="99"/>
        <w:sz w:val="32"/>
        <w:szCs w:val="32"/>
        <w:lang w:val="zh-CN" w:eastAsia="zh-CN" w:bidi="zh-CN"/>
      </w:rPr>
    </w:lvl>
    <w:lvl w:ilvl="2" w:tentative="0">
      <w:start w:val="1"/>
      <w:numFmt w:val="decimal"/>
      <w:lvlText w:val="%1.%2.%3"/>
      <w:lvlJc w:val="left"/>
      <w:pPr>
        <w:ind w:left="1054" w:hanging="833"/>
        <w:jc w:val="left"/>
      </w:pPr>
      <w:rPr>
        <w:rFonts w:hint="default" w:ascii="Arial" w:hAnsi="Arial" w:eastAsia="Arial" w:cs="Arial"/>
        <w:b/>
        <w:bCs/>
        <w:spacing w:val="-2"/>
        <w:w w:val="99"/>
        <w:sz w:val="30"/>
        <w:szCs w:val="30"/>
        <w:lang w:val="zh-CN" w:eastAsia="zh-CN" w:bidi="zh-CN"/>
      </w:rPr>
    </w:lvl>
    <w:lvl w:ilvl="3" w:tentative="0">
      <w:start w:val="0"/>
      <w:numFmt w:val="bullet"/>
      <w:lvlText w:val="•"/>
      <w:lvlJc w:val="left"/>
      <w:pPr>
        <w:ind w:left="2830" w:hanging="833"/>
      </w:pPr>
      <w:rPr>
        <w:rFonts w:hint="default"/>
        <w:lang w:val="zh-CN" w:eastAsia="zh-CN" w:bidi="zh-CN"/>
      </w:rPr>
    </w:lvl>
    <w:lvl w:ilvl="4" w:tentative="0">
      <w:start w:val="0"/>
      <w:numFmt w:val="bullet"/>
      <w:lvlText w:val="•"/>
      <w:lvlJc w:val="left"/>
      <w:pPr>
        <w:ind w:left="3715" w:hanging="833"/>
      </w:pPr>
      <w:rPr>
        <w:rFonts w:hint="default"/>
        <w:lang w:val="zh-CN" w:eastAsia="zh-CN" w:bidi="zh-CN"/>
      </w:rPr>
    </w:lvl>
    <w:lvl w:ilvl="5" w:tentative="0">
      <w:start w:val="0"/>
      <w:numFmt w:val="bullet"/>
      <w:lvlText w:val="•"/>
      <w:lvlJc w:val="left"/>
      <w:pPr>
        <w:ind w:left="4600" w:hanging="833"/>
      </w:pPr>
      <w:rPr>
        <w:rFonts w:hint="default"/>
        <w:lang w:val="zh-CN" w:eastAsia="zh-CN" w:bidi="zh-CN"/>
      </w:rPr>
    </w:lvl>
    <w:lvl w:ilvl="6" w:tentative="0">
      <w:start w:val="0"/>
      <w:numFmt w:val="bullet"/>
      <w:lvlText w:val="•"/>
      <w:lvlJc w:val="left"/>
      <w:pPr>
        <w:ind w:left="5485" w:hanging="833"/>
      </w:pPr>
      <w:rPr>
        <w:rFonts w:hint="default"/>
        <w:lang w:val="zh-CN" w:eastAsia="zh-CN" w:bidi="zh-CN"/>
      </w:rPr>
    </w:lvl>
    <w:lvl w:ilvl="7" w:tentative="0">
      <w:start w:val="0"/>
      <w:numFmt w:val="bullet"/>
      <w:lvlText w:val="•"/>
      <w:lvlJc w:val="left"/>
      <w:pPr>
        <w:ind w:left="6370" w:hanging="833"/>
      </w:pPr>
      <w:rPr>
        <w:rFonts w:hint="default"/>
        <w:lang w:val="zh-CN" w:eastAsia="zh-CN" w:bidi="zh-CN"/>
      </w:rPr>
    </w:lvl>
    <w:lvl w:ilvl="8" w:tentative="0">
      <w:start w:val="0"/>
      <w:numFmt w:val="bullet"/>
      <w:lvlText w:val="•"/>
      <w:lvlJc w:val="left"/>
      <w:pPr>
        <w:ind w:left="7256" w:hanging="833"/>
      </w:pPr>
      <w:rPr>
        <w:rFonts w:hint="default"/>
        <w:lang w:val="zh-CN" w:eastAsia="zh-CN" w:bidi="zh-CN"/>
      </w:rPr>
    </w:lvl>
  </w:abstractNum>
  <w:num w:numId="1">
    <w:abstractNumId w:val="3"/>
  </w:num>
  <w:num w:numId="2">
    <w:abstractNumId w:val="5"/>
  </w:num>
  <w:num w:numId="3">
    <w:abstractNumId w:val="8"/>
  </w:num>
  <w:num w:numId="4">
    <w:abstractNumId w:val="7"/>
  </w:num>
  <w:num w:numId="5">
    <w:abstractNumId w:val="0"/>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0ZWYxOGU3N2IzZThkYTY1NTU1OGRhOWFkNGE4YTQifQ=="/>
  </w:docVars>
  <w:rsids>
    <w:rsidRoot w:val="008334BE"/>
    <w:rsid w:val="00257C93"/>
    <w:rsid w:val="00561024"/>
    <w:rsid w:val="007727D9"/>
    <w:rsid w:val="008334BE"/>
    <w:rsid w:val="008B5CA3"/>
    <w:rsid w:val="00973D5B"/>
    <w:rsid w:val="00B8336A"/>
    <w:rsid w:val="00B86F12"/>
    <w:rsid w:val="00BB7B68"/>
    <w:rsid w:val="00CB476D"/>
    <w:rsid w:val="00F5445F"/>
    <w:rsid w:val="0754383F"/>
    <w:rsid w:val="09F720D8"/>
    <w:rsid w:val="0CB97B27"/>
    <w:rsid w:val="0E721A6C"/>
    <w:rsid w:val="11C72224"/>
    <w:rsid w:val="1C83611A"/>
    <w:rsid w:val="1D054E02"/>
    <w:rsid w:val="209E05F3"/>
    <w:rsid w:val="246B4C91"/>
    <w:rsid w:val="28090D8D"/>
    <w:rsid w:val="2C4604BD"/>
    <w:rsid w:val="2C7203F9"/>
    <w:rsid w:val="35020CF9"/>
    <w:rsid w:val="442A5802"/>
    <w:rsid w:val="442B731A"/>
    <w:rsid w:val="47C5272B"/>
    <w:rsid w:val="4FCB2904"/>
    <w:rsid w:val="51044ED5"/>
    <w:rsid w:val="51256043"/>
    <w:rsid w:val="55E647CB"/>
    <w:rsid w:val="6A1A2066"/>
    <w:rsid w:val="6C461C92"/>
    <w:rsid w:val="6F7F1655"/>
    <w:rsid w:val="742D0BE7"/>
    <w:rsid w:val="7B972540"/>
    <w:rsid w:val="7CECAF07"/>
    <w:rsid w:val="E9F9261E"/>
    <w:rsid w:val="F9BF9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ind w:left="222"/>
      <w:outlineLvl w:val="0"/>
    </w:pPr>
    <w:rPr>
      <w:rFonts w:ascii="黑体" w:hAnsi="黑体" w:eastAsia="黑体" w:cs="黑体"/>
      <w:b/>
      <w:bCs/>
      <w:sz w:val="44"/>
      <w:szCs w:val="44"/>
    </w:rPr>
  </w:style>
  <w:style w:type="paragraph" w:styleId="3">
    <w:name w:val="heading 2"/>
    <w:basedOn w:val="1"/>
    <w:next w:val="1"/>
    <w:unhideWhenUsed/>
    <w:qFormat/>
    <w:uiPriority w:val="9"/>
    <w:pPr>
      <w:ind w:left="843" w:hanging="621"/>
      <w:outlineLvl w:val="1"/>
    </w:pPr>
    <w:rPr>
      <w:rFonts w:ascii="黑体" w:hAnsi="黑体" w:eastAsia="黑体" w:cs="黑体"/>
      <w:b/>
      <w:bCs/>
      <w:sz w:val="32"/>
      <w:szCs w:val="32"/>
    </w:rPr>
  </w:style>
  <w:style w:type="paragraph" w:styleId="4">
    <w:name w:val="heading 3"/>
    <w:basedOn w:val="1"/>
    <w:next w:val="1"/>
    <w:unhideWhenUsed/>
    <w:qFormat/>
    <w:uiPriority w:val="9"/>
    <w:pPr>
      <w:ind w:left="1054" w:hanging="832"/>
      <w:outlineLvl w:val="2"/>
    </w:pPr>
    <w:rPr>
      <w:rFonts w:ascii="黑体" w:hAnsi="黑体" w:eastAsia="黑体" w:cs="黑体"/>
      <w:b/>
      <w:bCs/>
      <w:sz w:val="30"/>
      <w:szCs w:val="30"/>
    </w:rPr>
  </w:style>
  <w:style w:type="paragraph" w:styleId="5">
    <w:name w:val="heading 4"/>
    <w:basedOn w:val="1"/>
    <w:next w:val="1"/>
    <w:unhideWhenUsed/>
    <w:qFormat/>
    <w:uiPriority w:val="9"/>
    <w:pPr>
      <w:spacing w:before="80"/>
      <w:ind w:left="1047" w:hanging="420"/>
      <w:outlineLvl w:val="3"/>
    </w:pPr>
    <w:rPr>
      <w:b/>
      <w:bCs/>
      <w:sz w:val="24"/>
      <w:szCs w:val="24"/>
    </w:rPr>
  </w:style>
  <w:style w:type="paragraph" w:styleId="6">
    <w:name w:val="heading 5"/>
    <w:basedOn w:val="1"/>
    <w:next w:val="1"/>
    <w:unhideWhenUsed/>
    <w:qFormat/>
    <w:uiPriority w:val="9"/>
    <w:pPr>
      <w:spacing w:before="170"/>
      <w:ind w:left="644"/>
      <w:outlineLvl w:val="4"/>
    </w:pPr>
    <w:rPr>
      <w:b/>
      <w:bCs/>
      <w:sz w:val="21"/>
      <w:szCs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sz w:val="21"/>
      <w:szCs w:val="21"/>
    </w:rPr>
  </w:style>
  <w:style w:type="paragraph" w:styleId="8">
    <w:name w:val="toc 3"/>
    <w:basedOn w:val="1"/>
    <w:next w:val="1"/>
    <w:qFormat/>
    <w:uiPriority w:val="39"/>
    <w:pPr>
      <w:spacing w:before="56"/>
      <w:ind w:left="1316" w:hanging="504"/>
    </w:pPr>
    <w:rPr>
      <w:sz w:val="20"/>
      <w:szCs w:val="20"/>
    </w:rPr>
  </w:style>
  <w:style w:type="paragraph" w:styleId="9">
    <w:name w:val="footer"/>
    <w:basedOn w:val="1"/>
    <w:link w:val="22"/>
    <w:unhideWhenUsed/>
    <w:qFormat/>
    <w:uiPriority w:val="99"/>
    <w:pPr>
      <w:tabs>
        <w:tab w:val="center" w:pos="4153"/>
        <w:tab w:val="right" w:pos="8306"/>
      </w:tabs>
      <w:snapToGrid w:val="0"/>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76"/>
      <w:ind w:left="392"/>
    </w:pPr>
    <w:rPr>
      <w:sz w:val="20"/>
      <w:szCs w:val="20"/>
    </w:rPr>
  </w:style>
  <w:style w:type="paragraph" w:styleId="12">
    <w:name w:val="toc 2"/>
    <w:basedOn w:val="1"/>
    <w:next w:val="1"/>
    <w:qFormat/>
    <w:uiPriority w:val="39"/>
    <w:pPr>
      <w:spacing w:before="56"/>
      <w:ind w:left="934" w:hanging="331"/>
    </w:pPr>
    <w:rPr>
      <w:sz w:val="20"/>
      <w:szCs w:val="2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Emphasis"/>
    <w:basedOn w:val="15"/>
    <w:qFormat/>
    <w:uiPriority w:val="20"/>
    <w:rPr>
      <w:i/>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122" w:hanging="420"/>
    </w:pPr>
  </w:style>
  <w:style w:type="paragraph" w:customStyle="1" w:styleId="20">
    <w:name w:val="Table Paragraph"/>
    <w:basedOn w:val="1"/>
    <w:qFormat/>
    <w:uiPriority w:val="1"/>
    <w:pPr>
      <w:spacing w:before="74"/>
      <w:ind w:left="97"/>
    </w:pPr>
    <w:rPr>
      <w:rFonts w:ascii="Arial" w:hAnsi="Arial" w:eastAsia="Arial" w:cs="Arial"/>
    </w:rPr>
  </w:style>
  <w:style w:type="character" w:customStyle="1" w:styleId="21">
    <w:name w:val="页眉 字符"/>
    <w:basedOn w:val="15"/>
    <w:link w:val="10"/>
    <w:qFormat/>
    <w:uiPriority w:val="99"/>
    <w:rPr>
      <w:rFonts w:ascii="宋体" w:hAnsi="宋体" w:eastAsia="宋体" w:cs="宋体"/>
      <w:sz w:val="18"/>
      <w:szCs w:val="18"/>
      <w:lang w:val="zh-CN" w:eastAsia="zh-CN" w:bidi="zh-CN"/>
    </w:rPr>
  </w:style>
  <w:style w:type="character" w:customStyle="1" w:styleId="22">
    <w:name w:val="页脚 字符"/>
    <w:basedOn w:val="15"/>
    <w:link w:val="9"/>
    <w:qFormat/>
    <w:uiPriority w:val="99"/>
    <w:rPr>
      <w:rFonts w:ascii="宋体" w:hAnsi="宋体" w:eastAsia="宋体" w:cs="宋体"/>
      <w:sz w:val="18"/>
      <w:szCs w:val="18"/>
      <w:lang w:val="zh-CN" w:eastAsia="zh-CN" w:bidi="zh-CN"/>
    </w:rPr>
  </w:style>
  <w:style w:type="paragraph" w:customStyle="1" w:styleId="23">
    <w:name w:val="列出段落2"/>
    <w:basedOn w:val="1"/>
    <w:qFormat/>
    <w:uiPriority w:val="34"/>
    <w:pPr>
      <w:ind w:firstLine="420" w:firstLineChars="200"/>
    </w:pPr>
  </w:style>
  <w:style w:type="paragraph" w:customStyle="1" w:styleId="24">
    <w:name w:val="华南安服-正文"/>
    <w:basedOn w:val="1"/>
    <w:qFormat/>
    <w:uiPriority w:val="0"/>
    <w:pPr>
      <w:spacing w:line="360" w:lineRule="auto"/>
      <w:ind w:firstLine="480" w:firstLineChars="200"/>
      <w:contextualSpacing/>
      <w:jc w:val="left"/>
    </w:pPr>
    <w:rPr>
      <w:rFonts w:ascii="宋体" w:hAnsi="宋体" w:eastAsia="宋体" w:cs="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8606</Words>
  <Characters>10017</Characters>
  <Lines>109</Lines>
  <Paragraphs>30</Paragraphs>
  <TotalTime>29</TotalTime>
  <ScaleCrop>false</ScaleCrop>
  <LinksUpToDate>false</LinksUpToDate>
  <CharactersWithSpaces>10333</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2019-01-26T08:28:00Z</dcterms:created>
  <dc:creator>安全运营服务部</dc:creator>
  <cp:lastModifiedBy>roy</cp:lastModifiedBy>
  <dcterms:modified xsi:type="dcterms:W3CDTF">2025-04-11T17:47:53Z</dcterms:modified>
  <dc:title>青藤云安全服务技术白皮书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Microsoft® Word 2016</vt:lpwstr>
  </property>
  <property fmtid="{D5CDD505-2E9C-101B-9397-08002B2CF9AE}" pid="4" name="LastSaved">
    <vt:filetime>2019-01-24T00:00:00Z</vt:filetime>
  </property>
  <property fmtid="{D5CDD505-2E9C-101B-9397-08002B2CF9AE}" pid="5" name="KSOProductBuildVer">
    <vt:lpwstr>2052-6.11.0.8885</vt:lpwstr>
  </property>
  <property fmtid="{D5CDD505-2E9C-101B-9397-08002B2CF9AE}" pid="6" name="ICV">
    <vt:lpwstr>2F9EC77FFE7B4B6C95595511205AB2D6</vt:lpwstr>
  </property>
</Properties>
</file>