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1BDB7" w14:textId="724D8B7F" w:rsidR="007A3F6E" w:rsidRPr="00166888" w:rsidRDefault="00843BB8" w:rsidP="00166888">
      <w:pPr>
        <w:pStyle w:val="a7"/>
        <w:spacing w:afterLines="50" w:after="156" w:line="0" w:lineRule="atLeast"/>
        <w:ind w:firstLineChars="0" w:firstLine="0"/>
        <w:jc w:val="center"/>
        <w:rPr>
          <w:rFonts w:ascii="微软雅黑" w:hAnsi="微软雅黑"/>
          <w:b/>
          <w:sz w:val="32"/>
          <w:szCs w:val="32"/>
        </w:rPr>
      </w:pPr>
      <w:r w:rsidRPr="00843BB8">
        <w:rPr>
          <w:rFonts w:ascii="微软雅黑" w:hAnsi="微软雅黑" w:hint="eastAsia"/>
          <w:b/>
          <w:sz w:val="32"/>
          <w:szCs w:val="32"/>
        </w:rPr>
        <w:t>威士顿工业AI智能体软件</w:t>
      </w:r>
      <w:r>
        <w:rPr>
          <w:rFonts w:ascii="微软雅黑" w:hAnsi="微软雅黑" w:hint="eastAsia"/>
          <w:b/>
          <w:sz w:val="32"/>
          <w:szCs w:val="32"/>
        </w:rPr>
        <w:t>-</w:t>
      </w:r>
      <w:r w:rsidR="00166888" w:rsidRPr="00166888">
        <w:rPr>
          <w:rFonts w:ascii="微软雅黑" w:hAnsi="微软雅黑"/>
          <w:b/>
          <w:sz w:val="32"/>
          <w:szCs w:val="32"/>
        </w:rPr>
        <w:t>操作手册</w:t>
      </w:r>
    </w:p>
    <w:p w14:paraId="49ACF27C" w14:textId="2C8ABB87" w:rsidR="006F38FC" w:rsidRDefault="00AD7C0C" w:rsidP="006F38FC">
      <w:pPr>
        <w:pStyle w:val="1"/>
        <w:numPr>
          <w:ilvl w:val="0"/>
          <w:numId w:val="2"/>
        </w:numPr>
      </w:pPr>
      <w:r>
        <w:rPr>
          <w:rFonts w:hint="eastAsia"/>
        </w:rPr>
        <w:t>概述</w:t>
      </w:r>
    </w:p>
    <w:p w14:paraId="21511FC6" w14:textId="77777777" w:rsidR="00D05A73" w:rsidRPr="00D05A73" w:rsidRDefault="00D05A73" w:rsidP="00420111">
      <w:pPr>
        <w:spacing w:afterLines="50" w:after="156" w:line="360" w:lineRule="auto"/>
        <w:ind w:firstLineChars="200" w:firstLine="480"/>
        <w:rPr>
          <w:rFonts w:ascii="宋体" w:eastAsia="宋体" w:hAnsi="宋体"/>
          <w:sz w:val="24"/>
          <w:szCs w:val="24"/>
        </w:rPr>
      </w:pPr>
      <w:r w:rsidRPr="00D05A73">
        <w:rPr>
          <w:rFonts w:ascii="宋体" w:eastAsia="宋体" w:hAnsi="宋体" w:hint="eastAsia"/>
          <w:sz w:val="24"/>
          <w:szCs w:val="24"/>
        </w:rPr>
        <w:t>目前，部分生产控制工业软件已经开始尝试使用机器学习、机器视觉、以及LLM 等最新的人工智能技术。在设备维修知识问答、知识学习应用已经不断地出现，单点业务的预测、优化、决策等环节正在逐步开始应用人工智能技术，如：智能排产、质量预测、设备主动运维。这些人工智能技术的应用给制造运营带了极大的进步。人工智能在工业软件的深度应用已经成为一种趋势。</w:t>
      </w:r>
    </w:p>
    <w:p w14:paraId="403CA52E" w14:textId="77777777" w:rsidR="00D05A73" w:rsidRPr="00D05A73" w:rsidRDefault="00D05A73" w:rsidP="00D05A73">
      <w:pPr>
        <w:spacing w:afterLines="50" w:after="156" w:line="360" w:lineRule="auto"/>
        <w:ind w:firstLineChars="200" w:firstLine="480"/>
        <w:rPr>
          <w:rFonts w:ascii="宋体" w:eastAsia="宋体" w:hAnsi="宋体"/>
          <w:sz w:val="24"/>
          <w:szCs w:val="24"/>
        </w:rPr>
      </w:pPr>
      <w:r w:rsidRPr="00D05A73">
        <w:rPr>
          <w:rFonts w:ascii="宋体" w:eastAsia="宋体" w:hAnsi="宋体" w:hint="eastAsia"/>
          <w:sz w:val="24"/>
          <w:szCs w:val="24"/>
        </w:rPr>
        <w:t>智能制造是一项复杂的、综合的系统工程，工业软件智能是智能制造的核心之一，智能化生产控制工业软件所支撑的业务需要人工智能技术的加持，生产控制工业软件自身还是传统的信息系统，系统自身不具备智能化的特征，导致通过系统很难实现业务协同、生产控制工业软件自身对复杂业务的决策无能为力。AI 应用正逐步向垂直领域扩展，以AI 智能体为核心贯穿在垂直行业的信息系统中的应用，从技术层面的尝试已经出现，但目前真正具有通用性、扩展性的产品鲜有落地与业务实践。</w:t>
      </w:r>
    </w:p>
    <w:p w14:paraId="5BEA7919" w14:textId="59E9F93A" w:rsidR="00D05A73" w:rsidRDefault="00D05A73" w:rsidP="00D05A73">
      <w:pPr>
        <w:spacing w:afterLines="50" w:after="156" w:line="360" w:lineRule="auto"/>
        <w:ind w:firstLineChars="200" w:firstLine="480"/>
        <w:rPr>
          <w:rFonts w:ascii="宋体" w:eastAsia="宋体" w:hAnsi="宋体"/>
          <w:sz w:val="24"/>
          <w:szCs w:val="24"/>
        </w:rPr>
      </w:pPr>
      <w:r w:rsidRPr="00D05A73">
        <w:rPr>
          <w:rFonts w:ascii="宋体" w:eastAsia="宋体" w:hAnsi="宋体" w:hint="eastAsia"/>
          <w:sz w:val="24"/>
          <w:szCs w:val="24"/>
        </w:rPr>
        <w:t>我们前期已经基于大语言模型结合RAG模型对非结构化文本处理进行了初步研究并构建了原型系统，但在工业领域，存在着大量的信息化系统和结构化数据，其数据往往都是通过服务的形式进行提供，如何通过更智能化的形式，同时兼容非结构化文本数据以及信息系统结构化数据，使AI在工业领域更智能更精准，就是本次威士顿工业AI智能体</w:t>
      </w:r>
      <w:r w:rsidR="008867A9">
        <w:rPr>
          <w:rFonts w:ascii="宋体" w:eastAsia="宋体" w:hAnsi="宋体" w:hint="eastAsia"/>
          <w:sz w:val="24"/>
          <w:szCs w:val="24"/>
        </w:rPr>
        <w:t>软件着力实现的目标</w:t>
      </w:r>
      <w:r w:rsidRPr="00D05A73">
        <w:rPr>
          <w:rFonts w:ascii="宋体" w:eastAsia="宋体" w:hAnsi="宋体" w:hint="eastAsia"/>
          <w:sz w:val="24"/>
          <w:szCs w:val="24"/>
        </w:rPr>
        <w:t>。</w:t>
      </w:r>
    </w:p>
    <w:p w14:paraId="2CE5B100" w14:textId="784BC668" w:rsidR="00420111" w:rsidRPr="00D05A73" w:rsidRDefault="00420111" w:rsidP="00D05A73">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本文档为</w:t>
      </w:r>
      <w:r w:rsidRPr="00420111">
        <w:rPr>
          <w:rFonts w:ascii="宋体" w:eastAsia="宋体" w:hAnsi="宋体" w:hint="eastAsia"/>
          <w:sz w:val="24"/>
          <w:szCs w:val="24"/>
        </w:rPr>
        <w:t>威士顿工业AI智能体软件</w:t>
      </w:r>
      <w:r>
        <w:rPr>
          <w:rFonts w:ascii="宋体" w:eastAsia="宋体" w:hAnsi="宋体" w:hint="eastAsia"/>
          <w:sz w:val="24"/>
          <w:szCs w:val="24"/>
        </w:rPr>
        <w:t>的系统操作手册，主要从：首页、</w:t>
      </w:r>
      <w:r w:rsidR="00D64322">
        <w:rPr>
          <w:rFonts w:ascii="宋体" w:eastAsia="宋体" w:hAnsi="宋体" w:hint="eastAsia"/>
          <w:sz w:val="24"/>
          <w:szCs w:val="24"/>
        </w:rPr>
        <w:t>模型管理、</w:t>
      </w:r>
      <w:r>
        <w:rPr>
          <w:rFonts w:ascii="宋体" w:eastAsia="宋体" w:hAnsi="宋体" w:hint="eastAsia"/>
          <w:sz w:val="24"/>
          <w:szCs w:val="24"/>
        </w:rPr>
        <w:t>智能体创建、智能体编排、智能体发布和集成等几个章节说明软件的基本使用方法。</w:t>
      </w:r>
    </w:p>
    <w:p w14:paraId="0ADF6BC5" w14:textId="50361033" w:rsidR="006F38FC" w:rsidRPr="00586938" w:rsidRDefault="008F0C67" w:rsidP="00AD7C0C">
      <w:pPr>
        <w:pStyle w:val="1"/>
        <w:numPr>
          <w:ilvl w:val="0"/>
          <w:numId w:val="2"/>
        </w:numPr>
      </w:pPr>
      <w:r>
        <w:rPr>
          <w:rFonts w:hint="eastAsia"/>
        </w:rPr>
        <w:t>软件</w:t>
      </w:r>
      <w:r w:rsidR="00312D63">
        <w:rPr>
          <w:rFonts w:hint="eastAsia"/>
        </w:rPr>
        <w:t>首页</w:t>
      </w:r>
    </w:p>
    <w:p w14:paraId="1301D227" w14:textId="6C91DE68" w:rsidR="00296DCE" w:rsidRPr="00EC1139" w:rsidRDefault="00231010"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登录</w:t>
      </w:r>
      <w:r w:rsidR="008F0C67">
        <w:rPr>
          <w:rFonts w:ascii="宋体" w:eastAsia="宋体" w:hAnsi="宋体" w:hint="eastAsia"/>
          <w:sz w:val="24"/>
          <w:szCs w:val="24"/>
        </w:rPr>
        <w:t>系统</w:t>
      </w:r>
      <w:r w:rsidRPr="00EC1139">
        <w:rPr>
          <w:rFonts w:ascii="宋体" w:eastAsia="宋体" w:hAnsi="宋体" w:hint="eastAsia"/>
          <w:sz w:val="24"/>
          <w:szCs w:val="24"/>
        </w:rPr>
        <w:t>后，</w:t>
      </w:r>
      <w:r w:rsidR="008F0C67">
        <w:rPr>
          <w:rFonts w:ascii="宋体" w:eastAsia="宋体" w:hAnsi="宋体" w:hint="eastAsia"/>
          <w:sz w:val="24"/>
          <w:szCs w:val="24"/>
        </w:rPr>
        <w:t>首页</w:t>
      </w:r>
      <w:r w:rsidRPr="00EC1139">
        <w:rPr>
          <w:rFonts w:ascii="宋体" w:eastAsia="宋体" w:hAnsi="宋体" w:hint="eastAsia"/>
          <w:sz w:val="24"/>
          <w:szCs w:val="24"/>
        </w:rPr>
        <w:t>展示</w:t>
      </w:r>
      <w:r w:rsidR="002D6112" w:rsidRPr="00EC1139">
        <w:rPr>
          <w:rFonts w:ascii="宋体" w:eastAsia="宋体" w:hAnsi="宋体" w:hint="eastAsia"/>
          <w:sz w:val="24"/>
          <w:szCs w:val="24"/>
        </w:rPr>
        <w:t>已</w:t>
      </w:r>
      <w:r w:rsidRPr="00EC1139">
        <w:rPr>
          <w:rFonts w:ascii="宋体" w:eastAsia="宋体" w:hAnsi="宋体" w:hint="eastAsia"/>
          <w:sz w:val="24"/>
          <w:szCs w:val="24"/>
        </w:rPr>
        <w:t>创建的智能体列表</w:t>
      </w:r>
      <w:r w:rsidR="006F38FC" w:rsidRPr="00EC1139">
        <w:rPr>
          <w:rFonts w:ascii="宋体" w:eastAsia="宋体" w:hAnsi="宋体" w:hint="eastAsia"/>
          <w:sz w:val="24"/>
          <w:szCs w:val="24"/>
        </w:rPr>
        <w:t>。</w:t>
      </w:r>
      <w:r w:rsidR="00197A8E" w:rsidRPr="00EC1139">
        <w:rPr>
          <w:rFonts w:ascii="宋体" w:eastAsia="宋体" w:hAnsi="宋体" w:hint="eastAsia"/>
          <w:sz w:val="24"/>
          <w:szCs w:val="24"/>
        </w:rPr>
        <w:t>首页是所有应用的入口，可对</w:t>
      </w:r>
      <w:r w:rsidR="00197A8E" w:rsidRPr="00EC1139">
        <w:rPr>
          <w:rFonts w:ascii="宋体" w:eastAsia="宋体" w:hAnsi="宋体" w:hint="eastAsia"/>
          <w:sz w:val="24"/>
          <w:szCs w:val="24"/>
        </w:rPr>
        <w:lastRenderedPageBreak/>
        <w:t>应用进行基础操作，</w:t>
      </w:r>
      <w:r w:rsidR="00860F5B" w:rsidRPr="00EC1139">
        <w:rPr>
          <w:rFonts w:ascii="宋体" w:eastAsia="宋体" w:hAnsi="宋体" w:hint="eastAsia"/>
          <w:sz w:val="24"/>
          <w:szCs w:val="24"/>
        </w:rPr>
        <w:t>默认展示全部智能体，点击聊天助手筛选展示所有的聊天助手，点击工作流筛选展示所有的工作流，在搜索框里</w:t>
      </w:r>
      <w:r w:rsidR="00946358" w:rsidRPr="00EC1139">
        <w:rPr>
          <w:rFonts w:ascii="宋体" w:eastAsia="宋体" w:hAnsi="宋体" w:hint="eastAsia"/>
          <w:sz w:val="24"/>
          <w:szCs w:val="24"/>
        </w:rPr>
        <w:t>输入智能体名称进行快速查询</w:t>
      </w:r>
      <w:r w:rsidR="00296DCE" w:rsidRPr="00EC1139">
        <w:rPr>
          <w:rFonts w:ascii="宋体" w:eastAsia="宋体" w:hAnsi="宋体" w:hint="eastAsia"/>
          <w:sz w:val="24"/>
          <w:szCs w:val="24"/>
        </w:rPr>
        <w:t>。</w:t>
      </w:r>
    </w:p>
    <w:p w14:paraId="4FF1FD24" w14:textId="7D607789" w:rsidR="00B37319" w:rsidRDefault="009B1CB6" w:rsidP="00EC2E61">
      <w:pPr>
        <w:spacing w:afterLines="50" w:after="156" w:line="0" w:lineRule="atLeast"/>
        <w:jc w:val="center"/>
        <w:rPr>
          <w:rFonts w:ascii="微软雅黑" w:hAnsi="微软雅黑"/>
          <w:szCs w:val="21"/>
        </w:rPr>
      </w:pPr>
      <w:r>
        <w:rPr>
          <w:noProof/>
        </w:rPr>
        <w:drawing>
          <wp:inline distT="0" distB="0" distL="0" distR="0" wp14:anchorId="78D6AB84" wp14:editId="05D32705">
            <wp:extent cx="5274310" cy="29152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15285"/>
                    </a:xfrm>
                    <a:prstGeom prst="rect">
                      <a:avLst/>
                    </a:prstGeom>
                  </pic:spPr>
                </pic:pic>
              </a:graphicData>
            </a:graphic>
          </wp:inline>
        </w:drawing>
      </w:r>
    </w:p>
    <w:p w14:paraId="6B7E1442" w14:textId="0D7D6A6C" w:rsidR="00EC2E61" w:rsidRPr="00EC2E61" w:rsidRDefault="00EC2E61" w:rsidP="00EC2E61">
      <w:pPr>
        <w:spacing w:afterLines="50" w:after="156" w:line="0" w:lineRule="atLeast"/>
        <w:jc w:val="center"/>
        <w:rPr>
          <w:rFonts w:ascii="微软雅黑" w:hAnsi="微软雅黑"/>
          <w:sz w:val="15"/>
          <w:szCs w:val="15"/>
        </w:rPr>
      </w:pPr>
      <w:r w:rsidRPr="00EC2E61">
        <w:rPr>
          <w:rFonts w:ascii="微软雅黑" w:hAnsi="微软雅黑" w:hint="eastAsia"/>
          <w:sz w:val="15"/>
          <w:szCs w:val="15"/>
        </w:rPr>
        <w:t>软件首页</w:t>
      </w:r>
    </w:p>
    <w:p w14:paraId="7563A473" w14:textId="4AAE3958" w:rsidR="00F2590B" w:rsidRPr="00EC1139" w:rsidRDefault="00341702" w:rsidP="00EC1139">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鼠标点击</w:t>
      </w:r>
      <w:r w:rsidR="00197A8E" w:rsidRPr="00EC1139">
        <w:rPr>
          <w:rFonts w:ascii="宋体" w:eastAsia="宋体" w:hAnsi="宋体" w:hint="eastAsia"/>
          <w:sz w:val="24"/>
          <w:szCs w:val="24"/>
        </w:rPr>
        <w:t>悬浮卡片</w:t>
      </w:r>
      <w:r>
        <w:rPr>
          <w:rFonts w:ascii="宋体" w:eastAsia="宋体" w:hAnsi="宋体" w:hint="eastAsia"/>
          <w:sz w:val="24"/>
          <w:szCs w:val="24"/>
        </w:rPr>
        <w:t>右上角按扭</w:t>
      </w:r>
      <w:r w:rsidR="00197A8E" w:rsidRPr="00EC1139">
        <w:rPr>
          <w:rFonts w:ascii="宋体" w:eastAsia="宋体" w:hAnsi="宋体" w:hint="eastAsia"/>
          <w:sz w:val="24"/>
          <w:szCs w:val="24"/>
        </w:rPr>
        <w:t>，显示该应用的详细操作，包含：编辑、打开、</w:t>
      </w:r>
      <w:r>
        <w:rPr>
          <w:rFonts w:ascii="宋体" w:eastAsia="宋体" w:hAnsi="宋体" w:hint="eastAsia"/>
          <w:sz w:val="24"/>
          <w:szCs w:val="24"/>
        </w:rPr>
        <w:t>导出和</w:t>
      </w:r>
      <w:r w:rsidR="00197A8E" w:rsidRPr="00EC1139">
        <w:rPr>
          <w:rFonts w:ascii="宋体" w:eastAsia="宋体" w:hAnsi="宋体" w:hint="eastAsia"/>
          <w:sz w:val="24"/>
          <w:szCs w:val="24"/>
        </w:rPr>
        <w:t>删除。</w:t>
      </w:r>
      <w:r w:rsidR="00F2590B" w:rsidRPr="00EC1139">
        <w:rPr>
          <w:rFonts w:ascii="宋体" w:eastAsia="宋体" w:hAnsi="宋体" w:hint="eastAsia"/>
          <w:sz w:val="24"/>
          <w:szCs w:val="24"/>
        </w:rPr>
        <w:t>点击“编辑信息”显示编辑智能体信息的弹框，可对智能体的名称、描述、图标进行修改，点击“保存”则保存修改，点击“取消”则取消修改。点击“打开”则</w:t>
      </w:r>
      <w:r>
        <w:rPr>
          <w:rFonts w:ascii="宋体" w:eastAsia="宋体" w:hAnsi="宋体" w:hint="eastAsia"/>
          <w:sz w:val="24"/>
          <w:szCs w:val="24"/>
        </w:rPr>
        <w:t>打开智能体聊天助手页面</w:t>
      </w:r>
      <w:r w:rsidR="00F2590B" w:rsidRPr="00EC1139">
        <w:rPr>
          <w:rFonts w:ascii="宋体" w:eastAsia="宋体" w:hAnsi="宋体" w:hint="eastAsia"/>
          <w:sz w:val="24"/>
          <w:szCs w:val="24"/>
        </w:rPr>
        <w:t>。点击“删除”显示确认删除的弹框。</w:t>
      </w:r>
    </w:p>
    <w:p w14:paraId="7B3E6F8C" w14:textId="3CFF111F" w:rsidR="00B15B3C" w:rsidRDefault="00341702" w:rsidP="00EC2E61">
      <w:pPr>
        <w:spacing w:afterLines="50" w:after="156" w:line="0" w:lineRule="atLeast"/>
        <w:jc w:val="center"/>
        <w:rPr>
          <w:rFonts w:ascii="微软雅黑" w:hAnsi="微软雅黑"/>
          <w:szCs w:val="21"/>
        </w:rPr>
      </w:pPr>
      <w:r>
        <w:rPr>
          <w:noProof/>
        </w:rPr>
        <w:drawing>
          <wp:inline distT="0" distB="0" distL="0" distR="0" wp14:anchorId="20409D44" wp14:editId="74261499">
            <wp:extent cx="5274310" cy="29286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28620"/>
                    </a:xfrm>
                    <a:prstGeom prst="rect">
                      <a:avLst/>
                    </a:prstGeom>
                  </pic:spPr>
                </pic:pic>
              </a:graphicData>
            </a:graphic>
          </wp:inline>
        </w:drawing>
      </w:r>
    </w:p>
    <w:p w14:paraId="1A48A7C4" w14:textId="0BB1C814" w:rsidR="00EC2E61" w:rsidRPr="00EC2E61" w:rsidRDefault="00341702" w:rsidP="00EC2E61">
      <w:pPr>
        <w:spacing w:afterLines="50" w:after="156" w:line="0" w:lineRule="atLeast"/>
        <w:jc w:val="center"/>
        <w:rPr>
          <w:rFonts w:ascii="微软雅黑" w:hAnsi="微软雅黑"/>
          <w:sz w:val="15"/>
          <w:szCs w:val="15"/>
        </w:rPr>
      </w:pPr>
      <w:r>
        <w:rPr>
          <w:rFonts w:ascii="微软雅黑" w:hAnsi="微软雅黑" w:hint="eastAsia"/>
          <w:sz w:val="15"/>
          <w:szCs w:val="15"/>
        </w:rPr>
        <w:t>操作菜单</w:t>
      </w:r>
    </w:p>
    <w:p w14:paraId="16292500" w14:textId="0C5830A6" w:rsidR="00D20F78" w:rsidRDefault="00D20F78" w:rsidP="00AD7C0C">
      <w:pPr>
        <w:pStyle w:val="1"/>
        <w:numPr>
          <w:ilvl w:val="0"/>
          <w:numId w:val="2"/>
        </w:numPr>
      </w:pPr>
      <w:r>
        <w:rPr>
          <w:rFonts w:hint="eastAsia"/>
        </w:rPr>
        <w:lastRenderedPageBreak/>
        <w:t>模型管理</w:t>
      </w:r>
    </w:p>
    <w:p w14:paraId="2642D8FF" w14:textId="41956978" w:rsidR="00D20F78" w:rsidRDefault="00D20F78" w:rsidP="00D20F78">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通过首页设置菜单，可以进入模型管理模块，本模块主要用来管理后续大模型节点和系统默认需要使用的模型配置。</w:t>
      </w:r>
    </w:p>
    <w:p w14:paraId="2B75D500" w14:textId="459D7998" w:rsidR="00D20F78" w:rsidRDefault="00D20F78" w:rsidP="00D20F78">
      <w:pPr>
        <w:spacing w:afterLines="50" w:after="156" w:line="360" w:lineRule="auto"/>
        <w:jc w:val="center"/>
        <w:rPr>
          <w:rFonts w:ascii="宋体" w:eastAsia="宋体" w:hAnsi="宋体"/>
          <w:sz w:val="24"/>
          <w:szCs w:val="24"/>
        </w:rPr>
      </w:pPr>
      <w:r>
        <w:rPr>
          <w:noProof/>
        </w:rPr>
        <w:drawing>
          <wp:inline distT="0" distB="0" distL="0" distR="0" wp14:anchorId="454E8D4B" wp14:editId="784727BB">
            <wp:extent cx="5274310" cy="23939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93950"/>
                    </a:xfrm>
                    <a:prstGeom prst="rect">
                      <a:avLst/>
                    </a:prstGeom>
                  </pic:spPr>
                </pic:pic>
              </a:graphicData>
            </a:graphic>
          </wp:inline>
        </w:drawing>
      </w:r>
    </w:p>
    <w:p w14:paraId="613533C9" w14:textId="24BB1FEA" w:rsidR="00D20F78" w:rsidRPr="00D20F78" w:rsidRDefault="00D20F78" w:rsidP="00D20F78">
      <w:pPr>
        <w:spacing w:afterLines="50" w:after="156" w:line="0" w:lineRule="atLeast"/>
        <w:jc w:val="center"/>
        <w:rPr>
          <w:rFonts w:ascii="微软雅黑" w:hAnsi="微软雅黑"/>
          <w:sz w:val="15"/>
          <w:szCs w:val="15"/>
        </w:rPr>
      </w:pPr>
      <w:r w:rsidRPr="00D20F78">
        <w:rPr>
          <w:rFonts w:ascii="微软雅黑" w:hAnsi="微软雅黑" w:hint="eastAsia"/>
          <w:sz w:val="15"/>
          <w:szCs w:val="15"/>
        </w:rPr>
        <w:t>模型管理列表</w:t>
      </w:r>
    </w:p>
    <w:p w14:paraId="1E91B3F7" w14:textId="278FF3A4" w:rsidR="00D20F78" w:rsidRDefault="00D20F78" w:rsidP="00D20F78">
      <w:pPr>
        <w:spacing w:afterLines="50" w:after="156" w:line="360" w:lineRule="auto"/>
        <w:jc w:val="center"/>
        <w:rPr>
          <w:rFonts w:ascii="宋体" w:eastAsia="宋体" w:hAnsi="宋体"/>
          <w:sz w:val="24"/>
          <w:szCs w:val="24"/>
        </w:rPr>
      </w:pPr>
      <w:r>
        <w:rPr>
          <w:noProof/>
        </w:rPr>
        <w:drawing>
          <wp:inline distT="0" distB="0" distL="0" distR="0" wp14:anchorId="58829CAA" wp14:editId="71F0A193">
            <wp:extent cx="2806810" cy="40044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3242" cy="4013595"/>
                    </a:xfrm>
                    <a:prstGeom prst="rect">
                      <a:avLst/>
                    </a:prstGeom>
                  </pic:spPr>
                </pic:pic>
              </a:graphicData>
            </a:graphic>
          </wp:inline>
        </w:drawing>
      </w:r>
    </w:p>
    <w:p w14:paraId="35F1B193" w14:textId="0BF98255" w:rsidR="00D20F78" w:rsidRPr="00D20F78" w:rsidRDefault="00D20F78" w:rsidP="00D20F78">
      <w:pPr>
        <w:spacing w:afterLines="50" w:after="156" w:line="0" w:lineRule="atLeast"/>
        <w:jc w:val="center"/>
        <w:rPr>
          <w:rFonts w:ascii="微软雅黑" w:hAnsi="微软雅黑"/>
          <w:sz w:val="15"/>
          <w:szCs w:val="15"/>
        </w:rPr>
      </w:pPr>
      <w:r w:rsidRPr="00D20F78">
        <w:rPr>
          <w:rFonts w:ascii="微软雅黑" w:hAnsi="微软雅黑" w:hint="eastAsia"/>
          <w:sz w:val="15"/>
          <w:szCs w:val="15"/>
        </w:rPr>
        <w:t>模型编辑</w:t>
      </w:r>
    </w:p>
    <w:p w14:paraId="30334322" w14:textId="1D9C745F" w:rsidR="00231010" w:rsidRDefault="006F7F34" w:rsidP="00AD7C0C">
      <w:pPr>
        <w:pStyle w:val="1"/>
        <w:numPr>
          <w:ilvl w:val="0"/>
          <w:numId w:val="2"/>
        </w:numPr>
      </w:pPr>
      <w:r>
        <w:rPr>
          <w:rFonts w:hint="eastAsia"/>
        </w:rPr>
        <w:lastRenderedPageBreak/>
        <w:t>智能体</w:t>
      </w:r>
      <w:r w:rsidR="00231010">
        <w:rPr>
          <w:rFonts w:hint="eastAsia"/>
        </w:rPr>
        <w:t>创建</w:t>
      </w:r>
    </w:p>
    <w:p w14:paraId="39A33602" w14:textId="77777777" w:rsidR="00535F81" w:rsidRPr="00EC1139" w:rsidRDefault="00A55ED6"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在首页面点击</w:t>
      </w:r>
      <w:r w:rsidR="00C071EC" w:rsidRPr="00EC1139">
        <w:rPr>
          <w:rFonts w:ascii="宋体" w:eastAsia="宋体" w:hAnsi="宋体" w:hint="eastAsia"/>
          <w:sz w:val="24"/>
          <w:szCs w:val="24"/>
        </w:rPr>
        <w:t>“</w:t>
      </w:r>
      <w:r w:rsidRPr="00EC1139">
        <w:rPr>
          <w:rFonts w:ascii="宋体" w:eastAsia="宋体" w:hAnsi="宋体" w:hint="eastAsia"/>
          <w:sz w:val="24"/>
          <w:szCs w:val="24"/>
        </w:rPr>
        <w:t>创建智能体</w:t>
      </w:r>
      <w:r w:rsidR="00C071EC" w:rsidRPr="00EC1139">
        <w:rPr>
          <w:rFonts w:ascii="宋体" w:eastAsia="宋体" w:hAnsi="宋体" w:hint="eastAsia"/>
          <w:sz w:val="24"/>
          <w:szCs w:val="24"/>
        </w:rPr>
        <w:t>”</w:t>
      </w:r>
      <w:r w:rsidRPr="00EC1139">
        <w:rPr>
          <w:rFonts w:ascii="宋体" w:eastAsia="宋体" w:hAnsi="宋体" w:hint="eastAsia"/>
          <w:sz w:val="24"/>
          <w:szCs w:val="24"/>
        </w:rPr>
        <w:t>进入创建页面。</w:t>
      </w:r>
      <w:r w:rsidR="00FD7ED8" w:rsidRPr="00EC1139">
        <w:rPr>
          <w:rFonts w:ascii="宋体" w:eastAsia="宋体" w:hAnsi="宋体" w:hint="eastAsia"/>
          <w:sz w:val="24"/>
          <w:szCs w:val="24"/>
        </w:rPr>
        <w:t>支持创建复杂的多轮对话的聊天助手，以及单轮的面向自动化任务的编排工作流。聊天助手是通过工作流的编排实现复杂的多轮对话，具有记忆能力；工作流则是通过工作流的编排实现单轮复杂的自动化任务执行。</w:t>
      </w:r>
    </w:p>
    <w:p w14:paraId="455BCF94" w14:textId="77777777" w:rsidR="00A55ED6" w:rsidRPr="00EC1139" w:rsidRDefault="00FD7ED8"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创建智能体需要填写智能体名称，此项为必填项，也可以选择填写智能体</w:t>
      </w:r>
      <w:r w:rsidR="00C071EC" w:rsidRPr="00EC1139">
        <w:rPr>
          <w:rFonts w:ascii="宋体" w:eastAsia="宋体" w:hAnsi="宋体" w:hint="eastAsia"/>
          <w:sz w:val="24"/>
          <w:szCs w:val="24"/>
        </w:rPr>
        <w:t>描述，点击“创建”则创建智能体并进入智能体的</w:t>
      </w:r>
      <w:r w:rsidR="00F721A0" w:rsidRPr="00EC1139">
        <w:rPr>
          <w:rFonts w:ascii="宋体" w:eastAsia="宋体" w:hAnsi="宋体" w:hint="eastAsia"/>
          <w:sz w:val="24"/>
          <w:szCs w:val="24"/>
        </w:rPr>
        <w:t>编排</w:t>
      </w:r>
      <w:r w:rsidR="00C071EC" w:rsidRPr="00EC1139">
        <w:rPr>
          <w:rFonts w:ascii="宋体" w:eastAsia="宋体" w:hAnsi="宋体" w:hint="eastAsia"/>
          <w:sz w:val="24"/>
          <w:szCs w:val="24"/>
        </w:rPr>
        <w:t>页</w:t>
      </w:r>
      <w:r w:rsidR="00F721A0" w:rsidRPr="00EC1139">
        <w:rPr>
          <w:rFonts w:ascii="宋体" w:eastAsia="宋体" w:hAnsi="宋体" w:hint="eastAsia"/>
          <w:sz w:val="24"/>
          <w:szCs w:val="24"/>
        </w:rPr>
        <w:t>面</w:t>
      </w:r>
      <w:r w:rsidR="00C071EC" w:rsidRPr="00EC1139">
        <w:rPr>
          <w:rFonts w:ascii="宋体" w:eastAsia="宋体" w:hAnsi="宋体" w:hint="eastAsia"/>
          <w:sz w:val="24"/>
          <w:szCs w:val="24"/>
        </w:rPr>
        <w:t>，点击“取消”则取消创建回到首页面。</w:t>
      </w:r>
    </w:p>
    <w:p w14:paraId="1AC3F279" w14:textId="4BEE0FB7" w:rsidR="00296DCE" w:rsidRDefault="00341702" w:rsidP="00A55ED6">
      <w:pPr>
        <w:spacing w:afterLines="50" w:after="156" w:line="0" w:lineRule="atLeast"/>
        <w:ind w:firstLineChars="200" w:firstLine="420"/>
        <w:rPr>
          <w:rFonts w:ascii="微软雅黑" w:hAnsi="微软雅黑"/>
          <w:szCs w:val="21"/>
        </w:rPr>
      </w:pPr>
      <w:r>
        <w:rPr>
          <w:noProof/>
        </w:rPr>
        <w:drawing>
          <wp:inline distT="0" distB="0" distL="0" distR="0" wp14:anchorId="06DDCF81" wp14:editId="3583E7C4">
            <wp:extent cx="5274310" cy="29286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28620"/>
                    </a:xfrm>
                    <a:prstGeom prst="rect">
                      <a:avLst/>
                    </a:prstGeom>
                  </pic:spPr>
                </pic:pic>
              </a:graphicData>
            </a:graphic>
          </wp:inline>
        </w:drawing>
      </w:r>
    </w:p>
    <w:p w14:paraId="6E374D56" w14:textId="19D315CD" w:rsidR="00A55ED6" w:rsidRPr="000A68B1" w:rsidRDefault="000A68B1" w:rsidP="000A68B1">
      <w:pPr>
        <w:spacing w:afterLines="50" w:after="156" w:line="0" w:lineRule="atLeast"/>
        <w:jc w:val="center"/>
        <w:rPr>
          <w:rFonts w:ascii="微软雅黑" w:hAnsi="微软雅黑"/>
          <w:sz w:val="15"/>
          <w:szCs w:val="15"/>
        </w:rPr>
      </w:pPr>
      <w:r w:rsidRPr="000A68B1">
        <w:rPr>
          <w:rFonts w:ascii="微软雅黑" w:hAnsi="微软雅黑" w:hint="eastAsia"/>
          <w:sz w:val="15"/>
          <w:szCs w:val="15"/>
        </w:rPr>
        <w:t>智能体创建</w:t>
      </w:r>
    </w:p>
    <w:p w14:paraId="5A9EBDA6" w14:textId="30DC0BE0" w:rsidR="006F38FC" w:rsidRPr="00AD7C0C" w:rsidRDefault="008C1A8C" w:rsidP="00AD7C0C">
      <w:pPr>
        <w:pStyle w:val="1"/>
        <w:numPr>
          <w:ilvl w:val="0"/>
          <w:numId w:val="2"/>
        </w:numPr>
      </w:pPr>
      <w:r w:rsidRPr="00AD7C0C">
        <w:rPr>
          <w:rFonts w:hint="eastAsia"/>
        </w:rPr>
        <w:t>智能体</w:t>
      </w:r>
      <w:r w:rsidR="00231010" w:rsidRPr="00AD7C0C">
        <w:rPr>
          <w:rFonts w:hint="eastAsia"/>
        </w:rPr>
        <w:t>编排</w:t>
      </w:r>
    </w:p>
    <w:p w14:paraId="16DE683E" w14:textId="5D143CEF" w:rsidR="00371CB6" w:rsidRDefault="00371CB6"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智能体编排包含：节点的添加</w:t>
      </w:r>
      <w:r w:rsidR="00E96A40" w:rsidRPr="00EC1139">
        <w:rPr>
          <w:rFonts w:ascii="宋体" w:eastAsia="宋体" w:hAnsi="宋体" w:hint="eastAsia"/>
          <w:sz w:val="24"/>
          <w:szCs w:val="24"/>
        </w:rPr>
        <w:t>、</w:t>
      </w:r>
      <w:r w:rsidRPr="00EC1139">
        <w:rPr>
          <w:rFonts w:ascii="宋体" w:eastAsia="宋体" w:hAnsi="宋体" w:hint="eastAsia"/>
          <w:sz w:val="24"/>
          <w:szCs w:val="24"/>
        </w:rPr>
        <w:t>配置</w:t>
      </w:r>
      <w:r w:rsidR="00E96A40" w:rsidRPr="00EC1139">
        <w:rPr>
          <w:rFonts w:ascii="宋体" w:eastAsia="宋体" w:hAnsi="宋体" w:hint="eastAsia"/>
          <w:sz w:val="24"/>
          <w:szCs w:val="24"/>
        </w:rPr>
        <w:t>及删除</w:t>
      </w:r>
      <w:r w:rsidR="004918DB">
        <w:rPr>
          <w:rFonts w:ascii="宋体" w:eastAsia="宋体" w:hAnsi="宋体" w:hint="eastAsia"/>
          <w:sz w:val="24"/>
          <w:szCs w:val="24"/>
        </w:rPr>
        <w:t>以及</w:t>
      </w:r>
      <w:r w:rsidR="00E96A40" w:rsidRPr="00EC1139">
        <w:rPr>
          <w:rFonts w:ascii="宋体" w:eastAsia="宋体" w:hAnsi="宋体" w:hint="eastAsia"/>
          <w:sz w:val="24"/>
          <w:szCs w:val="24"/>
        </w:rPr>
        <w:t>智能体预览</w:t>
      </w:r>
      <w:r w:rsidRPr="00EC1139">
        <w:rPr>
          <w:rFonts w:ascii="宋体" w:eastAsia="宋体" w:hAnsi="宋体" w:hint="eastAsia"/>
          <w:sz w:val="24"/>
          <w:szCs w:val="24"/>
        </w:rPr>
        <w:t>。</w:t>
      </w:r>
    </w:p>
    <w:p w14:paraId="7E74A2C9" w14:textId="0D512E45" w:rsidR="00F050BD" w:rsidRPr="00EC1139" w:rsidRDefault="00F050BD" w:rsidP="00EC1139">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在智能体编排主页中，左侧为工具栏，用来创建各种流程节点和操作整体画布，同时可以设置智能体的全局设置；中间为画布主体，用来对流程进行编辑和展示；右侧为各节点配置详情，用来对节点进行详细的配置，以便设计整个智能体的运行逻辑。如下图所示：</w:t>
      </w:r>
    </w:p>
    <w:p w14:paraId="2EE4A825" w14:textId="1F668C41" w:rsidR="008C222E" w:rsidRDefault="00341702" w:rsidP="004918DB">
      <w:pPr>
        <w:spacing w:afterLines="50" w:after="156" w:line="0" w:lineRule="atLeast"/>
        <w:jc w:val="center"/>
        <w:rPr>
          <w:rFonts w:ascii="微软雅黑" w:hAnsi="微软雅黑"/>
          <w:szCs w:val="21"/>
        </w:rPr>
      </w:pPr>
      <w:r>
        <w:rPr>
          <w:noProof/>
        </w:rPr>
        <w:lastRenderedPageBreak/>
        <w:drawing>
          <wp:inline distT="0" distB="0" distL="0" distR="0" wp14:anchorId="3C1F5675" wp14:editId="31FA083A">
            <wp:extent cx="5274310" cy="29286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28620"/>
                    </a:xfrm>
                    <a:prstGeom prst="rect">
                      <a:avLst/>
                    </a:prstGeom>
                  </pic:spPr>
                </pic:pic>
              </a:graphicData>
            </a:graphic>
          </wp:inline>
        </w:drawing>
      </w:r>
    </w:p>
    <w:p w14:paraId="014751FB" w14:textId="72E0B0FD" w:rsidR="004918DB" w:rsidRDefault="004918DB" w:rsidP="004918DB">
      <w:pPr>
        <w:spacing w:afterLines="50" w:after="156" w:line="0" w:lineRule="atLeast"/>
        <w:jc w:val="center"/>
        <w:rPr>
          <w:rFonts w:ascii="微软雅黑" w:hAnsi="微软雅黑"/>
          <w:sz w:val="15"/>
          <w:szCs w:val="15"/>
        </w:rPr>
      </w:pPr>
      <w:r w:rsidRPr="004918DB">
        <w:rPr>
          <w:rFonts w:ascii="微软雅黑" w:hAnsi="微软雅黑" w:hint="eastAsia"/>
          <w:sz w:val="15"/>
          <w:szCs w:val="15"/>
        </w:rPr>
        <w:t>智能体编排主页</w:t>
      </w:r>
    </w:p>
    <w:p w14:paraId="14A3BB2E" w14:textId="5ACD6979" w:rsidR="00F050BD" w:rsidRPr="00F050BD" w:rsidRDefault="00F050BD" w:rsidP="00F050BD">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接下来将通过对节点和智能体预览的详细说明来进行介绍。</w:t>
      </w:r>
    </w:p>
    <w:p w14:paraId="6D51CB51" w14:textId="77777777" w:rsidR="006F38FC" w:rsidRPr="006F38FC" w:rsidRDefault="00231010" w:rsidP="00AD7C0C">
      <w:pPr>
        <w:pStyle w:val="2"/>
        <w:numPr>
          <w:ilvl w:val="1"/>
          <w:numId w:val="2"/>
        </w:numPr>
      </w:pPr>
      <w:r>
        <w:rPr>
          <w:rFonts w:hint="eastAsia"/>
        </w:rPr>
        <w:t>节点</w:t>
      </w:r>
    </w:p>
    <w:p w14:paraId="75F1D67D" w14:textId="77777777" w:rsidR="00057ADB" w:rsidRPr="00EC1139" w:rsidRDefault="00057ADB"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节点包含：添加节点、配置节点、</w:t>
      </w:r>
      <w:r w:rsidR="00CF07E0" w:rsidRPr="00EC1139">
        <w:rPr>
          <w:rFonts w:ascii="宋体" w:eastAsia="宋体" w:hAnsi="宋体" w:hint="eastAsia"/>
          <w:sz w:val="24"/>
          <w:szCs w:val="24"/>
        </w:rPr>
        <w:t>编辑</w:t>
      </w:r>
      <w:r w:rsidRPr="00EC1139">
        <w:rPr>
          <w:rFonts w:ascii="宋体" w:eastAsia="宋体" w:hAnsi="宋体" w:hint="eastAsia"/>
          <w:sz w:val="24"/>
          <w:szCs w:val="24"/>
        </w:rPr>
        <w:t>节点。</w:t>
      </w:r>
    </w:p>
    <w:p w14:paraId="59BE612F" w14:textId="26ACC232" w:rsidR="00CF07E0" w:rsidRPr="00EC1139" w:rsidRDefault="00CF07E0" w:rsidP="00EC1139">
      <w:pPr>
        <w:pStyle w:val="a7"/>
        <w:numPr>
          <w:ilvl w:val="0"/>
          <w:numId w:val="36"/>
        </w:numPr>
        <w:spacing w:afterLines="50" w:after="156" w:line="360" w:lineRule="auto"/>
        <w:ind w:left="947" w:firstLineChars="0"/>
        <w:jc w:val="left"/>
        <w:rPr>
          <w:rFonts w:asciiTheme="majorEastAsia" w:eastAsiaTheme="majorEastAsia" w:hAnsiTheme="majorEastAsia"/>
          <w:b/>
          <w:color w:val="FF0000"/>
          <w:sz w:val="24"/>
          <w:szCs w:val="24"/>
        </w:rPr>
      </w:pPr>
      <w:r w:rsidRPr="00EC1139">
        <w:rPr>
          <w:rFonts w:asciiTheme="majorEastAsia" w:eastAsiaTheme="majorEastAsia" w:hAnsiTheme="majorEastAsia" w:hint="eastAsia"/>
          <w:sz w:val="24"/>
          <w:szCs w:val="24"/>
        </w:rPr>
        <w:t>添加节点：</w:t>
      </w:r>
      <w:r w:rsidR="006F38FC" w:rsidRPr="00EC1139">
        <w:rPr>
          <w:rFonts w:asciiTheme="majorEastAsia" w:eastAsiaTheme="majorEastAsia" w:hAnsiTheme="majorEastAsia" w:hint="eastAsia"/>
          <w:sz w:val="24"/>
          <w:szCs w:val="24"/>
        </w:rPr>
        <w:t>点击</w:t>
      </w:r>
      <w:r w:rsidR="00057ADB" w:rsidRPr="00EC1139">
        <w:rPr>
          <w:rFonts w:asciiTheme="majorEastAsia" w:eastAsiaTheme="majorEastAsia" w:hAnsiTheme="majorEastAsia" w:hint="eastAsia"/>
          <w:sz w:val="24"/>
          <w:szCs w:val="24"/>
        </w:rPr>
        <w:t>编排页工作区的“添加节点”可添加节点。</w:t>
      </w:r>
      <w:r w:rsidRPr="00EC1139">
        <w:rPr>
          <w:rFonts w:asciiTheme="majorEastAsia" w:eastAsiaTheme="majorEastAsia" w:hAnsiTheme="majorEastAsia" w:hint="eastAsia"/>
          <w:sz w:val="24"/>
          <w:szCs w:val="24"/>
        </w:rPr>
        <w:t>也可点击两个节点中连线的添加图标进行添加。</w:t>
      </w:r>
      <w:r w:rsidR="006924CA" w:rsidRPr="00EC1139">
        <w:rPr>
          <w:rFonts w:asciiTheme="majorEastAsia" w:eastAsiaTheme="majorEastAsia" w:hAnsiTheme="majorEastAsia" w:hint="eastAsia"/>
          <w:sz w:val="24"/>
          <w:szCs w:val="24"/>
        </w:rPr>
        <w:t>节点类型包含：大模型、</w:t>
      </w:r>
      <w:r w:rsidR="00627878">
        <w:rPr>
          <w:rFonts w:asciiTheme="majorEastAsia" w:eastAsiaTheme="majorEastAsia" w:hAnsiTheme="majorEastAsia" w:hint="eastAsia"/>
          <w:sz w:val="24"/>
          <w:szCs w:val="24"/>
        </w:rPr>
        <w:t>聊天</w:t>
      </w:r>
      <w:r w:rsidR="006924CA" w:rsidRPr="00EC1139">
        <w:rPr>
          <w:rFonts w:asciiTheme="majorEastAsia" w:eastAsiaTheme="majorEastAsia" w:hAnsiTheme="majorEastAsia" w:hint="eastAsia"/>
          <w:sz w:val="24"/>
          <w:szCs w:val="24"/>
        </w:rPr>
        <w:t>回复、条件分支、</w:t>
      </w:r>
      <w:r w:rsidR="00627878">
        <w:rPr>
          <w:rFonts w:asciiTheme="majorEastAsia" w:eastAsiaTheme="majorEastAsia" w:hAnsiTheme="majorEastAsia" w:hint="eastAsia"/>
          <w:sz w:val="24"/>
          <w:szCs w:val="24"/>
        </w:rPr>
        <w:t>多指令执行、</w:t>
      </w:r>
      <w:r w:rsidR="006924CA" w:rsidRPr="00EC1139">
        <w:rPr>
          <w:rFonts w:asciiTheme="majorEastAsia" w:eastAsiaTheme="majorEastAsia" w:hAnsiTheme="majorEastAsia" w:hint="eastAsia"/>
          <w:sz w:val="24"/>
          <w:szCs w:val="24"/>
        </w:rPr>
        <w:t>代码执行、变量赋值、H</w:t>
      </w:r>
      <w:r w:rsidR="006924CA" w:rsidRPr="00EC1139">
        <w:rPr>
          <w:rFonts w:asciiTheme="majorEastAsia" w:eastAsiaTheme="majorEastAsia" w:hAnsiTheme="majorEastAsia"/>
          <w:sz w:val="24"/>
          <w:szCs w:val="24"/>
        </w:rPr>
        <w:t>TTP</w:t>
      </w:r>
      <w:r w:rsidR="006924CA" w:rsidRPr="00EC1139">
        <w:rPr>
          <w:rFonts w:asciiTheme="majorEastAsia" w:eastAsiaTheme="majorEastAsia" w:hAnsiTheme="majorEastAsia" w:hint="eastAsia"/>
          <w:sz w:val="24"/>
          <w:szCs w:val="24"/>
        </w:rPr>
        <w:t>网络请求、威助手知识库</w:t>
      </w:r>
      <w:r w:rsidR="00F260F2">
        <w:rPr>
          <w:rFonts w:asciiTheme="majorEastAsia" w:eastAsiaTheme="majorEastAsia" w:hAnsiTheme="majorEastAsia" w:hint="eastAsia"/>
          <w:sz w:val="24"/>
          <w:szCs w:val="24"/>
        </w:rPr>
        <w:t>检索</w:t>
      </w:r>
      <w:r w:rsidR="00627878">
        <w:rPr>
          <w:rFonts w:asciiTheme="majorEastAsia" w:eastAsiaTheme="majorEastAsia" w:hAnsiTheme="majorEastAsia" w:hint="eastAsia"/>
          <w:sz w:val="24"/>
          <w:szCs w:val="24"/>
        </w:rPr>
        <w:t>、发送指令、调用智能体</w:t>
      </w:r>
      <w:r w:rsidR="006924CA" w:rsidRPr="00EC1139">
        <w:rPr>
          <w:rFonts w:asciiTheme="majorEastAsia" w:eastAsiaTheme="majorEastAsia" w:hAnsiTheme="majorEastAsia" w:hint="eastAsia"/>
          <w:sz w:val="24"/>
          <w:szCs w:val="24"/>
        </w:rPr>
        <w:t>。</w:t>
      </w:r>
      <w:r w:rsidR="00EE6A17">
        <w:rPr>
          <w:rFonts w:asciiTheme="majorEastAsia" w:eastAsiaTheme="majorEastAsia" w:hAnsiTheme="majorEastAsia" w:hint="eastAsia"/>
          <w:sz w:val="24"/>
          <w:szCs w:val="24"/>
        </w:rPr>
        <w:t>如下图所示：</w:t>
      </w:r>
    </w:p>
    <w:p w14:paraId="3307FB05" w14:textId="2C8BCBC8" w:rsidR="008C222E" w:rsidRDefault="00627878" w:rsidP="00EE6A17">
      <w:pPr>
        <w:spacing w:afterLines="50" w:after="156" w:line="360" w:lineRule="auto"/>
        <w:jc w:val="cente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3992D0FE" wp14:editId="69B81AA6">
            <wp:extent cx="2003728" cy="318738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497" cy="3194969"/>
                    </a:xfrm>
                    <a:prstGeom prst="rect">
                      <a:avLst/>
                    </a:prstGeom>
                    <a:noFill/>
                    <a:ln>
                      <a:noFill/>
                    </a:ln>
                  </pic:spPr>
                </pic:pic>
              </a:graphicData>
            </a:graphic>
          </wp:inline>
        </w:drawing>
      </w:r>
    </w:p>
    <w:p w14:paraId="077BE53C" w14:textId="431BCECC" w:rsidR="00EE6A17" w:rsidRPr="00EE6A17" w:rsidRDefault="00EE6A17" w:rsidP="00EE6A17">
      <w:pPr>
        <w:spacing w:afterLines="50" w:after="156" w:line="0" w:lineRule="atLeast"/>
        <w:jc w:val="center"/>
        <w:rPr>
          <w:rFonts w:ascii="微软雅黑" w:hAnsi="微软雅黑"/>
          <w:sz w:val="15"/>
          <w:szCs w:val="15"/>
        </w:rPr>
      </w:pPr>
      <w:r w:rsidRPr="00EE6A17">
        <w:rPr>
          <w:rFonts w:ascii="微软雅黑" w:hAnsi="微软雅黑" w:hint="eastAsia"/>
          <w:sz w:val="15"/>
          <w:szCs w:val="15"/>
        </w:rPr>
        <w:t>节点列表</w:t>
      </w:r>
    </w:p>
    <w:p w14:paraId="624C8A31" w14:textId="6044999D" w:rsidR="007E0102" w:rsidRPr="00EC1139" w:rsidRDefault="00CF07E0" w:rsidP="00EC1139">
      <w:pPr>
        <w:pStyle w:val="a7"/>
        <w:numPr>
          <w:ilvl w:val="0"/>
          <w:numId w:val="36"/>
        </w:numPr>
        <w:spacing w:afterLines="50" w:after="156" w:line="360" w:lineRule="auto"/>
        <w:ind w:left="947" w:firstLineChars="0"/>
        <w:jc w:val="left"/>
        <w:rPr>
          <w:rFonts w:asciiTheme="majorEastAsia" w:eastAsiaTheme="majorEastAsia" w:hAnsiTheme="majorEastAsia"/>
          <w:b/>
          <w:color w:val="FF0000"/>
          <w:sz w:val="24"/>
          <w:szCs w:val="24"/>
        </w:rPr>
      </w:pPr>
      <w:r w:rsidRPr="00EC1139">
        <w:rPr>
          <w:rFonts w:asciiTheme="majorEastAsia" w:eastAsiaTheme="majorEastAsia" w:hAnsiTheme="majorEastAsia" w:hint="eastAsia"/>
          <w:sz w:val="24"/>
          <w:szCs w:val="24"/>
        </w:rPr>
        <w:t>配置节点：</w:t>
      </w:r>
      <w:r w:rsidR="00057ADB" w:rsidRPr="00EC1139">
        <w:rPr>
          <w:rFonts w:asciiTheme="majorEastAsia" w:eastAsiaTheme="majorEastAsia" w:hAnsiTheme="majorEastAsia" w:hint="eastAsia"/>
          <w:sz w:val="24"/>
          <w:szCs w:val="24"/>
        </w:rPr>
        <w:t>选中节点显示该节点的配置框，可</w:t>
      </w:r>
      <w:r w:rsidR="006924CA" w:rsidRPr="00EC1139">
        <w:rPr>
          <w:rFonts w:asciiTheme="majorEastAsia" w:eastAsiaTheme="majorEastAsia" w:hAnsiTheme="majorEastAsia" w:hint="eastAsia"/>
          <w:sz w:val="24"/>
          <w:szCs w:val="24"/>
        </w:rPr>
        <w:t>对节点添加描述，并</w:t>
      </w:r>
      <w:r w:rsidR="00057ADB" w:rsidRPr="00EC1139">
        <w:rPr>
          <w:rFonts w:asciiTheme="majorEastAsia" w:eastAsiaTheme="majorEastAsia" w:hAnsiTheme="majorEastAsia" w:hint="eastAsia"/>
          <w:sz w:val="24"/>
          <w:szCs w:val="24"/>
        </w:rPr>
        <w:t>配置节点的详细信息</w:t>
      </w:r>
      <w:r w:rsidR="00627878">
        <w:rPr>
          <w:rFonts w:asciiTheme="majorEastAsia" w:eastAsiaTheme="majorEastAsia" w:hAnsiTheme="majorEastAsia" w:hint="eastAsia"/>
          <w:sz w:val="24"/>
          <w:szCs w:val="24"/>
        </w:rPr>
        <w:t>，如：</w:t>
      </w:r>
      <w:r w:rsidR="006924CA" w:rsidRPr="00EC1139">
        <w:rPr>
          <w:rFonts w:asciiTheme="majorEastAsia" w:eastAsiaTheme="majorEastAsia" w:hAnsiTheme="majorEastAsia" w:hint="eastAsia"/>
          <w:sz w:val="24"/>
          <w:szCs w:val="24"/>
        </w:rPr>
        <w:t>大模型节点可选择模型，设置上下文、记忆值、输出变量、开启/关闭失败时重试、设置异常处理。</w:t>
      </w:r>
    </w:p>
    <w:p w14:paraId="4BA5F9A8" w14:textId="068493CF" w:rsidR="006F38FC" w:rsidRPr="00EC1139" w:rsidRDefault="00CF07E0" w:rsidP="00EC1139">
      <w:pPr>
        <w:pStyle w:val="a7"/>
        <w:numPr>
          <w:ilvl w:val="0"/>
          <w:numId w:val="36"/>
        </w:numPr>
        <w:spacing w:afterLines="50" w:after="156" w:line="360" w:lineRule="auto"/>
        <w:ind w:left="947" w:firstLineChars="0"/>
        <w:jc w:val="left"/>
        <w:rPr>
          <w:rFonts w:asciiTheme="majorEastAsia" w:eastAsiaTheme="majorEastAsia" w:hAnsiTheme="majorEastAsia"/>
          <w:b/>
          <w:color w:val="FF0000"/>
          <w:sz w:val="24"/>
          <w:szCs w:val="24"/>
        </w:rPr>
      </w:pPr>
      <w:r w:rsidRPr="00EC1139">
        <w:rPr>
          <w:rFonts w:asciiTheme="majorEastAsia" w:eastAsiaTheme="majorEastAsia" w:hAnsiTheme="majorEastAsia" w:hint="eastAsia"/>
          <w:sz w:val="24"/>
          <w:szCs w:val="24"/>
        </w:rPr>
        <w:t>编辑节点：</w:t>
      </w:r>
      <w:r w:rsidR="00DE5470" w:rsidRPr="00EC1139">
        <w:rPr>
          <w:rFonts w:asciiTheme="majorEastAsia" w:eastAsiaTheme="majorEastAsia" w:hAnsiTheme="majorEastAsia" w:hint="eastAsia"/>
          <w:sz w:val="24"/>
          <w:szCs w:val="24"/>
        </w:rPr>
        <w:t>右击节点，可</w:t>
      </w:r>
      <w:r w:rsidRPr="00EC1139">
        <w:rPr>
          <w:rFonts w:asciiTheme="majorEastAsia" w:eastAsiaTheme="majorEastAsia" w:hAnsiTheme="majorEastAsia" w:hint="eastAsia"/>
          <w:sz w:val="24"/>
          <w:szCs w:val="24"/>
        </w:rPr>
        <w:t>选择</w:t>
      </w:r>
      <w:r w:rsidR="00DE5470" w:rsidRPr="00EC1139">
        <w:rPr>
          <w:rFonts w:asciiTheme="majorEastAsia" w:eastAsiaTheme="majorEastAsia" w:hAnsiTheme="majorEastAsia" w:hint="eastAsia"/>
          <w:sz w:val="24"/>
          <w:szCs w:val="24"/>
        </w:rPr>
        <w:t>对节点进行</w:t>
      </w:r>
      <w:r w:rsidR="00627878">
        <w:rPr>
          <w:rFonts w:asciiTheme="majorEastAsia" w:eastAsiaTheme="majorEastAsia" w:hAnsiTheme="majorEastAsia" w:hint="eastAsia"/>
          <w:sz w:val="24"/>
          <w:szCs w:val="24"/>
        </w:rPr>
        <w:t>运行、</w:t>
      </w:r>
      <w:r w:rsidR="00DE5470" w:rsidRPr="00EC1139">
        <w:rPr>
          <w:rFonts w:asciiTheme="majorEastAsia" w:eastAsiaTheme="majorEastAsia" w:hAnsiTheme="majorEastAsia" w:hint="eastAsia"/>
          <w:sz w:val="24"/>
          <w:szCs w:val="24"/>
        </w:rPr>
        <w:t>更改、拷贝、</w:t>
      </w:r>
      <w:r w:rsidR="00627878">
        <w:rPr>
          <w:rFonts w:asciiTheme="majorEastAsia" w:eastAsiaTheme="majorEastAsia" w:hAnsiTheme="majorEastAsia" w:hint="eastAsia"/>
          <w:sz w:val="24"/>
          <w:szCs w:val="24"/>
        </w:rPr>
        <w:t>复制、</w:t>
      </w:r>
      <w:r w:rsidR="00DE5470" w:rsidRPr="00EC1139">
        <w:rPr>
          <w:rFonts w:asciiTheme="majorEastAsia" w:eastAsiaTheme="majorEastAsia" w:hAnsiTheme="majorEastAsia" w:hint="eastAsia"/>
          <w:sz w:val="24"/>
          <w:szCs w:val="24"/>
        </w:rPr>
        <w:t>删除。</w:t>
      </w:r>
    </w:p>
    <w:p w14:paraId="33F0DF74" w14:textId="77777777" w:rsidR="00580FC5" w:rsidRPr="00EC1139" w:rsidRDefault="00580FC5" w:rsidP="00EC1139">
      <w:pPr>
        <w:spacing w:afterLines="50" w:after="156" w:line="360" w:lineRule="auto"/>
        <w:ind w:left="947"/>
        <w:jc w:val="left"/>
        <w:rPr>
          <w:rFonts w:asciiTheme="majorEastAsia" w:eastAsiaTheme="majorEastAsia" w:hAnsiTheme="majorEastAsia"/>
          <w:sz w:val="24"/>
          <w:szCs w:val="24"/>
        </w:rPr>
      </w:pPr>
      <w:r w:rsidRPr="00EC1139">
        <w:rPr>
          <w:rFonts w:asciiTheme="majorEastAsia" w:eastAsiaTheme="majorEastAsia" w:hAnsiTheme="majorEastAsia" w:hint="eastAsia"/>
          <w:sz w:val="24"/>
          <w:szCs w:val="24"/>
        </w:rPr>
        <w:t>如图：</w:t>
      </w:r>
    </w:p>
    <w:p w14:paraId="2E86E239" w14:textId="143786EF" w:rsidR="00580FC5" w:rsidRDefault="00627878" w:rsidP="00EC1139">
      <w:pPr>
        <w:spacing w:afterLines="50" w:after="156" w:line="360" w:lineRule="auto"/>
        <w:ind w:left="947"/>
        <w:jc w:val="left"/>
        <w:rPr>
          <w:rFonts w:asciiTheme="majorEastAsia" w:eastAsiaTheme="majorEastAsia" w:hAnsiTheme="majorEastAsia"/>
          <w:b/>
          <w:color w:val="FF0000"/>
          <w:sz w:val="24"/>
          <w:szCs w:val="24"/>
        </w:rPr>
      </w:pPr>
      <w:r>
        <w:rPr>
          <w:noProof/>
        </w:rPr>
        <w:drawing>
          <wp:inline distT="0" distB="0" distL="0" distR="0" wp14:anchorId="31402FFA" wp14:editId="19617048">
            <wp:extent cx="2372602" cy="1550504"/>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0457" cy="1562173"/>
                    </a:xfrm>
                    <a:prstGeom prst="rect">
                      <a:avLst/>
                    </a:prstGeom>
                  </pic:spPr>
                </pic:pic>
              </a:graphicData>
            </a:graphic>
          </wp:inline>
        </w:drawing>
      </w:r>
    </w:p>
    <w:p w14:paraId="12AC278D" w14:textId="4C41DBC4" w:rsidR="00FD2D58" w:rsidRPr="00FD2D58" w:rsidRDefault="00FD2D58" w:rsidP="00FD2D58">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以下为各类型节点的详细说明：</w:t>
      </w:r>
    </w:p>
    <w:p w14:paraId="39678B75" w14:textId="61AEED5D" w:rsidR="006B5E26" w:rsidRPr="00B15B3C" w:rsidRDefault="00B15B3C" w:rsidP="00AD7C0C">
      <w:pPr>
        <w:pStyle w:val="4"/>
        <w:rPr>
          <w:sz w:val="18"/>
          <w:szCs w:val="18"/>
        </w:rPr>
      </w:pPr>
      <w:r w:rsidRPr="00B15B3C">
        <w:rPr>
          <w:rFonts w:hint="eastAsia"/>
          <w:sz w:val="18"/>
          <w:szCs w:val="18"/>
        </w:rPr>
        <w:t>大模型节点</w:t>
      </w:r>
    </w:p>
    <w:p w14:paraId="39C79E84" w14:textId="4F5ED244" w:rsidR="00F66F72" w:rsidRDefault="00B15B3C" w:rsidP="00BA6B27">
      <w:pPr>
        <w:spacing w:afterLines="50" w:after="156" w:line="0" w:lineRule="atLeast"/>
        <w:ind w:firstLineChars="250" w:firstLine="600"/>
        <w:jc w:val="left"/>
        <w:rPr>
          <w:rFonts w:ascii="微软雅黑" w:hAnsi="微软雅黑"/>
          <w:szCs w:val="21"/>
        </w:rPr>
      </w:pPr>
      <w:r w:rsidRPr="00EC1139">
        <w:rPr>
          <w:rFonts w:ascii="宋体" w:eastAsia="宋体" w:hAnsi="宋体" w:hint="eastAsia"/>
          <w:sz w:val="24"/>
          <w:szCs w:val="24"/>
        </w:rPr>
        <w:t>本节点用来进行大模型连接和使用配置</w:t>
      </w:r>
      <w:r w:rsidR="00F66F72" w:rsidRPr="00EC1139">
        <w:rPr>
          <w:rFonts w:ascii="宋体" w:eastAsia="宋体" w:hAnsi="宋体" w:hint="eastAsia"/>
          <w:sz w:val="24"/>
          <w:szCs w:val="24"/>
        </w:rPr>
        <w:t>。</w:t>
      </w:r>
      <w:r w:rsidR="00627878">
        <w:rPr>
          <w:noProof/>
        </w:rPr>
        <w:lastRenderedPageBreak/>
        <w:drawing>
          <wp:inline distT="0" distB="0" distL="0" distR="0" wp14:anchorId="03B547E2" wp14:editId="19C9DAB7">
            <wp:extent cx="5274310" cy="292862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28620"/>
                    </a:xfrm>
                    <a:prstGeom prst="rect">
                      <a:avLst/>
                    </a:prstGeom>
                  </pic:spPr>
                </pic:pic>
              </a:graphicData>
            </a:graphic>
          </wp:inline>
        </w:drawing>
      </w:r>
    </w:p>
    <w:p w14:paraId="04FA015A" w14:textId="77777777" w:rsidR="00F66F72" w:rsidRDefault="00F66F72" w:rsidP="00AD7C0C">
      <w:pPr>
        <w:spacing w:afterLines="50" w:after="156" w:line="0" w:lineRule="atLeast"/>
        <w:jc w:val="center"/>
        <w:rPr>
          <w:rFonts w:ascii="微软雅黑" w:hAnsi="微软雅黑"/>
          <w:sz w:val="15"/>
          <w:szCs w:val="15"/>
        </w:rPr>
      </w:pPr>
      <w:r>
        <w:rPr>
          <w:rFonts w:ascii="微软雅黑" w:hAnsi="微软雅黑" w:hint="eastAsia"/>
          <w:sz w:val="15"/>
          <w:szCs w:val="15"/>
        </w:rPr>
        <w:t>大模型节点-</w:t>
      </w:r>
      <w:r w:rsidRPr="00342CAA">
        <w:rPr>
          <w:rFonts w:ascii="微软雅黑" w:hAnsi="微软雅黑" w:hint="eastAsia"/>
          <w:sz w:val="15"/>
          <w:szCs w:val="15"/>
        </w:rPr>
        <w:t>整体界面</w:t>
      </w:r>
    </w:p>
    <w:p w14:paraId="545DD0C8" w14:textId="0C7F26A3" w:rsidR="006F38FC" w:rsidRPr="00240594" w:rsidRDefault="00B15B3C" w:rsidP="00AD7C0C">
      <w:pPr>
        <w:spacing w:afterLines="50" w:after="156" w:line="0" w:lineRule="atLeast"/>
        <w:ind w:firstLineChars="250" w:firstLine="525"/>
        <w:jc w:val="left"/>
        <w:rPr>
          <w:rFonts w:ascii="微软雅黑" w:hAnsi="微软雅黑"/>
          <w:szCs w:val="21"/>
        </w:rPr>
      </w:pPr>
      <w:r w:rsidRPr="00240594">
        <w:rPr>
          <w:rFonts w:ascii="微软雅黑" w:hAnsi="微软雅黑" w:hint="eastAsia"/>
          <w:szCs w:val="21"/>
        </w:rPr>
        <w:t>可配置信息包括：</w:t>
      </w:r>
    </w:p>
    <w:p w14:paraId="6A482A76" w14:textId="4EE056B0" w:rsidR="00B15B3C" w:rsidRDefault="00B15B3C" w:rsidP="00AD7C0C">
      <w:pPr>
        <w:pStyle w:val="a7"/>
        <w:numPr>
          <w:ilvl w:val="0"/>
          <w:numId w:val="45"/>
        </w:numPr>
        <w:spacing w:afterLines="50" w:after="156" w:line="0" w:lineRule="atLeast"/>
        <w:ind w:firstLineChars="0"/>
        <w:jc w:val="left"/>
        <w:rPr>
          <w:rFonts w:ascii="微软雅黑" w:hAnsi="微软雅黑"/>
          <w:szCs w:val="21"/>
        </w:rPr>
      </w:pPr>
      <w:r w:rsidRPr="00240594">
        <w:rPr>
          <w:rFonts w:ascii="微软雅黑" w:hAnsi="微软雅黑" w:hint="eastAsia"/>
          <w:szCs w:val="21"/>
        </w:rPr>
        <w:t>大模型选择：可选择本地或云端大模型；</w:t>
      </w:r>
    </w:p>
    <w:p w14:paraId="3D17A074" w14:textId="1E11638C" w:rsidR="00F66F72" w:rsidRPr="00F66F72" w:rsidRDefault="00627878" w:rsidP="00AD7C0C">
      <w:pPr>
        <w:spacing w:afterLines="50" w:after="156" w:line="0" w:lineRule="atLeast"/>
        <w:ind w:left="525"/>
        <w:jc w:val="center"/>
        <w:rPr>
          <w:rFonts w:ascii="微软雅黑" w:hAnsi="微软雅黑"/>
          <w:szCs w:val="21"/>
        </w:rPr>
      </w:pPr>
      <w:r>
        <w:rPr>
          <w:noProof/>
        </w:rPr>
        <w:drawing>
          <wp:inline distT="0" distB="0" distL="0" distR="0" wp14:anchorId="1C24B2D3" wp14:editId="591B5AAD">
            <wp:extent cx="2266121" cy="1693998"/>
            <wp:effectExtent l="0" t="0" r="127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0649" cy="1704858"/>
                    </a:xfrm>
                    <a:prstGeom prst="rect">
                      <a:avLst/>
                    </a:prstGeom>
                  </pic:spPr>
                </pic:pic>
              </a:graphicData>
            </a:graphic>
          </wp:inline>
        </w:drawing>
      </w:r>
    </w:p>
    <w:p w14:paraId="32038A1C" w14:textId="479BC117" w:rsidR="00F66F72" w:rsidRPr="00F66F72" w:rsidRDefault="00F66F72" w:rsidP="00AD7C0C">
      <w:pPr>
        <w:spacing w:afterLines="50" w:after="156" w:line="0" w:lineRule="atLeast"/>
        <w:jc w:val="center"/>
        <w:rPr>
          <w:rFonts w:ascii="微软雅黑" w:hAnsi="微软雅黑"/>
          <w:sz w:val="15"/>
          <w:szCs w:val="15"/>
        </w:rPr>
      </w:pPr>
      <w:r w:rsidRPr="00F66F72">
        <w:rPr>
          <w:rFonts w:ascii="微软雅黑" w:hAnsi="微软雅黑" w:hint="eastAsia"/>
          <w:sz w:val="15"/>
          <w:szCs w:val="15"/>
        </w:rPr>
        <w:t>大模型节点-模型选择</w:t>
      </w:r>
    </w:p>
    <w:p w14:paraId="1EA375FE" w14:textId="097278FD" w:rsidR="00F66F72" w:rsidRDefault="00B15B3C" w:rsidP="00AD7C0C">
      <w:pPr>
        <w:pStyle w:val="a7"/>
        <w:numPr>
          <w:ilvl w:val="0"/>
          <w:numId w:val="45"/>
        </w:numPr>
        <w:spacing w:afterLines="50" w:after="156" w:line="0" w:lineRule="atLeast"/>
        <w:ind w:firstLineChars="0"/>
        <w:jc w:val="left"/>
        <w:rPr>
          <w:rFonts w:ascii="微软雅黑" w:hAnsi="微软雅黑"/>
          <w:szCs w:val="21"/>
        </w:rPr>
      </w:pPr>
      <w:r w:rsidRPr="00240594">
        <w:rPr>
          <w:rFonts w:ascii="微软雅黑" w:hAnsi="微软雅黑" w:hint="eastAsia"/>
          <w:szCs w:val="21"/>
        </w:rPr>
        <w:t>提示词配置：可配置系统和用户相关提示词信息；</w:t>
      </w:r>
    </w:p>
    <w:p w14:paraId="12F8EDF7" w14:textId="24C7C37E" w:rsidR="00F66F72" w:rsidRPr="00F66F72" w:rsidRDefault="00F66F72" w:rsidP="00010C5C">
      <w:pPr>
        <w:spacing w:afterLines="50" w:after="156" w:line="0" w:lineRule="atLeast"/>
        <w:jc w:val="center"/>
        <w:rPr>
          <w:rFonts w:ascii="微软雅黑" w:hAnsi="微软雅黑"/>
          <w:szCs w:val="21"/>
        </w:rPr>
      </w:pPr>
      <w:r>
        <w:rPr>
          <w:rFonts w:hint="eastAsia"/>
          <w:noProof/>
        </w:rPr>
        <w:drawing>
          <wp:inline distT="0" distB="0" distL="0" distR="0" wp14:anchorId="5FE3EE74" wp14:editId="4F4CA1BE">
            <wp:extent cx="4025900" cy="7333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9299" cy="737610"/>
                    </a:xfrm>
                    <a:prstGeom prst="rect">
                      <a:avLst/>
                    </a:prstGeom>
                    <a:noFill/>
                    <a:ln>
                      <a:noFill/>
                    </a:ln>
                  </pic:spPr>
                </pic:pic>
              </a:graphicData>
            </a:graphic>
          </wp:inline>
        </w:drawing>
      </w:r>
    </w:p>
    <w:p w14:paraId="6715A05A" w14:textId="77777777" w:rsidR="00843BB8" w:rsidRDefault="00F66F72" w:rsidP="00AD7C0C">
      <w:pPr>
        <w:spacing w:afterLines="50" w:after="156" w:line="0" w:lineRule="atLeast"/>
        <w:jc w:val="center"/>
        <w:rPr>
          <w:rFonts w:ascii="微软雅黑" w:hAnsi="微软雅黑"/>
          <w:sz w:val="15"/>
          <w:szCs w:val="15"/>
        </w:rPr>
      </w:pPr>
      <w:r w:rsidRPr="00F66F72">
        <w:rPr>
          <w:rFonts w:ascii="微软雅黑" w:hAnsi="微软雅黑" w:hint="eastAsia"/>
          <w:sz w:val="15"/>
          <w:szCs w:val="15"/>
        </w:rPr>
        <w:t>大模型节点-提示词设置</w:t>
      </w:r>
    </w:p>
    <w:p w14:paraId="7B4F6A77" w14:textId="19B2D890" w:rsidR="00B15B3C" w:rsidRDefault="00B15B3C" w:rsidP="00AD7C0C">
      <w:pPr>
        <w:pStyle w:val="a7"/>
        <w:numPr>
          <w:ilvl w:val="0"/>
          <w:numId w:val="45"/>
        </w:numPr>
        <w:spacing w:afterLines="50" w:after="156" w:line="0" w:lineRule="atLeast"/>
        <w:ind w:firstLineChars="0"/>
        <w:jc w:val="left"/>
        <w:rPr>
          <w:rFonts w:ascii="微软雅黑" w:hAnsi="微软雅黑"/>
          <w:szCs w:val="21"/>
        </w:rPr>
      </w:pPr>
      <w:r w:rsidRPr="00240594">
        <w:rPr>
          <w:rFonts w:ascii="微软雅黑" w:hAnsi="微软雅黑" w:hint="eastAsia"/>
          <w:szCs w:val="21"/>
        </w:rPr>
        <w:t>大模型记忆范围：可配置大模型可记忆上下文的数据范围；</w:t>
      </w:r>
    </w:p>
    <w:p w14:paraId="6A689FEB" w14:textId="7B4EEFB1" w:rsidR="00010C5C" w:rsidRDefault="00010C5C" w:rsidP="00010C5C">
      <w:pPr>
        <w:spacing w:afterLines="50" w:after="156" w:line="0" w:lineRule="atLeast"/>
        <w:jc w:val="center"/>
        <w:rPr>
          <w:rFonts w:ascii="微软雅黑" w:hAnsi="微软雅黑"/>
          <w:szCs w:val="21"/>
        </w:rPr>
      </w:pPr>
      <w:r>
        <w:rPr>
          <w:noProof/>
        </w:rPr>
        <w:drawing>
          <wp:inline distT="0" distB="0" distL="0" distR="0" wp14:anchorId="1E4E47E6" wp14:editId="504CEE25">
            <wp:extent cx="3370528" cy="499533"/>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8014" cy="512499"/>
                    </a:xfrm>
                    <a:prstGeom prst="rect">
                      <a:avLst/>
                    </a:prstGeom>
                  </pic:spPr>
                </pic:pic>
              </a:graphicData>
            </a:graphic>
          </wp:inline>
        </w:drawing>
      </w:r>
    </w:p>
    <w:p w14:paraId="24C62962" w14:textId="29981EAA" w:rsidR="00010C5C" w:rsidRPr="00010C5C" w:rsidRDefault="00010C5C" w:rsidP="00010C5C">
      <w:pPr>
        <w:spacing w:afterLines="50" w:after="156" w:line="0" w:lineRule="atLeast"/>
        <w:jc w:val="center"/>
        <w:rPr>
          <w:rFonts w:ascii="微软雅黑" w:hAnsi="微软雅黑"/>
          <w:sz w:val="15"/>
          <w:szCs w:val="15"/>
        </w:rPr>
      </w:pPr>
      <w:r w:rsidRPr="00010C5C">
        <w:rPr>
          <w:rFonts w:ascii="微软雅黑" w:hAnsi="微软雅黑" w:hint="eastAsia"/>
          <w:sz w:val="15"/>
          <w:szCs w:val="15"/>
        </w:rPr>
        <w:t>记忆设置</w:t>
      </w:r>
    </w:p>
    <w:p w14:paraId="6F8791F6" w14:textId="6238618F" w:rsidR="00B15B3C" w:rsidRDefault="00B15B3C" w:rsidP="00AD7C0C">
      <w:pPr>
        <w:pStyle w:val="a7"/>
        <w:numPr>
          <w:ilvl w:val="0"/>
          <w:numId w:val="45"/>
        </w:numPr>
        <w:spacing w:afterLines="50" w:after="156" w:line="0" w:lineRule="atLeast"/>
        <w:ind w:firstLineChars="0"/>
        <w:jc w:val="left"/>
        <w:rPr>
          <w:rFonts w:ascii="微软雅黑" w:hAnsi="微软雅黑"/>
          <w:szCs w:val="21"/>
        </w:rPr>
      </w:pPr>
      <w:r w:rsidRPr="00240594">
        <w:rPr>
          <w:rFonts w:ascii="微软雅黑" w:hAnsi="微软雅黑" w:hint="eastAsia"/>
          <w:szCs w:val="21"/>
        </w:rPr>
        <w:t>输出变量：显示大模型输出的变量名称和类型。</w:t>
      </w:r>
    </w:p>
    <w:p w14:paraId="45446882" w14:textId="150311D2" w:rsidR="00342CAA" w:rsidRDefault="00010C5C" w:rsidP="00010C5C">
      <w:pPr>
        <w:spacing w:afterLines="50" w:after="156" w:line="0" w:lineRule="atLeast"/>
        <w:jc w:val="center"/>
        <w:rPr>
          <w:rFonts w:ascii="微软雅黑" w:hAnsi="微软雅黑"/>
          <w:sz w:val="15"/>
          <w:szCs w:val="15"/>
        </w:rPr>
      </w:pPr>
      <w:r>
        <w:rPr>
          <w:noProof/>
        </w:rPr>
        <w:lastRenderedPageBreak/>
        <w:drawing>
          <wp:inline distT="0" distB="0" distL="0" distR="0" wp14:anchorId="31CF674D" wp14:editId="09C29FFC">
            <wp:extent cx="1168400" cy="67322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4116" cy="676515"/>
                    </a:xfrm>
                    <a:prstGeom prst="rect">
                      <a:avLst/>
                    </a:prstGeom>
                  </pic:spPr>
                </pic:pic>
              </a:graphicData>
            </a:graphic>
          </wp:inline>
        </w:drawing>
      </w:r>
    </w:p>
    <w:p w14:paraId="734D54B6" w14:textId="2A2533EE" w:rsidR="00010C5C" w:rsidRPr="00342CAA" w:rsidRDefault="00010C5C" w:rsidP="00010C5C">
      <w:pPr>
        <w:spacing w:afterLines="50" w:after="156" w:line="0" w:lineRule="atLeast"/>
        <w:jc w:val="center"/>
        <w:rPr>
          <w:rFonts w:ascii="微软雅黑" w:hAnsi="微软雅黑"/>
          <w:sz w:val="15"/>
          <w:szCs w:val="15"/>
        </w:rPr>
      </w:pPr>
      <w:r>
        <w:rPr>
          <w:rFonts w:ascii="微软雅黑" w:hAnsi="微软雅黑" w:hint="eastAsia"/>
          <w:sz w:val="15"/>
          <w:szCs w:val="15"/>
        </w:rPr>
        <w:t>输出变量</w:t>
      </w:r>
    </w:p>
    <w:p w14:paraId="23CE0AC9" w14:textId="675EE337" w:rsidR="00B15B3C" w:rsidRPr="00B15B3C" w:rsidRDefault="00B15B3C" w:rsidP="00AD7C0C">
      <w:pPr>
        <w:pStyle w:val="4"/>
        <w:rPr>
          <w:sz w:val="18"/>
          <w:szCs w:val="18"/>
        </w:rPr>
      </w:pPr>
      <w:r w:rsidRPr="00B15B3C">
        <w:rPr>
          <w:rFonts w:hint="eastAsia"/>
          <w:sz w:val="18"/>
          <w:szCs w:val="18"/>
        </w:rPr>
        <w:t>条件分支</w:t>
      </w:r>
    </w:p>
    <w:p w14:paraId="2BC92CC0" w14:textId="285148D1" w:rsidR="00B15B3C" w:rsidRPr="00EC1139" w:rsidRDefault="00B15B3C"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本节点用来设置</w:t>
      </w:r>
      <w:r w:rsidR="00240594" w:rsidRPr="00EC1139">
        <w:rPr>
          <w:rFonts w:ascii="宋体" w:eastAsia="宋体" w:hAnsi="宋体" w:hint="eastAsia"/>
          <w:sz w:val="24"/>
          <w:szCs w:val="24"/>
        </w:rPr>
        <w:t>根据某些条件判断来决定流程的分支走向，可通过常规的if elseif else组合设置多个条件来连接下一步的多个流程分支。</w:t>
      </w:r>
    </w:p>
    <w:p w14:paraId="76C2678E" w14:textId="745D4770" w:rsidR="008F11FF" w:rsidRDefault="00342CAA" w:rsidP="00AD7C0C">
      <w:pPr>
        <w:spacing w:afterLines="50" w:after="156" w:line="0" w:lineRule="atLeast"/>
        <w:jc w:val="center"/>
        <w:rPr>
          <w:rFonts w:ascii="微软雅黑" w:hAnsi="微软雅黑"/>
          <w:szCs w:val="21"/>
        </w:rPr>
      </w:pPr>
      <w:r>
        <w:rPr>
          <w:noProof/>
        </w:rPr>
        <w:drawing>
          <wp:inline distT="0" distB="0" distL="0" distR="0" wp14:anchorId="398A8F52" wp14:editId="0F935C23">
            <wp:extent cx="3881967" cy="1787686"/>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7957" cy="1790444"/>
                    </a:xfrm>
                    <a:prstGeom prst="rect">
                      <a:avLst/>
                    </a:prstGeom>
                  </pic:spPr>
                </pic:pic>
              </a:graphicData>
            </a:graphic>
          </wp:inline>
        </w:drawing>
      </w:r>
    </w:p>
    <w:p w14:paraId="5B867610" w14:textId="02F1657B" w:rsidR="00342CAA" w:rsidRPr="00F66F72" w:rsidRDefault="00F66F72" w:rsidP="00AD7C0C">
      <w:pPr>
        <w:spacing w:afterLines="50" w:after="156" w:line="0" w:lineRule="atLeast"/>
        <w:jc w:val="center"/>
        <w:rPr>
          <w:rFonts w:ascii="微软雅黑" w:hAnsi="微软雅黑"/>
          <w:sz w:val="15"/>
          <w:szCs w:val="15"/>
        </w:rPr>
      </w:pPr>
      <w:r w:rsidRPr="00F66F72">
        <w:rPr>
          <w:rFonts w:ascii="微软雅黑" w:hAnsi="微软雅黑" w:hint="eastAsia"/>
          <w:sz w:val="15"/>
          <w:szCs w:val="15"/>
        </w:rPr>
        <w:t>条件配置</w:t>
      </w:r>
    </w:p>
    <w:p w14:paraId="6F68776F" w14:textId="0D131290" w:rsidR="007B53F6" w:rsidRDefault="007B53F6" w:rsidP="00AD7C0C">
      <w:pPr>
        <w:pStyle w:val="4"/>
        <w:rPr>
          <w:sz w:val="18"/>
          <w:szCs w:val="18"/>
        </w:rPr>
      </w:pPr>
      <w:r>
        <w:rPr>
          <w:rFonts w:hint="eastAsia"/>
          <w:sz w:val="18"/>
          <w:szCs w:val="18"/>
        </w:rPr>
        <w:t>多指令执行</w:t>
      </w:r>
    </w:p>
    <w:p w14:paraId="55B9498B" w14:textId="4A39254B" w:rsidR="007B53F6" w:rsidRDefault="007B53F6" w:rsidP="007B53F6">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本节点用来设置同时或顺序执行多个指令，可通过传入包含多个指令的数组来完成设置。</w:t>
      </w:r>
    </w:p>
    <w:p w14:paraId="18978399" w14:textId="59658DF5" w:rsidR="007B53F6" w:rsidRDefault="007B53F6" w:rsidP="007B53F6">
      <w:pPr>
        <w:spacing w:afterLines="50" w:after="156" w:line="0" w:lineRule="atLeast"/>
        <w:jc w:val="center"/>
        <w:rPr>
          <w:noProof/>
        </w:rPr>
      </w:pPr>
      <w:r>
        <w:rPr>
          <w:noProof/>
        </w:rPr>
        <w:drawing>
          <wp:inline distT="0" distB="0" distL="0" distR="0" wp14:anchorId="2803D59C" wp14:editId="77294486">
            <wp:extent cx="2584174" cy="2389101"/>
            <wp:effectExtent l="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2661" cy="2396948"/>
                    </a:xfrm>
                    <a:prstGeom prst="rect">
                      <a:avLst/>
                    </a:prstGeom>
                  </pic:spPr>
                </pic:pic>
              </a:graphicData>
            </a:graphic>
          </wp:inline>
        </w:drawing>
      </w:r>
    </w:p>
    <w:p w14:paraId="57D1B5F8" w14:textId="21CB3A45" w:rsidR="007B53F6" w:rsidRPr="007B53F6" w:rsidRDefault="007B53F6" w:rsidP="007B53F6">
      <w:pPr>
        <w:spacing w:afterLines="50" w:after="156" w:line="0" w:lineRule="atLeast"/>
        <w:jc w:val="center"/>
        <w:rPr>
          <w:rFonts w:ascii="微软雅黑" w:hAnsi="微软雅黑"/>
          <w:sz w:val="15"/>
          <w:szCs w:val="15"/>
        </w:rPr>
      </w:pPr>
      <w:r w:rsidRPr="007B53F6">
        <w:rPr>
          <w:rFonts w:ascii="微软雅黑" w:hAnsi="微软雅黑" w:hint="eastAsia"/>
          <w:sz w:val="15"/>
          <w:szCs w:val="15"/>
        </w:rPr>
        <w:t>多指令执行设置</w:t>
      </w:r>
    </w:p>
    <w:p w14:paraId="5E2125FF" w14:textId="07875F87" w:rsidR="00B15B3C" w:rsidRPr="00B15B3C" w:rsidRDefault="00B15B3C" w:rsidP="00AD7C0C">
      <w:pPr>
        <w:pStyle w:val="4"/>
        <w:rPr>
          <w:sz w:val="18"/>
          <w:szCs w:val="18"/>
        </w:rPr>
      </w:pPr>
      <w:r w:rsidRPr="00B15B3C">
        <w:rPr>
          <w:rFonts w:hint="eastAsia"/>
          <w:sz w:val="18"/>
          <w:szCs w:val="18"/>
        </w:rPr>
        <w:lastRenderedPageBreak/>
        <w:t>代码执行</w:t>
      </w:r>
    </w:p>
    <w:p w14:paraId="5E1D7715" w14:textId="70B1228F" w:rsidR="00B15B3C" w:rsidRPr="00EC1139" w:rsidRDefault="00240594"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本节点可根据输入的变量执行一段编写好的代码，将执行结果输出给下一个节点，支持的代码</w:t>
      </w:r>
      <w:r w:rsidR="000B2B73" w:rsidRPr="00EC1139">
        <w:rPr>
          <w:rFonts w:ascii="宋体" w:eastAsia="宋体" w:hAnsi="宋体" w:hint="eastAsia"/>
          <w:sz w:val="24"/>
          <w:szCs w:val="24"/>
        </w:rPr>
        <w:t>语言</w:t>
      </w:r>
      <w:r w:rsidRPr="00EC1139">
        <w:rPr>
          <w:rFonts w:ascii="宋体" w:eastAsia="宋体" w:hAnsi="宋体" w:hint="eastAsia"/>
          <w:sz w:val="24"/>
          <w:szCs w:val="24"/>
        </w:rPr>
        <w:t>是javascript。</w:t>
      </w:r>
    </w:p>
    <w:p w14:paraId="21C9A1BA" w14:textId="0A67A067" w:rsidR="008F11FF" w:rsidRDefault="00F66F72" w:rsidP="00010C5C">
      <w:pPr>
        <w:spacing w:afterLines="50" w:after="156" w:line="0" w:lineRule="atLeast"/>
        <w:jc w:val="center"/>
        <w:rPr>
          <w:rFonts w:ascii="微软雅黑" w:hAnsi="微软雅黑"/>
          <w:szCs w:val="21"/>
        </w:rPr>
      </w:pPr>
      <w:r>
        <w:rPr>
          <w:noProof/>
        </w:rPr>
        <w:drawing>
          <wp:inline distT="0" distB="0" distL="0" distR="0" wp14:anchorId="44814F68" wp14:editId="0B8E1D96">
            <wp:extent cx="4127500" cy="2032940"/>
            <wp:effectExtent l="0" t="0" r="635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6378" cy="2037313"/>
                    </a:xfrm>
                    <a:prstGeom prst="rect">
                      <a:avLst/>
                    </a:prstGeom>
                  </pic:spPr>
                </pic:pic>
              </a:graphicData>
            </a:graphic>
          </wp:inline>
        </w:drawing>
      </w:r>
    </w:p>
    <w:p w14:paraId="02399DD0" w14:textId="74DA54B9" w:rsidR="00F66F72" w:rsidRPr="00F66F72" w:rsidRDefault="00F66F72" w:rsidP="00AD7C0C">
      <w:pPr>
        <w:spacing w:afterLines="50" w:after="156" w:line="0" w:lineRule="atLeast"/>
        <w:jc w:val="center"/>
        <w:rPr>
          <w:rFonts w:ascii="微软雅黑" w:hAnsi="微软雅黑"/>
          <w:sz w:val="15"/>
          <w:szCs w:val="15"/>
        </w:rPr>
      </w:pPr>
      <w:r w:rsidRPr="00F66F72">
        <w:rPr>
          <w:rFonts w:ascii="微软雅黑" w:hAnsi="微软雅黑" w:hint="eastAsia"/>
          <w:sz w:val="15"/>
          <w:szCs w:val="15"/>
        </w:rPr>
        <w:t>代码编辑</w:t>
      </w:r>
    </w:p>
    <w:p w14:paraId="1E8325B1" w14:textId="1C2C49E0" w:rsidR="00F66F72" w:rsidRDefault="00010C5C" w:rsidP="00010C5C">
      <w:pPr>
        <w:spacing w:afterLines="50" w:after="156" w:line="0" w:lineRule="atLeast"/>
        <w:jc w:val="center"/>
        <w:rPr>
          <w:rFonts w:ascii="微软雅黑" w:hAnsi="微软雅黑"/>
          <w:szCs w:val="21"/>
        </w:rPr>
      </w:pPr>
      <w:r>
        <w:rPr>
          <w:rFonts w:ascii="微软雅黑" w:hAnsi="微软雅黑" w:hint="eastAsia"/>
          <w:noProof/>
          <w:szCs w:val="21"/>
        </w:rPr>
        <w:drawing>
          <wp:inline distT="0" distB="0" distL="0" distR="0" wp14:anchorId="2FC6181F" wp14:editId="4EACED63">
            <wp:extent cx="4003549" cy="268816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747" cy="2699042"/>
                    </a:xfrm>
                    <a:prstGeom prst="rect">
                      <a:avLst/>
                    </a:prstGeom>
                    <a:noFill/>
                    <a:ln>
                      <a:noFill/>
                    </a:ln>
                  </pic:spPr>
                </pic:pic>
              </a:graphicData>
            </a:graphic>
          </wp:inline>
        </w:drawing>
      </w:r>
    </w:p>
    <w:p w14:paraId="24E61205" w14:textId="2614EFEA" w:rsidR="00010C5C" w:rsidRPr="00010C5C" w:rsidRDefault="00010C5C" w:rsidP="00010C5C">
      <w:pPr>
        <w:spacing w:afterLines="50" w:after="156" w:line="0" w:lineRule="atLeast"/>
        <w:jc w:val="center"/>
        <w:rPr>
          <w:rFonts w:ascii="微软雅黑" w:hAnsi="微软雅黑"/>
          <w:sz w:val="15"/>
          <w:szCs w:val="15"/>
        </w:rPr>
      </w:pPr>
      <w:r w:rsidRPr="00010C5C">
        <w:rPr>
          <w:rFonts w:ascii="微软雅黑" w:hAnsi="微软雅黑" w:hint="eastAsia"/>
          <w:sz w:val="15"/>
          <w:szCs w:val="15"/>
        </w:rPr>
        <w:t>代码执行</w:t>
      </w:r>
    </w:p>
    <w:p w14:paraId="3E86A21C" w14:textId="30285675" w:rsidR="00B15B3C" w:rsidRPr="00B15B3C" w:rsidRDefault="00B15B3C" w:rsidP="00AD7C0C">
      <w:pPr>
        <w:pStyle w:val="4"/>
        <w:rPr>
          <w:sz w:val="18"/>
          <w:szCs w:val="18"/>
        </w:rPr>
      </w:pPr>
      <w:r w:rsidRPr="00B15B3C">
        <w:rPr>
          <w:rFonts w:hint="eastAsia"/>
          <w:sz w:val="18"/>
          <w:szCs w:val="18"/>
        </w:rPr>
        <w:t>变量赋值</w:t>
      </w:r>
    </w:p>
    <w:p w14:paraId="5E110DB4" w14:textId="4F921C1E" w:rsidR="00240594" w:rsidRPr="00EC1139" w:rsidRDefault="00240594"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本节点可操作流程的会话变量，可以给流程会话变量进行修改、清空、赋值等操作。</w:t>
      </w:r>
    </w:p>
    <w:p w14:paraId="6E69B961" w14:textId="1461A5CE" w:rsidR="008F11FF" w:rsidRDefault="008F11FF" w:rsidP="00AD7C0C">
      <w:pPr>
        <w:spacing w:afterLines="50" w:after="156" w:line="0" w:lineRule="atLeast"/>
        <w:ind w:firstLineChars="250" w:firstLine="525"/>
        <w:jc w:val="left"/>
        <w:rPr>
          <w:rFonts w:ascii="微软雅黑" w:hAnsi="微软雅黑"/>
          <w:szCs w:val="21"/>
        </w:rPr>
      </w:pPr>
      <w:r>
        <w:rPr>
          <w:rFonts w:ascii="微软雅黑" w:hAnsi="微软雅黑" w:hint="eastAsia"/>
          <w:szCs w:val="21"/>
        </w:rPr>
        <w:t>如图：</w:t>
      </w:r>
    </w:p>
    <w:p w14:paraId="01228231" w14:textId="7515538E" w:rsidR="008F11FF" w:rsidRDefault="00010C5C" w:rsidP="00010C5C">
      <w:pPr>
        <w:spacing w:afterLines="50" w:after="156" w:line="0" w:lineRule="atLeast"/>
        <w:jc w:val="center"/>
        <w:rPr>
          <w:rFonts w:ascii="微软雅黑" w:hAnsi="微软雅黑"/>
          <w:szCs w:val="21"/>
        </w:rPr>
      </w:pPr>
      <w:r>
        <w:rPr>
          <w:noProof/>
        </w:rPr>
        <w:lastRenderedPageBreak/>
        <w:drawing>
          <wp:inline distT="0" distB="0" distL="0" distR="0" wp14:anchorId="4E335DEE" wp14:editId="4ABAC580">
            <wp:extent cx="3577167" cy="813110"/>
            <wp:effectExtent l="0" t="0" r="444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6289" cy="819730"/>
                    </a:xfrm>
                    <a:prstGeom prst="rect">
                      <a:avLst/>
                    </a:prstGeom>
                  </pic:spPr>
                </pic:pic>
              </a:graphicData>
            </a:graphic>
          </wp:inline>
        </w:drawing>
      </w:r>
    </w:p>
    <w:p w14:paraId="43B19CE1" w14:textId="5A3893FF" w:rsidR="00010C5C" w:rsidRPr="00010C5C" w:rsidRDefault="00010C5C" w:rsidP="00010C5C">
      <w:pPr>
        <w:spacing w:afterLines="50" w:after="156" w:line="0" w:lineRule="atLeast"/>
        <w:jc w:val="center"/>
        <w:rPr>
          <w:rFonts w:ascii="微软雅黑" w:hAnsi="微软雅黑"/>
          <w:sz w:val="15"/>
          <w:szCs w:val="15"/>
        </w:rPr>
      </w:pPr>
      <w:r w:rsidRPr="00010C5C">
        <w:rPr>
          <w:rFonts w:ascii="微软雅黑" w:hAnsi="微软雅黑" w:hint="eastAsia"/>
          <w:sz w:val="15"/>
          <w:szCs w:val="15"/>
        </w:rPr>
        <w:t>变量赋值</w:t>
      </w:r>
      <w:r w:rsidR="00F260F2">
        <w:rPr>
          <w:rFonts w:ascii="微软雅黑" w:hAnsi="微软雅黑" w:hint="eastAsia"/>
          <w:sz w:val="15"/>
          <w:szCs w:val="15"/>
        </w:rPr>
        <w:t>配置</w:t>
      </w:r>
    </w:p>
    <w:p w14:paraId="7B054D82" w14:textId="7BE031A3" w:rsidR="00B15B3C" w:rsidRPr="00B15B3C" w:rsidRDefault="00B15B3C" w:rsidP="00AD7C0C">
      <w:pPr>
        <w:pStyle w:val="4"/>
        <w:rPr>
          <w:sz w:val="18"/>
          <w:szCs w:val="18"/>
        </w:rPr>
      </w:pPr>
      <w:r w:rsidRPr="00B15B3C">
        <w:rPr>
          <w:rFonts w:hint="eastAsia"/>
          <w:sz w:val="18"/>
          <w:szCs w:val="18"/>
        </w:rPr>
        <w:t>HTTP</w:t>
      </w:r>
      <w:r w:rsidRPr="00B15B3C">
        <w:rPr>
          <w:rFonts w:hint="eastAsia"/>
          <w:sz w:val="18"/>
          <w:szCs w:val="18"/>
        </w:rPr>
        <w:t>网络请求</w:t>
      </w:r>
    </w:p>
    <w:p w14:paraId="587C3635" w14:textId="21D8D114" w:rsidR="00B15B3C"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本节点可以设置通用的HTTP网络请求，功能</w:t>
      </w:r>
      <w:r w:rsidR="008F11FF" w:rsidRPr="00EC1139">
        <w:rPr>
          <w:rFonts w:ascii="宋体" w:eastAsia="宋体" w:hAnsi="宋体" w:hint="eastAsia"/>
          <w:sz w:val="24"/>
          <w:szCs w:val="24"/>
        </w:rPr>
        <w:t>包含</w:t>
      </w:r>
      <w:r w:rsidRPr="00EC1139">
        <w:rPr>
          <w:rFonts w:ascii="宋体" w:eastAsia="宋体" w:hAnsi="宋体" w:hint="eastAsia"/>
          <w:sz w:val="24"/>
          <w:szCs w:val="24"/>
        </w:rPr>
        <w:t>：</w:t>
      </w:r>
    </w:p>
    <w:p w14:paraId="69DDD1DD" w14:textId="010D7357" w:rsidR="000B2B73"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基于cURL的导入设置；</w:t>
      </w:r>
    </w:p>
    <w:p w14:paraId="51F9C1CE" w14:textId="248EDB62" w:rsidR="000B2B73"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请求地址设置，支持POST、GET、HEAD、PATCH、PUT、DELETE等RESTFUL规则；</w:t>
      </w:r>
    </w:p>
    <w:p w14:paraId="1B30BA05" w14:textId="5F02E857" w:rsidR="000B2B73"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可定义HEADERS的详细设置；</w:t>
      </w:r>
    </w:p>
    <w:p w14:paraId="0B010BEE" w14:textId="57A6EF68" w:rsidR="000B2B73"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可定义传参设置；</w:t>
      </w:r>
    </w:p>
    <w:p w14:paraId="069C663D" w14:textId="2F4F86ED" w:rsidR="000B2B73"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可定义BODY类型和值；</w:t>
      </w:r>
    </w:p>
    <w:p w14:paraId="28396DBE" w14:textId="431E0712" w:rsidR="000B2B73"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可定义超时时间；</w:t>
      </w:r>
    </w:p>
    <w:p w14:paraId="553C366D" w14:textId="4C823E8A" w:rsidR="000B2B73"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可定义失败重试次数</w:t>
      </w:r>
      <w:r w:rsidR="007B53F6">
        <w:rPr>
          <w:rFonts w:ascii="宋体" w:eastAsia="宋体" w:hAnsi="宋体" w:hint="eastAsia"/>
          <w:sz w:val="24"/>
          <w:szCs w:val="24"/>
        </w:rPr>
        <w:t>和重试间隔时间</w:t>
      </w:r>
      <w:r w:rsidRPr="00EC1139">
        <w:rPr>
          <w:rFonts w:ascii="宋体" w:eastAsia="宋体" w:hAnsi="宋体" w:hint="eastAsia"/>
          <w:sz w:val="24"/>
          <w:szCs w:val="24"/>
        </w:rPr>
        <w:t>。</w:t>
      </w:r>
    </w:p>
    <w:p w14:paraId="3F035D2F" w14:textId="3A314E6A" w:rsidR="008F11FF" w:rsidRDefault="00EC1139" w:rsidP="00EC1139">
      <w:pPr>
        <w:spacing w:afterLines="50" w:after="156" w:line="0" w:lineRule="atLeast"/>
        <w:ind w:firstLineChars="250" w:firstLine="525"/>
        <w:jc w:val="center"/>
        <w:rPr>
          <w:rFonts w:ascii="微软雅黑" w:hAnsi="微软雅黑"/>
          <w:szCs w:val="21"/>
        </w:rPr>
      </w:pPr>
      <w:r>
        <w:rPr>
          <w:rFonts w:ascii="微软雅黑" w:hAnsi="微软雅黑"/>
          <w:noProof/>
          <w:szCs w:val="21"/>
        </w:rPr>
        <w:lastRenderedPageBreak/>
        <w:drawing>
          <wp:inline distT="0" distB="0" distL="0" distR="0" wp14:anchorId="318E1A9E" wp14:editId="0E077A52">
            <wp:extent cx="3395134" cy="447956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9733" cy="4485633"/>
                    </a:xfrm>
                    <a:prstGeom prst="rect">
                      <a:avLst/>
                    </a:prstGeom>
                    <a:noFill/>
                    <a:ln>
                      <a:noFill/>
                    </a:ln>
                  </pic:spPr>
                </pic:pic>
              </a:graphicData>
            </a:graphic>
          </wp:inline>
        </w:drawing>
      </w:r>
    </w:p>
    <w:p w14:paraId="6AD49A55" w14:textId="009352AF" w:rsidR="00EC1139" w:rsidRPr="00EC1139" w:rsidRDefault="00EC1139" w:rsidP="00EC1139">
      <w:pPr>
        <w:spacing w:afterLines="50" w:after="156" w:line="0" w:lineRule="atLeast"/>
        <w:jc w:val="center"/>
        <w:rPr>
          <w:rFonts w:ascii="微软雅黑" w:hAnsi="微软雅黑"/>
          <w:sz w:val="15"/>
          <w:szCs w:val="15"/>
        </w:rPr>
      </w:pPr>
      <w:r w:rsidRPr="00EC1139">
        <w:rPr>
          <w:rFonts w:ascii="微软雅黑" w:hAnsi="微软雅黑" w:hint="eastAsia"/>
          <w:sz w:val="15"/>
          <w:szCs w:val="15"/>
        </w:rPr>
        <w:t>HTTP网络请求配置</w:t>
      </w:r>
    </w:p>
    <w:p w14:paraId="7E303A61" w14:textId="5ECBCFEE" w:rsidR="00B15B3C" w:rsidRPr="00B15B3C" w:rsidRDefault="00B15B3C" w:rsidP="00AD7C0C">
      <w:pPr>
        <w:pStyle w:val="4"/>
        <w:rPr>
          <w:sz w:val="18"/>
          <w:szCs w:val="18"/>
        </w:rPr>
      </w:pPr>
      <w:r w:rsidRPr="00B15B3C">
        <w:rPr>
          <w:rFonts w:hint="eastAsia"/>
          <w:sz w:val="18"/>
          <w:szCs w:val="18"/>
        </w:rPr>
        <w:t>威助手知识库</w:t>
      </w:r>
      <w:r w:rsidR="00F260F2">
        <w:rPr>
          <w:rFonts w:hint="eastAsia"/>
          <w:sz w:val="18"/>
          <w:szCs w:val="18"/>
        </w:rPr>
        <w:t>检索</w:t>
      </w:r>
    </w:p>
    <w:p w14:paraId="23CCD6E9" w14:textId="5CF4B91B" w:rsidR="00B15B3C" w:rsidRPr="00EC1139" w:rsidRDefault="000B2B73"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本节点可以设置</w:t>
      </w:r>
      <w:r w:rsidR="00F260F2">
        <w:rPr>
          <w:rFonts w:ascii="宋体" w:eastAsia="宋体" w:hAnsi="宋体" w:hint="eastAsia"/>
          <w:sz w:val="24"/>
          <w:szCs w:val="24"/>
        </w:rPr>
        <w:t>基于</w:t>
      </w:r>
      <w:r w:rsidRPr="00EC1139">
        <w:rPr>
          <w:rFonts w:ascii="宋体" w:eastAsia="宋体" w:hAnsi="宋体" w:hint="eastAsia"/>
          <w:sz w:val="24"/>
          <w:szCs w:val="24"/>
        </w:rPr>
        <w:t>威助手知识库的检索，通过知识库选择</w:t>
      </w:r>
      <w:r w:rsidR="00C727B7" w:rsidRPr="00EC1139">
        <w:rPr>
          <w:rFonts w:ascii="宋体" w:eastAsia="宋体" w:hAnsi="宋体" w:hint="eastAsia"/>
          <w:sz w:val="24"/>
          <w:szCs w:val="24"/>
        </w:rPr>
        <w:t>可以在流程中检索威助手知识库并获取返回的rag检索结果。</w:t>
      </w:r>
    </w:p>
    <w:p w14:paraId="2960CDE5" w14:textId="54367474" w:rsidR="008F11FF" w:rsidRDefault="00F260F2" w:rsidP="00EC1139">
      <w:pPr>
        <w:spacing w:afterLines="50" w:after="156" w:line="0" w:lineRule="atLeast"/>
        <w:jc w:val="center"/>
        <w:rPr>
          <w:rFonts w:ascii="微软雅黑" w:hAnsi="微软雅黑"/>
          <w:szCs w:val="21"/>
        </w:rPr>
      </w:pPr>
      <w:r>
        <w:rPr>
          <w:noProof/>
        </w:rPr>
        <w:drawing>
          <wp:inline distT="0" distB="0" distL="0" distR="0" wp14:anchorId="481E6D00" wp14:editId="2B15B9A2">
            <wp:extent cx="2479448" cy="183675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7841" cy="1850376"/>
                    </a:xfrm>
                    <a:prstGeom prst="rect">
                      <a:avLst/>
                    </a:prstGeom>
                  </pic:spPr>
                </pic:pic>
              </a:graphicData>
            </a:graphic>
          </wp:inline>
        </w:drawing>
      </w:r>
    </w:p>
    <w:p w14:paraId="7C1B8FDD" w14:textId="5DDAB9A8" w:rsidR="00EC1139" w:rsidRPr="00EC1139" w:rsidRDefault="00EC1139" w:rsidP="00EC1139">
      <w:pPr>
        <w:spacing w:afterLines="50" w:after="156" w:line="0" w:lineRule="atLeast"/>
        <w:jc w:val="center"/>
        <w:rPr>
          <w:rFonts w:ascii="微软雅黑" w:hAnsi="微软雅黑"/>
          <w:sz w:val="15"/>
          <w:szCs w:val="15"/>
        </w:rPr>
      </w:pPr>
      <w:r w:rsidRPr="00EC1139">
        <w:rPr>
          <w:rFonts w:ascii="微软雅黑" w:hAnsi="微软雅黑" w:hint="eastAsia"/>
          <w:sz w:val="15"/>
          <w:szCs w:val="15"/>
        </w:rPr>
        <w:t>威助手知识库</w:t>
      </w:r>
      <w:r w:rsidR="00F260F2">
        <w:rPr>
          <w:rFonts w:ascii="微软雅黑" w:hAnsi="微软雅黑" w:hint="eastAsia"/>
          <w:sz w:val="15"/>
          <w:szCs w:val="15"/>
        </w:rPr>
        <w:t>检索配置</w:t>
      </w:r>
    </w:p>
    <w:p w14:paraId="3A933829" w14:textId="033169CA" w:rsidR="00342CAA" w:rsidRPr="00B15B3C" w:rsidRDefault="00F260F2" w:rsidP="00AD7C0C">
      <w:pPr>
        <w:pStyle w:val="4"/>
        <w:rPr>
          <w:sz w:val="18"/>
          <w:szCs w:val="18"/>
        </w:rPr>
      </w:pPr>
      <w:r>
        <w:rPr>
          <w:rFonts w:hint="eastAsia"/>
          <w:sz w:val="18"/>
          <w:szCs w:val="18"/>
        </w:rPr>
        <w:lastRenderedPageBreak/>
        <w:t>聊天</w:t>
      </w:r>
      <w:r w:rsidR="00342CAA" w:rsidRPr="00B15B3C">
        <w:rPr>
          <w:rFonts w:hint="eastAsia"/>
          <w:sz w:val="18"/>
          <w:szCs w:val="18"/>
        </w:rPr>
        <w:t>回复</w:t>
      </w:r>
    </w:p>
    <w:p w14:paraId="3CDE4281" w14:textId="77777777" w:rsidR="00342CAA" w:rsidRPr="00EC1139" w:rsidRDefault="00342CAA"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本节点用来设置最终反馈给用户的信息，可设置为某个变量值或者固定值。</w:t>
      </w:r>
    </w:p>
    <w:p w14:paraId="5A6FC401" w14:textId="20E6781C" w:rsidR="00342CAA" w:rsidRPr="00F260F2" w:rsidRDefault="00F260F2" w:rsidP="00F260F2">
      <w:pPr>
        <w:spacing w:afterLines="50" w:after="156" w:line="0" w:lineRule="atLeast"/>
        <w:jc w:val="center"/>
        <w:rPr>
          <w:noProof/>
        </w:rPr>
      </w:pPr>
      <w:r>
        <w:rPr>
          <w:noProof/>
        </w:rPr>
        <w:drawing>
          <wp:inline distT="0" distB="0" distL="0" distR="0" wp14:anchorId="449A95B3" wp14:editId="31DC5F81">
            <wp:extent cx="2512612" cy="1292304"/>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20119" cy="1296165"/>
                    </a:xfrm>
                    <a:prstGeom prst="rect">
                      <a:avLst/>
                    </a:prstGeom>
                  </pic:spPr>
                </pic:pic>
              </a:graphicData>
            </a:graphic>
          </wp:inline>
        </w:drawing>
      </w:r>
    </w:p>
    <w:p w14:paraId="2294B798" w14:textId="25B09FFD" w:rsidR="00D05A73" w:rsidRDefault="00D05A73" w:rsidP="00D05A73">
      <w:pPr>
        <w:spacing w:afterLines="50" w:after="156" w:line="0" w:lineRule="atLeast"/>
        <w:jc w:val="center"/>
        <w:rPr>
          <w:rFonts w:ascii="微软雅黑" w:hAnsi="微软雅黑"/>
          <w:sz w:val="15"/>
          <w:szCs w:val="15"/>
        </w:rPr>
      </w:pPr>
      <w:r w:rsidRPr="00D05A73">
        <w:rPr>
          <w:rFonts w:ascii="微软雅黑" w:hAnsi="微软雅黑" w:hint="eastAsia"/>
          <w:sz w:val="15"/>
          <w:szCs w:val="15"/>
        </w:rPr>
        <w:t>直接回复配置</w:t>
      </w:r>
    </w:p>
    <w:p w14:paraId="1225D533" w14:textId="7AAF354E" w:rsidR="00F260F2" w:rsidRDefault="00F260F2" w:rsidP="00F260F2">
      <w:pPr>
        <w:pStyle w:val="4"/>
        <w:rPr>
          <w:sz w:val="18"/>
          <w:szCs w:val="18"/>
        </w:rPr>
      </w:pPr>
      <w:r>
        <w:rPr>
          <w:rFonts w:hint="eastAsia"/>
          <w:sz w:val="18"/>
          <w:szCs w:val="18"/>
        </w:rPr>
        <w:t>发送指令</w:t>
      </w:r>
    </w:p>
    <w:p w14:paraId="7A77327E" w14:textId="278A3244" w:rsidR="00F260F2" w:rsidRDefault="00F260F2" w:rsidP="00F260F2">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本节点用来设置在流程中重新向智能体发送特定指令，</w:t>
      </w:r>
      <w:r w:rsidRPr="00EC1139">
        <w:rPr>
          <w:rFonts w:ascii="宋体" w:eastAsia="宋体" w:hAnsi="宋体" w:hint="eastAsia"/>
          <w:sz w:val="24"/>
          <w:szCs w:val="24"/>
        </w:rPr>
        <w:t>可设置为某个变量值或者固定值</w:t>
      </w:r>
      <w:r>
        <w:rPr>
          <w:rFonts w:ascii="宋体" w:eastAsia="宋体" w:hAnsi="宋体" w:hint="eastAsia"/>
          <w:sz w:val="24"/>
          <w:szCs w:val="24"/>
        </w:rPr>
        <w:t>，同时可设置</w:t>
      </w:r>
      <w:r w:rsidR="00D2240E">
        <w:rPr>
          <w:rFonts w:ascii="宋体" w:eastAsia="宋体" w:hAnsi="宋体" w:hint="eastAsia"/>
          <w:sz w:val="24"/>
          <w:szCs w:val="24"/>
        </w:rPr>
        <w:t>智能体</w:t>
      </w:r>
      <w:r w:rsidR="0031488A">
        <w:rPr>
          <w:rFonts w:ascii="宋体" w:eastAsia="宋体" w:hAnsi="宋体" w:hint="eastAsia"/>
          <w:sz w:val="24"/>
          <w:szCs w:val="24"/>
        </w:rPr>
        <w:t>输入参数</w:t>
      </w:r>
      <w:r w:rsidRPr="00EC1139">
        <w:rPr>
          <w:rFonts w:ascii="宋体" w:eastAsia="宋体" w:hAnsi="宋体" w:hint="eastAsia"/>
          <w:sz w:val="24"/>
          <w:szCs w:val="24"/>
        </w:rPr>
        <w:t>。</w:t>
      </w:r>
    </w:p>
    <w:p w14:paraId="651D3A12" w14:textId="169F2F75" w:rsidR="00F260F2" w:rsidRDefault="00F260F2" w:rsidP="00F260F2">
      <w:pPr>
        <w:spacing w:afterLines="50" w:after="156" w:line="0" w:lineRule="atLeast"/>
        <w:jc w:val="center"/>
        <w:rPr>
          <w:noProof/>
        </w:rPr>
      </w:pPr>
      <w:r>
        <w:rPr>
          <w:noProof/>
        </w:rPr>
        <w:drawing>
          <wp:inline distT="0" distB="0" distL="0" distR="0" wp14:anchorId="73EC4A55" wp14:editId="0659EB4B">
            <wp:extent cx="2226365" cy="175514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4367" cy="1761453"/>
                    </a:xfrm>
                    <a:prstGeom prst="rect">
                      <a:avLst/>
                    </a:prstGeom>
                  </pic:spPr>
                </pic:pic>
              </a:graphicData>
            </a:graphic>
          </wp:inline>
        </w:drawing>
      </w:r>
    </w:p>
    <w:p w14:paraId="1F0B8965" w14:textId="71D38C64" w:rsidR="00F260F2" w:rsidRPr="00F260F2" w:rsidRDefault="00F260F2" w:rsidP="00F260F2">
      <w:pPr>
        <w:spacing w:afterLines="50" w:after="156" w:line="0" w:lineRule="atLeast"/>
        <w:jc w:val="center"/>
        <w:rPr>
          <w:rFonts w:ascii="微软雅黑" w:hAnsi="微软雅黑"/>
          <w:sz w:val="15"/>
          <w:szCs w:val="15"/>
        </w:rPr>
      </w:pPr>
      <w:r w:rsidRPr="00F260F2">
        <w:rPr>
          <w:rFonts w:ascii="微软雅黑" w:hAnsi="微软雅黑" w:hint="eastAsia"/>
          <w:sz w:val="15"/>
          <w:szCs w:val="15"/>
        </w:rPr>
        <w:t>发送指令配置</w:t>
      </w:r>
    </w:p>
    <w:p w14:paraId="7ECBE432" w14:textId="20DD9E24" w:rsidR="00F260F2" w:rsidRPr="00F260F2" w:rsidRDefault="00F260F2" w:rsidP="00F260F2">
      <w:pPr>
        <w:pStyle w:val="4"/>
        <w:rPr>
          <w:sz w:val="18"/>
          <w:szCs w:val="18"/>
        </w:rPr>
      </w:pPr>
      <w:r>
        <w:rPr>
          <w:rFonts w:hint="eastAsia"/>
          <w:sz w:val="18"/>
          <w:szCs w:val="18"/>
        </w:rPr>
        <w:t>调用智能体</w:t>
      </w:r>
    </w:p>
    <w:p w14:paraId="2E79A896" w14:textId="37F281E1" w:rsidR="00F260F2" w:rsidRDefault="00147841" w:rsidP="00F260F2">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本节点用来实现在流程中调用其他智能体</w:t>
      </w:r>
      <w:r w:rsidR="00AC3C0E">
        <w:rPr>
          <w:rFonts w:ascii="宋体" w:eastAsia="宋体" w:hAnsi="宋体" w:hint="eastAsia"/>
          <w:sz w:val="24"/>
          <w:szCs w:val="24"/>
        </w:rPr>
        <w:t>，可选择本系统中已发布的所有智能体。</w:t>
      </w:r>
    </w:p>
    <w:p w14:paraId="1AB66FC0" w14:textId="7FE93967" w:rsidR="00AC3C0E" w:rsidRPr="00AC3C0E" w:rsidRDefault="00AC3C0E" w:rsidP="00AC3C0E">
      <w:pPr>
        <w:spacing w:afterLines="50" w:after="156" w:line="0" w:lineRule="atLeast"/>
        <w:jc w:val="center"/>
        <w:rPr>
          <w:noProof/>
        </w:rPr>
      </w:pPr>
      <w:r>
        <w:rPr>
          <w:noProof/>
        </w:rPr>
        <w:drawing>
          <wp:inline distT="0" distB="0" distL="0" distR="0" wp14:anchorId="314C1DBA" wp14:editId="4C69CA2E">
            <wp:extent cx="2115047" cy="1366657"/>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5639" cy="1373501"/>
                    </a:xfrm>
                    <a:prstGeom prst="rect">
                      <a:avLst/>
                    </a:prstGeom>
                  </pic:spPr>
                </pic:pic>
              </a:graphicData>
            </a:graphic>
          </wp:inline>
        </w:drawing>
      </w:r>
    </w:p>
    <w:p w14:paraId="1F5270D6" w14:textId="157A70C5" w:rsidR="00AC3C0E" w:rsidRPr="00AC3C0E" w:rsidRDefault="00AC3C0E" w:rsidP="00AC3C0E">
      <w:pPr>
        <w:spacing w:afterLines="50" w:after="156" w:line="0" w:lineRule="atLeast"/>
        <w:jc w:val="center"/>
        <w:rPr>
          <w:rFonts w:ascii="微软雅黑" w:hAnsi="微软雅黑"/>
          <w:sz w:val="15"/>
          <w:szCs w:val="15"/>
        </w:rPr>
      </w:pPr>
      <w:r w:rsidRPr="00AC3C0E">
        <w:rPr>
          <w:rFonts w:ascii="微软雅黑" w:hAnsi="微软雅黑" w:hint="eastAsia"/>
          <w:sz w:val="15"/>
          <w:szCs w:val="15"/>
        </w:rPr>
        <w:t>调用智能体配置</w:t>
      </w:r>
    </w:p>
    <w:p w14:paraId="2E1F7B39" w14:textId="77777777" w:rsidR="00CD3A26" w:rsidRDefault="00E96A40" w:rsidP="00AD7C0C">
      <w:pPr>
        <w:pStyle w:val="2"/>
        <w:numPr>
          <w:ilvl w:val="1"/>
          <w:numId w:val="2"/>
        </w:numPr>
      </w:pPr>
      <w:r>
        <w:rPr>
          <w:rFonts w:hint="eastAsia"/>
        </w:rPr>
        <w:lastRenderedPageBreak/>
        <w:t>预览</w:t>
      </w:r>
    </w:p>
    <w:p w14:paraId="08C70922" w14:textId="77777777" w:rsidR="00535F81" w:rsidRPr="00EC1139" w:rsidRDefault="00535F81"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点击“预览”按钮弹出预览框，在输入框中输入内容，可与机器人聊天，并预览回复结果。</w:t>
      </w:r>
    </w:p>
    <w:p w14:paraId="56B62582" w14:textId="06C660E7" w:rsidR="00535F81" w:rsidRDefault="00426747" w:rsidP="00D05A73">
      <w:pPr>
        <w:jc w:val="center"/>
      </w:pPr>
      <w:r>
        <w:rPr>
          <w:noProof/>
        </w:rPr>
        <w:drawing>
          <wp:inline distT="0" distB="0" distL="0" distR="0" wp14:anchorId="0380427B" wp14:editId="7757EAE8">
            <wp:extent cx="2464905" cy="533495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8669" cy="5343104"/>
                    </a:xfrm>
                    <a:prstGeom prst="rect">
                      <a:avLst/>
                    </a:prstGeom>
                  </pic:spPr>
                </pic:pic>
              </a:graphicData>
            </a:graphic>
          </wp:inline>
        </w:drawing>
      </w:r>
    </w:p>
    <w:p w14:paraId="666B1F72" w14:textId="77CBCA88" w:rsidR="00D05A73" w:rsidRPr="00D05A73" w:rsidRDefault="00D05A73" w:rsidP="00D05A73">
      <w:pPr>
        <w:spacing w:afterLines="50" w:after="156" w:line="0" w:lineRule="atLeast"/>
        <w:jc w:val="center"/>
        <w:rPr>
          <w:rFonts w:ascii="微软雅黑" w:hAnsi="微软雅黑"/>
          <w:sz w:val="15"/>
          <w:szCs w:val="15"/>
        </w:rPr>
      </w:pPr>
      <w:r w:rsidRPr="00D05A73">
        <w:rPr>
          <w:rFonts w:ascii="微软雅黑" w:hAnsi="微软雅黑" w:hint="eastAsia"/>
          <w:sz w:val="15"/>
          <w:szCs w:val="15"/>
        </w:rPr>
        <w:t>预览效果</w:t>
      </w:r>
    </w:p>
    <w:p w14:paraId="24C9C2FF" w14:textId="604E286F" w:rsidR="00231010" w:rsidRPr="00AD7C0C" w:rsidRDefault="00AD7C0C" w:rsidP="00AD7C0C">
      <w:pPr>
        <w:pStyle w:val="1"/>
        <w:numPr>
          <w:ilvl w:val="0"/>
          <w:numId w:val="2"/>
        </w:numPr>
      </w:pPr>
      <w:r>
        <w:rPr>
          <w:rFonts w:hint="eastAsia"/>
        </w:rPr>
        <w:t>智能体</w:t>
      </w:r>
      <w:r w:rsidR="00E96A40" w:rsidRPr="00AD7C0C">
        <w:rPr>
          <w:rFonts w:hint="eastAsia"/>
        </w:rPr>
        <w:t>发布</w:t>
      </w:r>
      <w:r>
        <w:rPr>
          <w:rFonts w:hint="eastAsia"/>
        </w:rPr>
        <w:t>和集成</w:t>
      </w:r>
    </w:p>
    <w:p w14:paraId="6B4A7126" w14:textId="77777777" w:rsidR="00535F81" w:rsidRPr="00EC1139" w:rsidRDefault="00535F81" w:rsidP="00EC1139">
      <w:pPr>
        <w:spacing w:afterLines="50" w:after="156" w:line="360" w:lineRule="auto"/>
        <w:ind w:firstLineChars="200" w:firstLine="480"/>
        <w:rPr>
          <w:rFonts w:ascii="宋体" w:eastAsia="宋体" w:hAnsi="宋体"/>
          <w:sz w:val="24"/>
          <w:szCs w:val="24"/>
        </w:rPr>
      </w:pPr>
      <w:r w:rsidRPr="00EC1139">
        <w:rPr>
          <w:rFonts w:ascii="宋体" w:eastAsia="宋体" w:hAnsi="宋体" w:hint="eastAsia"/>
          <w:sz w:val="24"/>
          <w:szCs w:val="24"/>
        </w:rPr>
        <w:t>点击“发布”按钮可对智能体进行发布。</w:t>
      </w:r>
    </w:p>
    <w:p w14:paraId="21E3A7B5" w14:textId="5190CD0E" w:rsidR="00535F81" w:rsidRDefault="00D05A73" w:rsidP="00D05A73">
      <w:pPr>
        <w:spacing w:afterLines="50" w:after="156" w:line="360" w:lineRule="auto"/>
        <w:ind w:firstLineChars="200" w:firstLine="480"/>
        <w:rPr>
          <w:rFonts w:ascii="宋体" w:eastAsia="宋体" w:hAnsi="宋体"/>
          <w:sz w:val="24"/>
          <w:szCs w:val="24"/>
        </w:rPr>
      </w:pPr>
      <w:r>
        <w:rPr>
          <w:rFonts w:ascii="宋体" w:eastAsia="宋体" w:hAnsi="宋体" w:hint="eastAsia"/>
          <w:sz w:val="24"/>
          <w:szCs w:val="24"/>
        </w:rPr>
        <w:t>目前，智能体支持发布为内嵌网页的聊天助手功能，本软件提供集成API方法，按照此方法，可以将智能体与现有工业系统进行代码级集成，实现各类交互</w:t>
      </w:r>
      <w:r>
        <w:rPr>
          <w:rFonts w:ascii="宋体" w:eastAsia="宋体" w:hAnsi="宋体" w:hint="eastAsia"/>
          <w:sz w:val="24"/>
          <w:szCs w:val="24"/>
        </w:rPr>
        <w:lastRenderedPageBreak/>
        <w:t>效果。</w:t>
      </w:r>
    </w:p>
    <w:p w14:paraId="0B46C3C6" w14:textId="21B23046" w:rsidR="00D05A73" w:rsidRDefault="00D05A73" w:rsidP="00D05A73">
      <w:pPr>
        <w:spacing w:afterLines="50" w:after="156" w:line="360" w:lineRule="auto"/>
        <w:jc w:val="center"/>
        <w:rPr>
          <w:rFonts w:ascii="宋体" w:eastAsia="宋体" w:hAnsi="宋体"/>
          <w:sz w:val="24"/>
          <w:szCs w:val="24"/>
        </w:rPr>
      </w:pPr>
      <w:r>
        <w:rPr>
          <w:noProof/>
        </w:rPr>
        <w:drawing>
          <wp:inline distT="0" distB="0" distL="0" distR="0" wp14:anchorId="4BF2B7FC" wp14:editId="066AAE74">
            <wp:extent cx="5274310" cy="67005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6700520"/>
                    </a:xfrm>
                    <a:prstGeom prst="rect">
                      <a:avLst/>
                    </a:prstGeom>
                  </pic:spPr>
                </pic:pic>
              </a:graphicData>
            </a:graphic>
          </wp:inline>
        </w:drawing>
      </w:r>
    </w:p>
    <w:p w14:paraId="0D1A9F09" w14:textId="4DC75C96" w:rsidR="00D05A73" w:rsidRDefault="00D05A73" w:rsidP="00D05A73">
      <w:pPr>
        <w:spacing w:afterLines="50" w:after="156" w:line="0" w:lineRule="atLeast"/>
        <w:jc w:val="center"/>
        <w:rPr>
          <w:rFonts w:ascii="微软雅黑" w:hAnsi="微软雅黑"/>
          <w:sz w:val="15"/>
          <w:szCs w:val="15"/>
        </w:rPr>
      </w:pPr>
      <w:r w:rsidRPr="00D05A73">
        <w:rPr>
          <w:rFonts w:ascii="微软雅黑" w:hAnsi="微软雅黑" w:hint="eastAsia"/>
          <w:sz w:val="15"/>
          <w:szCs w:val="15"/>
        </w:rPr>
        <w:t>内嵌网页集成API</w:t>
      </w:r>
    </w:p>
    <w:p w14:paraId="590EB685" w14:textId="7061E79D" w:rsidR="00D05A73" w:rsidRDefault="003E1E52" w:rsidP="00D05A73">
      <w:pPr>
        <w:spacing w:afterLines="50" w:after="156" w:line="0" w:lineRule="atLeast"/>
        <w:jc w:val="center"/>
        <w:rPr>
          <w:rFonts w:ascii="微软雅黑" w:hAnsi="微软雅黑"/>
          <w:sz w:val="15"/>
          <w:szCs w:val="15"/>
        </w:rPr>
      </w:pPr>
      <w:r>
        <w:rPr>
          <w:noProof/>
        </w:rPr>
        <w:lastRenderedPageBreak/>
        <w:drawing>
          <wp:inline distT="0" distB="0" distL="0" distR="0" wp14:anchorId="76FF6B6A" wp14:editId="15B33E2D">
            <wp:extent cx="5274310" cy="44259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425950"/>
                    </a:xfrm>
                    <a:prstGeom prst="rect">
                      <a:avLst/>
                    </a:prstGeom>
                  </pic:spPr>
                </pic:pic>
              </a:graphicData>
            </a:graphic>
          </wp:inline>
        </w:drawing>
      </w:r>
    </w:p>
    <w:p w14:paraId="0D4B74DE" w14:textId="3CFE5626" w:rsidR="00D05A73" w:rsidRPr="00D05A73" w:rsidRDefault="00D05A73" w:rsidP="00D05A73">
      <w:pPr>
        <w:spacing w:afterLines="50" w:after="156" w:line="0" w:lineRule="atLeast"/>
        <w:jc w:val="center"/>
        <w:rPr>
          <w:rFonts w:ascii="微软雅黑" w:hAnsi="微软雅黑"/>
          <w:sz w:val="15"/>
          <w:szCs w:val="15"/>
        </w:rPr>
      </w:pPr>
      <w:r>
        <w:rPr>
          <w:rFonts w:ascii="微软雅黑" w:hAnsi="微软雅黑" w:hint="eastAsia"/>
          <w:sz w:val="15"/>
          <w:szCs w:val="15"/>
        </w:rPr>
        <w:t>发布后集成效果示例1</w:t>
      </w:r>
    </w:p>
    <w:p w14:paraId="1BCB982E" w14:textId="5607B8B8" w:rsidR="00D05A73" w:rsidRDefault="00D05A73" w:rsidP="00D05A73">
      <w:pPr>
        <w:spacing w:afterLines="50" w:after="156" w:line="360" w:lineRule="auto"/>
        <w:rPr>
          <w:rFonts w:ascii="宋体" w:eastAsia="宋体" w:hAnsi="宋体"/>
          <w:sz w:val="24"/>
          <w:szCs w:val="24"/>
        </w:rPr>
      </w:pPr>
      <w:r>
        <w:rPr>
          <w:noProof/>
        </w:rPr>
        <w:drawing>
          <wp:inline distT="0" distB="0" distL="0" distR="0" wp14:anchorId="01463C38" wp14:editId="3722F6D9">
            <wp:extent cx="5274310" cy="26352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635250"/>
                    </a:xfrm>
                    <a:prstGeom prst="rect">
                      <a:avLst/>
                    </a:prstGeom>
                  </pic:spPr>
                </pic:pic>
              </a:graphicData>
            </a:graphic>
          </wp:inline>
        </w:drawing>
      </w:r>
    </w:p>
    <w:p w14:paraId="5316C7B1" w14:textId="30C9B1BE" w:rsidR="00D05A73" w:rsidRPr="00D05A73" w:rsidRDefault="00D05A73" w:rsidP="00D05A73">
      <w:pPr>
        <w:spacing w:afterLines="50" w:after="156" w:line="0" w:lineRule="atLeast"/>
        <w:jc w:val="center"/>
        <w:rPr>
          <w:rFonts w:ascii="微软雅黑" w:hAnsi="微软雅黑"/>
          <w:sz w:val="15"/>
          <w:szCs w:val="15"/>
        </w:rPr>
      </w:pPr>
      <w:r w:rsidRPr="00D05A73">
        <w:rPr>
          <w:rFonts w:ascii="微软雅黑" w:hAnsi="微软雅黑" w:hint="eastAsia"/>
          <w:sz w:val="15"/>
          <w:szCs w:val="15"/>
        </w:rPr>
        <w:t>发布后集成效果示例2</w:t>
      </w:r>
    </w:p>
    <w:sectPr w:rsidR="00D05A73" w:rsidRPr="00D05A73" w:rsidSect="00C26836">
      <w:headerReference w:type="default" r:id="rId33"/>
      <w:footerReference w:type="default" r:id="rId3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1C6EB" w14:textId="77777777" w:rsidR="000B339B" w:rsidRDefault="000B339B" w:rsidP="004275D8">
      <w:r>
        <w:separator/>
      </w:r>
    </w:p>
  </w:endnote>
  <w:endnote w:type="continuationSeparator" w:id="0">
    <w:p w14:paraId="3B50A01E" w14:textId="77777777" w:rsidR="000B339B" w:rsidRDefault="000B339B" w:rsidP="0042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CB43" w14:textId="77777777" w:rsidR="00B116BE" w:rsidRPr="00662764" w:rsidRDefault="00B116BE" w:rsidP="00C26836">
    <w:pPr>
      <w:pStyle w:val="a5"/>
      <w:pBdr>
        <w:top w:val="single" w:sz="6" w:space="1" w:color="auto"/>
      </w:pBdr>
      <w:tabs>
        <w:tab w:val="clear" w:pos="4153"/>
        <w:tab w:val="clear" w:pos="8306"/>
        <w:tab w:val="right" w:pos="9540"/>
      </w:tabs>
      <w:ind w:firstLineChars="600" w:firstLine="1080"/>
      <w:rPr>
        <w:rFonts w:ascii="华文行楷" w:eastAsia="华文行楷" w:hAnsi="华文楷体"/>
        <w:sz w:val="21"/>
        <w:szCs w:val="21"/>
      </w:rPr>
    </w:pPr>
    <w:r>
      <w:rPr>
        <w:noProof/>
      </w:rPr>
      <w:drawing>
        <wp:anchor distT="0" distB="0" distL="114300" distR="114300" simplePos="0" relativeHeight="251659264" behindDoc="0" locked="0" layoutInCell="1" allowOverlap="1" wp14:anchorId="50ED9134" wp14:editId="44E85002">
          <wp:simplePos x="0" y="0"/>
          <wp:positionH relativeFrom="column">
            <wp:posOffset>0</wp:posOffset>
          </wp:positionH>
          <wp:positionV relativeFrom="paragraph">
            <wp:posOffset>41275</wp:posOffset>
          </wp:positionV>
          <wp:extent cx="626110" cy="215900"/>
          <wp:effectExtent l="0" t="0" r="2540" b="0"/>
          <wp:wrapSquare wrapText="bothSides"/>
          <wp:docPr id="14" name="图片 14" descr="compan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company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764">
      <w:rPr>
        <w:rFonts w:ascii="华文行楷" w:eastAsia="华文行楷" w:hAnsi="华文楷体" w:hint="eastAsia"/>
        <w:sz w:val="21"/>
        <w:szCs w:val="21"/>
      </w:rPr>
      <w:t>上海威士顿信息技术有限公司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3CD85" w14:textId="77777777" w:rsidR="000B339B" w:rsidRDefault="000B339B" w:rsidP="004275D8">
      <w:r>
        <w:separator/>
      </w:r>
    </w:p>
  </w:footnote>
  <w:footnote w:type="continuationSeparator" w:id="0">
    <w:p w14:paraId="5363B2D2" w14:textId="77777777" w:rsidR="000B339B" w:rsidRDefault="000B339B" w:rsidP="00427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3F1E" w14:textId="2E4F5385" w:rsidR="00B116BE" w:rsidRDefault="00B116BE" w:rsidP="00C26836">
    <w:pPr>
      <w:pStyle w:val="a3"/>
      <w:pBdr>
        <w:bottom w:val="single" w:sz="6" w:space="0" w:color="auto"/>
      </w:pBdr>
      <w:tabs>
        <w:tab w:val="clear" w:pos="4153"/>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CB4"/>
    <w:multiLevelType w:val="hybridMultilevel"/>
    <w:tmpl w:val="CAE66642"/>
    <w:lvl w:ilvl="0" w:tplc="8EF61420">
      <w:start w:val="1"/>
      <w:numFmt w:val="bullet"/>
      <w:lvlText w:val=""/>
      <w:lvlJc w:val="left"/>
      <w:pPr>
        <w:ind w:left="945" w:hanging="420"/>
      </w:pPr>
      <w:rPr>
        <w:rFonts w:ascii="Wingdings" w:hAnsi="Wingdings" w:hint="default"/>
        <w:color w:val="000000" w:themeColor="text1"/>
      </w:rPr>
    </w:lvl>
    <w:lvl w:ilvl="1" w:tplc="04090003">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 w15:restartNumberingAfterBreak="0">
    <w:nsid w:val="03561A32"/>
    <w:multiLevelType w:val="hybridMultilevel"/>
    <w:tmpl w:val="33A6B6D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C45220"/>
    <w:multiLevelType w:val="multilevel"/>
    <w:tmpl w:val="C00871DA"/>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A12982"/>
    <w:multiLevelType w:val="hybridMultilevel"/>
    <w:tmpl w:val="3410A934"/>
    <w:lvl w:ilvl="0" w:tplc="DCBA8C42">
      <w:start w:val="1"/>
      <w:numFmt w:val="bullet"/>
      <w:lvlText w:val="•"/>
      <w:lvlJc w:val="left"/>
      <w:pPr>
        <w:tabs>
          <w:tab w:val="num" w:pos="720"/>
        </w:tabs>
        <w:ind w:left="720" w:hanging="360"/>
      </w:pPr>
      <w:rPr>
        <w:rFonts w:ascii="Arial" w:hAnsi="Arial" w:hint="default"/>
      </w:rPr>
    </w:lvl>
    <w:lvl w:ilvl="1" w:tplc="51A219B8" w:tentative="1">
      <w:start w:val="1"/>
      <w:numFmt w:val="bullet"/>
      <w:lvlText w:val="•"/>
      <w:lvlJc w:val="left"/>
      <w:pPr>
        <w:tabs>
          <w:tab w:val="num" w:pos="1440"/>
        </w:tabs>
        <w:ind w:left="1440" w:hanging="360"/>
      </w:pPr>
      <w:rPr>
        <w:rFonts w:ascii="Arial" w:hAnsi="Arial" w:hint="default"/>
      </w:rPr>
    </w:lvl>
    <w:lvl w:ilvl="2" w:tplc="0BEA6A0A" w:tentative="1">
      <w:start w:val="1"/>
      <w:numFmt w:val="bullet"/>
      <w:lvlText w:val="•"/>
      <w:lvlJc w:val="left"/>
      <w:pPr>
        <w:tabs>
          <w:tab w:val="num" w:pos="2160"/>
        </w:tabs>
        <w:ind w:left="2160" w:hanging="360"/>
      </w:pPr>
      <w:rPr>
        <w:rFonts w:ascii="Arial" w:hAnsi="Arial" w:hint="default"/>
      </w:rPr>
    </w:lvl>
    <w:lvl w:ilvl="3" w:tplc="74F6719E" w:tentative="1">
      <w:start w:val="1"/>
      <w:numFmt w:val="bullet"/>
      <w:lvlText w:val="•"/>
      <w:lvlJc w:val="left"/>
      <w:pPr>
        <w:tabs>
          <w:tab w:val="num" w:pos="2880"/>
        </w:tabs>
        <w:ind w:left="2880" w:hanging="360"/>
      </w:pPr>
      <w:rPr>
        <w:rFonts w:ascii="Arial" w:hAnsi="Arial" w:hint="default"/>
      </w:rPr>
    </w:lvl>
    <w:lvl w:ilvl="4" w:tplc="4AFAE4CA" w:tentative="1">
      <w:start w:val="1"/>
      <w:numFmt w:val="bullet"/>
      <w:lvlText w:val="•"/>
      <w:lvlJc w:val="left"/>
      <w:pPr>
        <w:tabs>
          <w:tab w:val="num" w:pos="3600"/>
        </w:tabs>
        <w:ind w:left="3600" w:hanging="360"/>
      </w:pPr>
      <w:rPr>
        <w:rFonts w:ascii="Arial" w:hAnsi="Arial" w:hint="default"/>
      </w:rPr>
    </w:lvl>
    <w:lvl w:ilvl="5" w:tplc="A9F6C818" w:tentative="1">
      <w:start w:val="1"/>
      <w:numFmt w:val="bullet"/>
      <w:lvlText w:val="•"/>
      <w:lvlJc w:val="left"/>
      <w:pPr>
        <w:tabs>
          <w:tab w:val="num" w:pos="4320"/>
        </w:tabs>
        <w:ind w:left="4320" w:hanging="360"/>
      </w:pPr>
      <w:rPr>
        <w:rFonts w:ascii="Arial" w:hAnsi="Arial" w:hint="default"/>
      </w:rPr>
    </w:lvl>
    <w:lvl w:ilvl="6" w:tplc="C8EA35D4" w:tentative="1">
      <w:start w:val="1"/>
      <w:numFmt w:val="bullet"/>
      <w:lvlText w:val="•"/>
      <w:lvlJc w:val="left"/>
      <w:pPr>
        <w:tabs>
          <w:tab w:val="num" w:pos="5040"/>
        </w:tabs>
        <w:ind w:left="5040" w:hanging="360"/>
      </w:pPr>
      <w:rPr>
        <w:rFonts w:ascii="Arial" w:hAnsi="Arial" w:hint="default"/>
      </w:rPr>
    </w:lvl>
    <w:lvl w:ilvl="7" w:tplc="59E627BC" w:tentative="1">
      <w:start w:val="1"/>
      <w:numFmt w:val="bullet"/>
      <w:lvlText w:val="•"/>
      <w:lvlJc w:val="left"/>
      <w:pPr>
        <w:tabs>
          <w:tab w:val="num" w:pos="5760"/>
        </w:tabs>
        <w:ind w:left="5760" w:hanging="360"/>
      </w:pPr>
      <w:rPr>
        <w:rFonts w:ascii="Arial" w:hAnsi="Arial" w:hint="default"/>
      </w:rPr>
    </w:lvl>
    <w:lvl w:ilvl="8" w:tplc="99A499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0E4C36"/>
    <w:multiLevelType w:val="hybridMultilevel"/>
    <w:tmpl w:val="FCE6B42E"/>
    <w:lvl w:ilvl="0" w:tplc="C08C3228">
      <w:start w:val="1"/>
      <w:numFmt w:val="bullet"/>
      <w:lvlText w:val="•"/>
      <w:lvlJc w:val="left"/>
      <w:pPr>
        <w:tabs>
          <w:tab w:val="num" w:pos="720"/>
        </w:tabs>
        <w:ind w:left="720" w:hanging="360"/>
      </w:pPr>
      <w:rPr>
        <w:rFonts w:ascii="Arial" w:hAnsi="Arial" w:hint="default"/>
      </w:rPr>
    </w:lvl>
    <w:lvl w:ilvl="1" w:tplc="8E524E36" w:tentative="1">
      <w:start w:val="1"/>
      <w:numFmt w:val="bullet"/>
      <w:lvlText w:val="•"/>
      <w:lvlJc w:val="left"/>
      <w:pPr>
        <w:tabs>
          <w:tab w:val="num" w:pos="1440"/>
        </w:tabs>
        <w:ind w:left="1440" w:hanging="360"/>
      </w:pPr>
      <w:rPr>
        <w:rFonts w:ascii="Arial" w:hAnsi="Arial" w:hint="default"/>
      </w:rPr>
    </w:lvl>
    <w:lvl w:ilvl="2" w:tplc="D3503786" w:tentative="1">
      <w:start w:val="1"/>
      <w:numFmt w:val="bullet"/>
      <w:lvlText w:val="•"/>
      <w:lvlJc w:val="left"/>
      <w:pPr>
        <w:tabs>
          <w:tab w:val="num" w:pos="2160"/>
        </w:tabs>
        <w:ind w:left="2160" w:hanging="360"/>
      </w:pPr>
      <w:rPr>
        <w:rFonts w:ascii="Arial" w:hAnsi="Arial" w:hint="default"/>
      </w:rPr>
    </w:lvl>
    <w:lvl w:ilvl="3" w:tplc="58E6D892" w:tentative="1">
      <w:start w:val="1"/>
      <w:numFmt w:val="bullet"/>
      <w:lvlText w:val="•"/>
      <w:lvlJc w:val="left"/>
      <w:pPr>
        <w:tabs>
          <w:tab w:val="num" w:pos="2880"/>
        </w:tabs>
        <w:ind w:left="2880" w:hanging="360"/>
      </w:pPr>
      <w:rPr>
        <w:rFonts w:ascii="Arial" w:hAnsi="Arial" w:hint="default"/>
      </w:rPr>
    </w:lvl>
    <w:lvl w:ilvl="4" w:tplc="EBBAC890" w:tentative="1">
      <w:start w:val="1"/>
      <w:numFmt w:val="bullet"/>
      <w:lvlText w:val="•"/>
      <w:lvlJc w:val="left"/>
      <w:pPr>
        <w:tabs>
          <w:tab w:val="num" w:pos="3600"/>
        </w:tabs>
        <w:ind w:left="3600" w:hanging="360"/>
      </w:pPr>
      <w:rPr>
        <w:rFonts w:ascii="Arial" w:hAnsi="Arial" w:hint="default"/>
      </w:rPr>
    </w:lvl>
    <w:lvl w:ilvl="5" w:tplc="BBB4A2F4" w:tentative="1">
      <w:start w:val="1"/>
      <w:numFmt w:val="bullet"/>
      <w:lvlText w:val="•"/>
      <w:lvlJc w:val="left"/>
      <w:pPr>
        <w:tabs>
          <w:tab w:val="num" w:pos="4320"/>
        </w:tabs>
        <w:ind w:left="4320" w:hanging="360"/>
      </w:pPr>
      <w:rPr>
        <w:rFonts w:ascii="Arial" w:hAnsi="Arial" w:hint="default"/>
      </w:rPr>
    </w:lvl>
    <w:lvl w:ilvl="6" w:tplc="F2E6EF08" w:tentative="1">
      <w:start w:val="1"/>
      <w:numFmt w:val="bullet"/>
      <w:lvlText w:val="•"/>
      <w:lvlJc w:val="left"/>
      <w:pPr>
        <w:tabs>
          <w:tab w:val="num" w:pos="5040"/>
        </w:tabs>
        <w:ind w:left="5040" w:hanging="360"/>
      </w:pPr>
      <w:rPr>
        <w:rFonts w:ascii="Arial" w:hAnsi="Arial" w:hint="default"/>
      </w:rPr>
    </w:lvl>
    <w:lvl w:ilvl="7" w:tplc="C86EBD96" w:tentative="1">
      <w:start w:val="1"/>
      <w:numFmt w:val="bullet"/>
      <w:lvlText w:val="•"/>
      <w:lvlJc w:val="left"/>
      <w:pPr>
        <w:tabs>
          <w:tab w:val="num" w:pos="5760"/>
        </w:tabs>
        <w:ind w:left="5760" w:hanging="360"/>
      </w:pPr>
      <w:rPr>
        <w:rFonts w:ascii="Arial" w:hAnsi="Arial" w:hint="default"/>
      </w:rPr>
    </w:lvl>
    <w:lvl w:ilvl="8" w:tplc="999C62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F96FBF"/>
    <w:multiLevelType w:val="hybridMultilevel"/>
    <w:tmpl w:val="7452EF46"/>
    <w:lvl w:ilvl="0" w:tplc="CD5CD6A0">
      <w:start w:val="1"/>
      <w:numFmt w:val="decimal"/>
      <w:lvlText w:val="（%1）"/>
      <w:lvlJc w:val="left"/>
      <w:pPr>
        <w:ind w:left="1088" w:hanging="720"/>
      </w:pPr>
      <w:rPr>
        <w:rFonts w:hint="default"/>
      </w:rPr>
    </w:lvl>
    <w:lvl w:ilvl="1" w:tplc="04090019" w:tentative="1">
      <w:start w:val="1"/>
      <w:numFmt w:val="lowerLetter"/>
      <w:lvlText w:val="%2)"/>
      <w:lvlJc w:val="left"/>
      <w:pPr>
        <w:ind w:left="1208" w:hanging="420"/>
      </w:pPr>
    </w:lvl>
    <w:lvl w:ilvl="2" w:tplc="0409001B" w:tentative="1">
      <w:start w:val="1"/>
      <w:numFmt w:val="lowerRoman"/>
      <w:lvlText w:val="%3."/>
      <w:lvlJc w:val="right"/>
      <w:pPr>
        <w:ind w:left="1628" w:hanging="420"/>
      </w:pPr>
    </w:lvl>
    <w:lvl w:ilvl="3" w:tplc="0409000F" w:tentative="1">
      <w:start w:val="1"/>
      <w:numFmt w:val="decimal"/>
      <w:lvlText w:val="%4."/>
      <w:lvlJc w:val="left"/>
      <w:pPr>
        <w:ind w:left="2048" w:hanging="420"/>
      </w:pPr>
    </w:lvl>
    <w:lvl w:ilvl="4" w:tplc="04090019" w:tentative="1">
      <w:start w:val="1"/>
      <w:numFmt w:val="lowerLetter"/>
      <w:lvlText w:val="%5)"/>
      <w:lvlJc w:val="left"/>
      <w:pPr>
        <w:ind w:left="2468" w:hanging="420"/>
      </w:pPr>
    </w:lvl>
    <w:lvl w:ilvl="5" w:tplc="0409001B" w:tentative="1">
      <w:start w:val="1"/>
      <w:numFmt w:val="lowerRoman"/>
      <w:lvlText w:val="%6."/>
      <w:lvlJc w:val="right"/>
      <w:pPr>
        <w:ind w:left="2888" w:hanging="420"/>
      </w:pPr>
    </w:lvl>
    <w:lvl w:ilvl="6" w:tplc="0409000F" w:tentative="1">
      <w:start w:val="1"/>
      <w:numFmt w:val="decimal"/>
      <w:lvlText w:val="%7."/>
      <w:lvlJc w:val="left"/>
      <w:pPr>
        <w:ind w:left="3308" w:hanging="420"/>
      </w:pPr>
    </w:lvl>
    <w:lvl w:ilvl="7" w:tplc="04090019" w:tentative="1">
      <w:start w:val="1"/>
      <w:numFmt w:val="lowerLetter"/>
      <w:lvlText w:val="%8)"/>
      <w:lvlJc w:val="left"/>
      <w:pPr>
        <w:ind w:left="3728" w:hanging="420"/>
      </w:pPr>
    </w:lvl>
    <w:lvl w:ilvl="8" w:tplc="0409001B" w:tentative="1">
      <w:start w:val="1"/>
      <w:numFmt w:val="lowerRoman"/>
      <w:lvlText w:val="%9."/>
      <w:lvlJc w:val="right"/>
      <w:pPr>
        <w:ind w:left="4148" w:hanging="420"/>
      </w:pPr>
    </w:lvl>
  </w:abstractNum>
  <w:abstractNum w:abstractNumId="6" w15:restartNumberingAfterBreak="0">
    <w:nsid w:val="26356E22"/>
    <w:multiLevelType w:val="hybridMultilevel"/>
    <w:tmpl w:val="FF308CDA"/>
    <w:lvl w:ilvl="0" w:tplc="28E8AC28">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D8A3E7B"/>
    <w:multiLevelType w:val="hybridMultilevel"/>
    <w:tmpl w:val="5FCC8498"/>
    <w:lvl w:ilvl="0" w:tplc="D40C80B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E7B6729"/>
    <w:multiLevelType w:val="hybridMultilevel"/>
    <w:tmpl w:val="AF62BC2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1C641B0"/>
    <w:multiLevelType w:val="hybridMultilevel"/>
    <w:tmpl w:val="9A984330"/>
    <w:lvl w:ilvl="0" w:tplc="E08633FE">
      <w:start w:val="1"/>
      <w:numFmt w:val="bullet"/>
      <w:lvlText w:val=""/>
      <w:lvlJc w:val="left"/>
      <w:pPr>
        <w:tabs>
          <w:tab w:val="num" w:pos="720"/>
        </w:tabs>
        <w:ind w:left="720" w:hanging="360"/>
      </w:pPr>
      <w:rPr>
        <w:rFonts w:ascii="Wingdings" w:hAnsi="Wingdings" w:hint="default"/>
      </w:rPr>
    </w:lvl>
    <w:lvl w:ilvl="1" w:tplc="F9386D1E" w:tentative="1">
      <w:start w:val="1"/>
      <w:numFmt w:val="bullet"/>
      <w:lvlText w:val=""/>
      <w:lvlJc w:val="left"/>
      <w:pPr>
        <w:tabs>
          <w:tab w:val="num" w:pos="1440"/>
        </w:tabs>
        <w:ind w:left="1440" w:hanging="360"/>
      </w:pPr>
      <w:rPr>
        <w:rFonts w:ascii="Wingdings" w:hAnsi="Wingdings" w:hint="default"/>
      </w:rPr>
    </w:lvl>
    <w:lvl w:ilvl="2" w:tplc="9868343A" w:tentative="1">
      <w:start w:val="1"/>
      <w:numFmt w:val="bullet"/>
      <w:lvlText w:val=""/>
      <w:lvlJc w:val="left"/>
      <w:pPr>
        <w:tabs>
          <w:tab w:val="num" w:pos="2160"/>
        </w:tabs>
        <w:ind w:left="2160" w:hanging="360"/>
      </w:pPr>
      <w:rPr>
        <w:rFonts w:ascii="Wingdings" w:hAnsi="Wingdings" w:hint="default"/>
      </w:rPr>
    </w:lvl>
    <w:lvl w:ilvl="3" w:tplc="FCB8AE40" w:tentative="1">
      <w:start w:val="1"/>
      <w:numFmt w:val="bullet"/>
      <w:lvlText w:val=""/>
      <w:lvlJc w:val="left"/>
      <w:pPr>
        <w:tabs>
          <w:tab w:val="num" w:pos="2880"/>
        </w:tabs>
        <w:ind w:left="2880" w:hanging="360"/>
      </w:pPr>
      <w:rPr>
        <w:rFonts w:ascii="Wingdings" w:hAnsi="Wingdings" w:hint="default"/>
      </w:rPr>
    </w:lvl>
    <w:lvl w:ilvl="4" w:tplc="7D72F8B2" w:tentative="1">
      <w:start w:val="1"/>
      <w:numFmt w:val="bullet"/>
      <w:lvlText w:val=""/>
      <w:lvlJc w:val="left"/>
      <w:pPr>
        <w:tabs>
          <w:tab w:val="num" w:pos="3600"/>
        </w:tabs>
        <w:ind w:left="3600" w:hanging="360"/>
      </w:pPr>
      <w:rPr>
        <w:rFonts w:ascii="Wingdings" w:hAnsi="Wingdings" w:hint="default"/>
      </w:rPr>
    </w:lvl>
    <w:lvl w:ilvl="5" w:tplc="58B0A9F4" w:tentative="1">
      <w:start w:val="1"/>
      <w:numFmt w:val="bullet"/>
      <w:lvlText w:val=""/>
      <w:lvlJc w:val="left"/>
      <w:pPr>
        <w:tabs>
          <w:tab w:val="num" w:pos="4320"/>
        </w:tabs>
        <w:ind w:left="4320" w:hanging="360"/>
      </w:pPr>
      <w:rPr>
        <w:rFonts w:ascii="Wingdings" w:hAnsi="Wingdings" w:hint="default"/>
      </w:rPr>
    </w:lvl>
    <w:lvl w:ilvl="6" w:tplc="6A9C3CA0" w:tentative="1">
      <w:start w:val="1"/>
      <w:numFmt w:val="bullet"/>
      <w:lvlText w:val=""/>
      <w:lvlJc w:val="left"/>
      <w:pPr>
        <w:tabs>
          <w:tab w:val="num" w:pos="5040"/>
        </w:tabs>
        <w:ind w:left="5040" w:hanging="360"/>
      </w:pPr>
      <w:rPr>
        <w:rFonts w:ascii="Wingdings" w:hAnsi="Wingdings" w:hint="default"/>
      </w:rPr>
    </w:lvl>
    <w:lvl w:ilvl="7" w:tplc="2A06AA3C" w:tentative="1">
      <w:start w:val="1"/>
      <w:numFmt w:val="bullet"/>
      <w:lvlText w:val=""/>
      <w:lvlJc w:val="left"/>
      <w:pPr>
        <w:tabs>
          <w:tab w:val="num" w:pos="5760"/>
        </w:tabs>
        <w:ind w:left="5760" w:hanging="360"/>
      </w:pPr>
      <w:rPr>
        <w:rFonts w:ascii="Wingdings" w:hAnsi="Wingdings" w:hint="default"/>
      </w:rPr>
    </w:lvl>
    <w:lvl w:ilvl="8" w:tplc="2F0678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682A02"/>
    <w:multiLevelType w:val="hybridMultilevel"/>
    <w:tmpl w:val="3E0EF638"/>
    <w:lvl w:ilvl="0" w:tplc="018CC8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4FF586A"/>
    <w:multiLevelType w:val="hybridMultilevel"/>
    <w:tmpl w:val="4A3E9C0C"/>
    <w:lvl w:ilvl="0" w:tplc="7B0292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5495D67"/>
    <w:multiLevelType w:val="hybridMultilevel"/>
    <w:tmpl w:val="F5348B2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5A81B3E"/>
    <w:multiLevelType w:val="hybridMultilevel"/>
    <w:tmpl w:val="96E68648"/>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4" w15:restartNumberingAfterBreak="0">
    <w:nsid w:val="39C74590"/>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15:restartNumberingAfterBreak="0">
    <w:nsid w:val="3BD21B73"/>
    <w:multiLevelType w:val="hybridMultilevel"/>
    <w:tmpl w:val="92D456BA"/>
    <w:lvl w:ilvl="0" w:tplc="BA0E32B4">
      <w:start w:val="1"/>
      <w:numFmt w:val="bullet"/>
      <w:lvlText w:val=""/>
      <w:lvlJc w:val="left"/>
      <w:pPr>
        <w:tabs>
          <w:tab w:val="num" w:pos="720"/>
        </w:tabs>
        <w:ind w:left="720" w:hanging="360"/>
      </w:pPr>
      <w:rPr>
        <w:rFonts w:ascii="Wingdings" w:hAnsi="Wingdings" w:hint="default"/>
      </w:rPr>
    </w:lvl>
    <w:lvl w:ilvl="1" w:tplc="91E81EF4" w:tentative="1">
      <w:start w:val="1"/>
      <w:numFmt w:val="bullet"/>
      <w:lvlText w:val=""/>
      <w:lvlJc w:val="left"/>
      <w:pPr>
        <w:tabs>
          <w:tab w:val="num" w:pos="1440"/>
        </w:tabs>
        <w:ind w:left="1440" w:hanging="360"/>
      </w:pPr>
      <w:rPr>
        <w:rFonts w:ascii="Wingdings" w:hAnsi="Wingdings" w:hint="default"/>
      </w:rPr>
    </w:lvl>
    <w:lvl w:ilvl="2" w:tplc="CA56F538" w:tentative="1">
      <w:start w:val="1"/>
      <w:numFmt w:val="bullet"/>
      <w:lvlText w:val=""/>
      <w:lvlJc w:val="left"/>
      <w:pPr>
        <w:tabs>
          <w:tab w:val="num" w:pos="2160"/>
        </w:tabs>
        <w:ind w:left="2160" w:hanging="360"/>
      </w:pPr>
      <w:rPr>
        <w:rFonts w:ascii="Wingdings" w:hAnsi="Wingdings" w:hint="default"/>
      </w:rPr>
    </w:lvl>
    <w:lvl w:ilvl="3" w:tplc="08D64C9E" w:tentative="1">
      <w:start w:val="1"/>
      <w:numFmt w:val="bullet"/>
      <w:lvlText w:val=""/>
      <w:lvlJc w:val="left"/>
      <w:pPr>
        <w:tabs>
          <w:tab w:val="num" w:pos="2880"/>
        </w:tabs>
        <w:ind w:left="2880" w:hanging="360"/>
      </w:pPr>
      <w:rPr>
        <w:rFonts w:ascii="Wingdings" w:hAnsi="Wingdings" w:hint="default"/>
      </w:rPr>
    </w:lvl>
    <w:lvl w:ilvl="4" w:tplc="C8B0BAC0" w:tentative="1">
      <w:start w:val="1"/>
      <w:numFmt w:val="bullet"/>
      <w:lvlText w:val=""/>
      <w:lvlJc w:val="left"/>
      <w:pPr>
        <w:tabs>
          <w:tab w:val="num" w:pos="3600"/>
        </w:tabs>
        <w:ind w:left="3600" w:hanging="360"/>
      </w:pPr>
      <w:rPr>
        <w:rFonts w:ascii="Wingdings" w:hAnsi="Wingdings" w:hint="default"/>
      </w:rPr>
    </w:lvl>
    <w:lvl w:ilvl="5" w:tplc="CBDA0C12" w:tentative="1">
      <w:start w:val="1"/>
      <w:numFmt w:val="bullet"/>
      <w:lvlText w:val=""/>
      <w:lvlJc w:val="left"/>
      <w:pPr>
        <w:tabs>
          <w:tab w:val="num" w:pos="4320"/>
        </w:tabs>
        <w:ind w:left="4320" w:hanging="360"/>
      </w:pPr>
      <w:rPr>
        <w:rFonts w:ascii="Wingdings" w:hAnsi="Wingdings" w:hint="default"/>
      </w:rPr>
    </w:lvl>
    <w:lvl w:ilvl="6" w:tplc="6FF442A4" w:tentative="1">
      <w:start w:val="1"/>
      <w:numFmt w:val="bullet"/>
      <w:lvlText w:val=""/>
      <w:lvlJc w:val="left"/>
      <w:pPr>
        <w:tabs>
          <w:tab w:val="num" w:pos="5040"/>
        </w:tabs>
        <w:ind w:left="5040" w:hanging="360"/>
      </w:pPr>
      <w:rPr>
        <w:rFonts w:ascii="Wingdings" w:hAnsi="Wingdings" w:hint="default"/>
      </w:rPr>
    </w:lvl>
    <w:lvl w:ilvl="7" w:tplc="E258D37E" w:tentative="1">
      <w:start w:val="1"/>
      <w:numFmt w:val="bullet"/>
      <w:lvlText w:val=""/>
      <w:lvlJc w:val="left"/>
      <w:pPr>
        <w:tabs>
          <w:tab w:val="num" w:pos="5760"/>
        </w:tabs>
        <w:ind w:left="5760" w:hanging="360"/>
      </w:pPr>
      <w:rPr>
        <w:rFonts w:ascii="Wingdings" w:hAnsi="Wingdings" w:hint="default"/>
      </w:rPr>
    </w:lvl>
    <w:lvl w:ilvl="8" w:tplc="380CB73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BB7445"/>
    <w:multiLevelType w:val="hybridMultilevel"/>
    <w:tmpl w:val="8B0816B6"/>
    <w:lvl w:ilvl="0" w:tplc="04090001">
      <w:start w:val="1"/>
      <w:numFmt w:val="bullet"/>
      <w:lvlText w:val=""/>
      <w:lvlJc w:val="left"/>
      <w:pPr>
        <w:ind w:left="965" w:hanging="440"/>
      </w:pPr>
      <w:rPr>
        <w:rFonts w:ascii="Wingdings" w:hAnsi="Wingdings" w:hint="default"/>
      </w:rPr>
    </w:lvl>
    <w:lvl w:ilvl="1" w:tplc="04090003">
      <w:start w:val="1"/>
      <w:numFmt w:val="bullet"/>
      <w:lvlText w:val=""/>
      <w:lvlJc w:val="left"/>
      <w:pPr>
        <w:ind w:left="1405" w:hanging="440"/>
      </w:pPr>
      <w:rPr>
        <w:rFonts w:ascii="Wingdings" w:hAnsi="Wingdings" w:hint="default"/>
      </w:rPr>
    </w:lvl>
    <w:lvl w:ilvl="2" w:tplc="04090005"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3" w:tentative="1">
      <w:start w:val="1"/>
      <w:numFmt w:val="bullet"/>
      <w:lvlText w:val=""/>
      <w:lvlJc w:val="left"/>
      <w:pPr>
        <w:ind w:left="2725" w:hanging="440"/>
      </w:pPr>
      <w:rPr>
        <w:rFonts w:ascii="Wingdings" w:hAnsi="Wingdings" w:hint="default"/>
      </w:rPr>
    </w:lvl>
    <w:lvl w:ilvl="5" w:tplc="04090005"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3" w:tentative="1">
      <w:start w:val="1"/>
      <w:numFmt w:val="bullet"/>
      <w:lvlText w:val=""/>
      <w:lvlJc w:val="left"/>
      <w:pPr>
        <w:ind w:left="4045" w:hanging="440"/>
      </w:pPr>
      <w:rPr>
        <w:rFonts w:ascii="Wingdings" w:hAnsi="Wingdings" w:hint="default"/>
      </w:rPr>
    </w:lvl>
    <w:lvl w:ilvl="8" w:tplc="04090005" w:tentative="1">
      <w:start w:val="1"/>
      <w:numFmt w:val="bullet"/>
      <w:lvlText w:val=""/>
      <w:lvlJc w:val="left"/>
      <w:pPr>
        <w:ind w:left="4485" w:hanging="440"/>
      </w:pPr>
      <w:rPr>
        <w:rFonts w:ascii="Wingdings" w:hAnsi="Wingdings" w:hint="default"/>
      </w:rPr>
    </w:lvl>
  </w:abstractNum>
  <w:abstractNum w:abstractNumId="17" w15:restartNumberingAfterBreak="0">
    <w:nsid w:val="46DC39B8"/>
    <w:multiLevelType w:val="hybridMultilevel"/>
    <w:tmpl w:val="01520FF8"/>
    <w:lvl w:ilvl="0" w:tplc="0240C0A6">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50A223F9"/>
    <w:multiLevelType w:val="multilevel"/>
    <w:tmpl w:val="50A223F9"/>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4772950"/>
    <w:multiLevelType w:val="hybridMultilevel"/>
    <w:tmpl w:val="522CC022"/>
    <w:lvl w:ilvl="0" w:tplc="B25C1A1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AC92479"/>
    <w:multiLevelType w:val="hybridMultilevel"/>
    <w:tmpl w:val="55A4C996"/>
    <w:lvl w:ilvl="0" w:tplc="B25C1A1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B1915E7"/>
    <w:multiLevelType w:val="hybridMultilevel"/>
    <w:tmpl w:val="9D62607E"/>
    <w:lvl w:ilvl="0" w:tplc="21729294">
      <w:start w:val="1"/>
      <w:numFmt w:val="decimal"/>
      <w:lvlText w:val="（%1）"/>
      <w:lvlJc w:val="left"/>
      <w:pPr>
        <w:ind w:left="720" w:hanging="720"/>
      </w:pPr>
      <w:rPr>
        <w:rFonts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0600CAD"/>
    <w:multiLevelType w:val="hybridMultilevel"/>
    <w:tmpl w:val="E750666C"/>
    <w:lvl w:ilvl="0" w:tplc="A8D210DC">
      <w:start w:val="1"/>
      <w:numFmt w:val="bullet"/>
      <w:lvlText w:val=""/>
      <w:lvlJc w:val="left"/>
      <w:pPr>
        <w:tabs>
          <w:tab w:val="num" w:pos="720"/>
        </w:tabs>
        <w:ind w:left="720" w:hanging="360"/>
      </w:pPr>
      <w:rPr>
        <w:rFonts w:ascii="Wingdings" w:hAnsi="Wingdings" w:hint="default"/>
      </w:rPr>
    </w:lvl>
    <w:lvl w:ilvl="1" w:tplc="1DC44482" w:tentative="1">
      <w:start w:val="1"/>
      <w:numFmt w:val="bullet"/>
      <w:lvlText w:val=""/>
      <w:lvlJc w:val="left"/>
      <w:pPr>
        <w:tabs>
          <w:tab w:val="num" w:pos="1440"/>
        </w:tabs>
        <w:ind w:left="1440" w:hanging="360"/>
      </w:pPr>
      <w:rPr>
        <w:rFonts w:ascii="Wingdings" w:hAnsi="Wingdings" w:hint="default"/>
      </w:rPr>
    </w:lvl>
    <w:lvl w:ilvl="2" w:tplc="A18055FC" w:tentative="1">
      <w:start w:val="1"/>
      <w:numFmt w:val="bullet"/>
      <w:lvlText w:val=""/>
      <w:lvlJc w:val="left"/>
      <w:pPr>
        <w:tabs>
          <w:tab w:val="num" w:pos="2160"/>
        </w:tabs>
        <w:ind w:left="2160" w:hanging="360"/>
      </w:pPr>
      <w:rPr>
        <w:rFonts w:ascii="Wingdings" w:hAnsi="Wingdings" w:hint="default"/>
      </w:rPr>
    </w:lvl>
    <w:lvl w:ilvl="3" w:tplc="1E10D3EC" w:tentative="1">
      <w:start w:val="1"/>
      <w:numFmt w:val="bullet"/>
      <w:lvlText w:val=""/>
      <w:lvlJc w:val="left"/>
      <w:pPr>
        <w:tabs>
          <w:tab w:val="num" w:pos="2880"/>
        </w:tabs>
        <w:ind w:left="2880" w:hanging="360"/>
      </w:pPr>
      <w:rPr>
        <w:rFonts w:ascii="Wingdings" w:hAnsi="Wingdings" w:hint="default"/>
      </w:rPr>
    </w:lvl>
    <w:lvl w:ilvl="4" w:tplc="A692C836" w:tentative="1">
      <w:start w:val="1"/>
      <w:numFmt w:val="bullet"/>
      <w:lvlText w:val=""/>
      <w:lvlJc w:val="left"/>
      <w:pPr>
        <w:tabs>
          <w:tab w:val="num" w:pos="3600"/>
        </w:tabs>
        <w:ind w:left="3600" w:hanging="360"/>
      </w:pPr>
      <w:rPr>
        <w:rFonts w:ascii="Wingdings" w:hAnsi="Wingdings" w:hint="default"/>
      </w:rPr>
    </w:lvl>
    <w:lvl w:ilvl="5" w:tplc="3B70868E" w:tentative="1">
      <w:start w:val="1"/>
      <w:numFmt w:val="bullet"/>
      <w:lvlText w:val=""/>
      <w:lvlJc w:val="left"/>
      <w:pPr>
        <w:tabs>
          <w:tab w:val="num" w:pos="4320"/>
        </w:tabs>
        <w:ind w:left="4320" w:hanging="360"/>
      </w:pPr>
      <w:rPr>
        <w:rFonts w:ascii="Wingdings" w:hAnsi="Wingdings" w:hint="default"/>
      </w:rPr>
    </w:lvl>
    <w:lvl w:ilvl="6" w:tplc="7A34919E" w:tentative="1">
      <w:start w:val="1"/>
      <w:numFmt w:val="bullet"/>
      <w:lvlText w:val=""/>
      <w:lvlJc w:val="left"/>
      <w:pPr>
        <w:tabs>
          <w:tab w:val="num" w:pos="5040"/>
        </w:tabs>
        <w:ind w:left="5040" w:hanging="360"/>
      </w:pPr>
      <w:rPr>
        <w:rFonts w:ascii="Wingdings" w:hAnsi="Wingdings" w:hint="default"/>
      </w:rPr>
    </w:lvl>
    <w:lvl w:ilvl="7" w:tplc="FFD083A6" w:tentative="1">
      <w:start w:val="1"/>
      <w:numFmt w:val="bullet"/>
      <w:lvlText w:val=""/>
      <w:lvlJc w:val="left"/>
      <w:pPr>
        <w:tabs>
          <w:tab w:val="num" w:pos="5760"/>
        </w:tabs>
        <w:ind w:left="5760" w:hanging="360"/>
      </w:pPr>
      <w:rPr>
        <w:rFonts w:ascii="Wingdings" w:hAnsi="Wingdings" w:hint="default"/>
      </w:rPr>
    </w:lvl>
    <w:lvl w:ilvl="8" w:tplc="FC085FB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D061F7"/>
    <w:multiLevelType w:val="hybridMultilevel"/>
    <w:tmpl w:val="E2383F66"/>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4" w15:restartNumberingAfterBreak="0">
    <w:nsid w:val="79852C8C"/>
    <w:multiLevelType w:val="multilevel"/>
    <w:tmpl w:val="63506BB4"/>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C2A21FB"/>
    <w:multiLevelType w:val="hybridMultilevel"/>
    <w:tmpl w:val="C0FC4024"/>
    <w:lvl w:ilvl="0" w:tplc="2D6A9196">
      <w:start w:val="2"/>
      <w:numFmt w:val="decimal"/>
      <w:lvlText w:val="%1、"/>
      <w:lvlJc w:val="left"/>
      <w:pPr>
        <w:ind w:left="360" w:hanging="360"/>
      </w:pPr>
      <w:rPr>
        <w:rFonts w:hint="default"/>
        <w:b/>
        <w:color w:val="2E74B5" w:themeColor="accent1" w:themeShade="B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43543828">
    <w:abstractNumId w:val="14"/>
  </w:num>
  <w:num w:numId="2" w16cid:durableId="651788238">
    <w:abstractNumId w:val="24"/>
  </w:num>
  <w:num w:numId="3" w16cid:durableId="4333278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3059859">
    <w:abstractNumId w:val="7"/>
  </w:num>
  <w:num w:numId="5" w16cid:durableId="1882134075">
    <w:abstractNumId w:val="14"/>
  </w:num>
  <w:num w:numId="6" w16cid:durableId="1890610512">
    <w:abstractNumId w:val="14"/>
  </w:num>
  <w:num w:numId="7" w16cid:durableId="688065120">
    <w:abstractNumId w:val="14"/>
  </w:num>
  <w:num w:numId="8" w16cid:durableId="849637863">
    <w:abstractNumId w:val="14"/>
  </w:num>
  <w:num w:numId="9" w16cid:durableId="994530791">
    <w:abstractNumId w:val="14"/>
  </w:num>
  <w:num w:numId="10" w16cid:durableId="116071236">
    <w:abstractNumId w:val="11"/>
  </w:num>
  <w:num w:numId="11" w16cid:durableId="146672009">
    <w:abstractNumId w:val="21"/>
  </w:num>
  <w:num w:numId="12" w16cid:durableId="1608587072">
    <w:abstractNumId w:val="14"/>
  </w:num>
  <w:num w:numId="13" w16cid:durableId="42028188">
    <w:abstractNumId w:val="14"/>
  </w:num>
  <w:num w:numId="14" w16cid:durableId="1096050526">
    <w:abstractNumId w:val="18"/>
  </w:num>
  <w:num w:numId="15" w16cid:durableId="1374304188">
    <w:abstractNumId w:val="5"/>
  </w:num>
  <w:num w:numId="16" w16cid:durableId="254364638">
    <w:abstractNumId w:val="2"/>
  </w:num>
  <w:num w:numId="17" w16cid:durableId="824129154">
    <w:abstractNumId w:val="14"/>
  </w:num>
  <w:num w:numId="18" w16cid:durableId="1049260573">
    <w:abstractNumId w:val="14"/>
  </w:num>
  <w:num w:numId="19" w16cid:durableId="1278634235">
    <w:abstractNumId w:val="17"/>
  </w:num>
  <w:num w:numId="20" w16cid:durableId="1803306965">
    <w:abstractNumId w:val="14"/>
  </w:num>
  <w:num w:numId="21" w16cid:durableId="2132553836">
    <w:abstractNumId w:val="14"/>
  </w:num>
  <w:num w:numId="22" w16cid:durableId="85342724">
    <w:abstractNumId w:val="3"/>
  </w:num>
  <w:num w:numId="23" w16cid:durableId="1944342402">
    <w:abstractNumId w:val="12"/>
  </w:num>
  <w:num w:numId="24" w16cid:durableId="1005209563">
    <w:abstractNumId w:val="20"/>
  </w:num>
  <w:num w:numId="25" w16cid:durableId="703558370">
    <w:abstractNumId w:val="22"/>
  </w:num>
  <w:num w:numId="26" w16cid:durableId="1976324815">
    <w:abstractNumId w:val="15"/>
  </w:num>
  <w:num w:numId="27" w16cid:durableId="2039314701">
    <w:abstractNumId w:val="9"/>
  </w:num>
  <w:num w:numId="28" w16cid:durableId="1671759103">
    <w:abstractNumId w:val="25"/>
  </w:num>
  <w:num w:numId="29" w16cid:durableId="49349399">
    <w:abstractNumId w:val="23"/>
  </w:num>
  <w:num w:numId="30" w16cid:durableId="1407799009">
    <w:abstractNumId w:val="19"/>
  </w:num>
  <w:num w:numId="31" w16cid:durableId="1774284305">
    <w:abstractNumId w:val="6"/>
  </w:num>
  <w:num w:numId="32" w16cid:durableId="1728601424">
    <w:abstractNumId w:val="4"/>
  </w:num>
  <w:num w:numId="33" w16cid:durableId="1296564779">
    <w:abstractNumId w:val="8"/>
  </w:num>
  <w:num w:numId="34" w16cid:durableId="1598294383">
    <w:abstractNumId w:val="10"/>
  </w:num>
  <w:num w:numId="35" w16cid:durableId="353308460">
    <w:abstractNumId w:val="1"/>
  </w:num>
  <w:num w:numId="36" w16cid:durableId="15471325">
    <w:abstractNumId w:val="0"/>
  </w:num>
  <w:num w:numId="37" w16cid:durableId="1021276249">
    <w:abstractNumId w:val="14"/>
  </w:num>
  <w:num w:numId="38" w16cid:durableId="345719910">
    <w:abstractNumId w:val="14"/>
  </w:num>
  <w:num w:numId="39" w16cid:durableId="1044062918">
    <w:abstractNumId w:val="14"/>
  </w:num>
  <w:num w:numId="40" w16cid:durableId="1782187329">
    <w:abstractNumId w:val="14"/>
  </w:num>
  <w:num w:numId="41" w16cid:durableId="1647591589">
    <w:abstractNumId w:val="14"/>
  </w:num>
  <w:num w:numId="42" w16cid:durableId="908542905">
    <w:abstractNumId w:val="14"/>
  </w:num>
  <w:num w:numId="43" w16cid:durableId="338696891">
    <w:abstractNumId w:val="14"/>
  </w:num>
  <w:num w:numId="44" w16cid:durableId="1990404706">
    <w:abstractNumId w:val="13"/>
  </w:num>
  <w:num w:numId="45" w16cid:durableId="1793674715">
    <w:abstractNumId w:val="16"/>
  </w:num>
  <w:num w:numId="46" w16cid:durableId="1066534481">
    <w:abstractNumId w:val="14"/>
  </w:num>
  <w:num w:numId="47" w16cid:durableId="189270653">
    <w:abstractNumId w:val="14"/>
  </w:num>
  <w:num w:numId="48" w16cid:durableId="2022783001">
    <w:abstractNumId w:val="14"/>
  </w:num>
  <w:num w:numId="49" w16cid:durableId="1110128192">
    <w:abstractNumId w:val="14"/>
  </w:num>
  <w:num w:numId="50" w16cid:durableId="499126105">
    <w:abstractNumId w:val="14"/>
  </w:num>
  <w:num w:numId="51" w16cid:durableId="1463840192">
    <w:abstractNumId w:val="14"/>
  </w:num>
  <w:num w:numId="52" w16cid:durableId="466506271">
    <w:abstractNumId w:val="14"/>
  </w:num>
  <w:num w:numId="53" w16cid:durableId="1181629506">
    <w:abstractNumId w:val="14"/>
  </w:num>
  <w:num w:numId="54" w16cid:durableId="13814355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C27"/>
    <w:rsid w:val="0000035A"/>
    <w:rsid w:val="00010C5C"/>
    <w:rsid w:val="00043708"/>
    <w:rsid w:val="00057ADB"/>
    <w:rsid w:val="000602CC"/>
    <w:rsid w:val="000863BE"/>
    <w:rsid w:val="000A68B1"/>
    <w:rsid w:val="000B2B73"/>
    <w:rsid w:val="000B339B"/>
    <w:rsid w:val="000C2FD9"/>
    <w:rsid w:val="000D1627"/>
    <w:rsid w:val="00133EE1"/>
    <w:rsid w:val="001444E2"/>
    <w:rsid w:val="00147841"/>
    <w:rsid w:val="00154A37"/>
    <w:rsid w:val="00166888"/>
    <w:rsid w:val="00197A8E"/>
    <w:rsid w:val="001D537B"/>
    <w:rsid w:val="00211C27"/>
    <w:rsid w:val="00224E0C"/>
    <w:rsid w:val="00231010"/>
    <w:rsid w:val="002348B9"/>
    <w:rsid w:val="00240594"/>
    <w:rsid w:val="00296DCE"/>
    <w:rsid w:val="002C394E"/>
    <w:rsid w:val="002C78E9"/>
    <w:rsid w:val="002D052E"/>
    <w:rsid w:val="002D6112"/>
    <w:rsid w:val="002F28D2"/>
    <w:rsid w:val="00312D63"/>
    <w:rsid w:val="0031488A"/>
    <w:rsid w:val="00341702"/>
    <w:rsid w:val="00342CAA"/>
    <w:rsid w:val="0035414A"/>
    <w:rsid w:val="003559FB"/>
    <w:rsid w:val="003623C5"/>
    <w:rsid w:val="00366186"/>
    <w:rsid w:val="00371CB6"/>
    <w:rsid w:val="003C4CFC"/>
    <w:rsid w:val="003C7A90"/>
    <w:rsid w:val="003E1E52"/>
    <w:rsid w:val="00415070"/>
    <w:rsid w:val="00420111"/>
    <w:rsid w:val="004251B0"/>
    <w:rsid w:val="00426747"/>
    <w:rsid w:val="004275D8"/>
    <w:rsid w:val="00445DDF"/>
    <w:rsid w:val="00474073"/>
    <w:rsid w:val="004918DB"/>
    <w:rsid w:val="00491EB1"/>
    <w:rsid w:val="00496CA9"/>
    <w:rsid w:val="004A7079"/>
    <w:rsid w:val="004B095F"/>
    <w:rsid w:val="004B54B6"/>
    <w:rsid w:val="00535F81"/>
    <w:rsid w:val="00552C63"/>
    <w:rsid w:val="005605C8"/>
    <w:rsid w:val="00571841"/>
    <w:rsid w:val="00580FC5"/>
    <w:rsid w:val="0059476C"/>
    <w:rsid w:val="005A1590"/>
    <w:rsid w:val="005E0E57"/>
    <w:rsid w:val="005E3A73"/>
    <w:rsid w:val="006243DD"/>
    <w:rsid w:val="006246E3"/>
    <w:rsid w:val="00627878"/>
    <w:rsid w:val="006924CA"/>
    <w:rsid w:val="006B5E26"/>
    <w:rsid w:val="006C765E"/>
    <w:rsid w:val="006D606F"/>
    <w:rsid w:val="006F38FC"/>
    <w:rsid w:val="006F7F34"/>
    <w:rsid w:val="00711ADF"/>
    <w:rsid w:val="0071437B"/>
    <w:rsid w:val="0071591A"/>
    <w:rsid w:val="00717B94"/>
    <w:rsid w:val="007262AA"/>
    <w:rsid w:val="0076069F"/>
    <w:rsid w:val="00761802"/>
    <w:rsid w:val="00772E2E"/>
    <w:rsid w:val="00784F7C"/>
    <w:rsid w:val="00796ECD"/>
    <w:rsid w:val="007A3F6E"/>
    <w:rsid w:val="007B53F6"/>
    <w:rsid w:val="007B65DE"/>
    <w:rsid w:val="007E0102"/>
    <w:rsid w:val="008136C6"/>
    <w:rsid w:val="00814AE4"/>
    <w:rsid w:val="00843BB8"/>
    <w:rsid w:val="00846F5A"/>
    <w:rsid w:val="00860F5B"/>
    <w:rsid w:val="00864777"/>
    <w:rsid w:val="00880896"/>
    <w:rsid w:val="008867A9"/>
    <w:rsid w:val="008879B3"/>
    <w:rsid w:val="008A413D"/>
    <w:rsid w:val="008B5CFB"/>
    <w:rsid w:val="008C1A8C"/>
    <w:rsid w:val="008C222E"/>
    <w:rsid w:val="008F0C67"/>
    <w:rsid w:val="008F11FF"/>
    <w:rsid w:val="009023A2"/>
    <w:rsid w:val="009042BD"/>
    <w:rsid w:val="009236D8"/>
    <w:rsid w:val="00946358"/>
    <w:rsid w:val="0095678B"/>
    <w:rsid w:val="009949D5"/>
    <w:rsid w:val="00996CF7"/>
    <w:rsid w:val="009B1CB6"/>
    <w:rsid w:val="009C0DE9"/>
    <w:rsid w:val="009C24B7"/>
    <w:rsid w:val="009C417E"/>
    <w:rsid w:val="00A55ED6"/>
    <w:rsid w:val="00A81396"/>
    <w:rsid w:val="00A977EE"/>
    <w:rsid w:val="00AA07FA"/>
    <w:rsid w:val="00AA3950"/>
    <w:rsid w:val="00AC3C0E"/>
    <w:rsid w:val="00AD7C0C"/>
    <w:rsid w:val="00AF6CA7"/>
    <w:rsid w:val="00B0507D"/>
    <w:rsid w:val="00B10B1A"/>
    <w:rsid w:val="00B116BE"/>
    <w:rsid w:val="00B15B3C"/>
    <w:rsid w:val="00B37319"/>
    <w:rsid w:val="00B52A02"/>
    <w:rsid w:val="00B65F2E"/>
    <w:rsid w:val="00B830B0"/>
    <w:rsid w:val="00B8451C"/>
    <w:rsid w:val="00B9785A"/>
    <w:rsid w:val="00BA6B27"/>
    <w:rsid w:val="00C067A2"/>
    <w:rsid w:val="00C071EC"/>
    <w:rsid w:val="00C20063"/>
    <w:rsid w:val="00C207B2"/>
    <w:rsid w:val="00C26836"/>
    <w:rsid w:val="00C26C48"/>
    <w:rsid w:val="00C727B7"/>
    <w:rsid w:val="00C7357C"/>
    <w:rsid w:val="00C778C5"/>
    <w:rsid w:val="00C92478"/>
    <w:rsid w:val="00CB17AC"/>
    <w:rsid w:val="00CB2F6B"/>
    <w:rsid w:val="00CB32F3"/>
    <w:rsid w:val="00CD3A26"/>
    <w:rsid w:val="00CD3C71"/>
    <w:rsid w:val="00CD6002"/>
    <w:rsid w:val="00CE2FB7"/>
    <w:rsid w:val="00CE3936"/>
    <w:rsid w:val="00CF07E0"/>
    <w:rsid w:val="00D05A73"/>
    <w:rsid w:val="00D119C4"/>
    <w:rsid w:val="00D1649F"/>
    <w:rsid w:val="00D20F78"/>
    <w:rsid w:val="00D2240E"/>
    <w:rsid w:val="00D274C1"/>
    <w:rsid w:val="00D375BF"/>
    <w:rsid w:val="00D41B39"/>
    <w:rsid w:val="00D64322"/>
    <w:rsid w:val="00D6647A"/>
    <w:rsid w:val="00D95119"/>
    <w:rsid w:val="00DB0D56"/>
    <w:rsid w:val="00DC31AA"/>
    <w:rsid w:val="00DC3ACE"/>
    <w:rsid w:val="00DD339A"/>
    <w:rsid w:val="00DE5470"/>
    <w:rsid w:val="00DF67D8"/>
    <w:rsid w:val="00DF6FE7"/>
    <w:rsid w:val="00E0382E"/>
    <w:rsid w:val="00E075AD"/>
    <w:rsid w:val="00E211A7"/>
    <w:rsid w:val="00E41511"/>
    <w:rsid w:val="00E533CE"/>
    <w:rsid w:val="00E64CC8"/>
    <w:rsid w:val="00E91AFC"/>
    <w:rsid w:val="00E94531"/>
    <w:rsid w:val="00E96A40"/>
    <w:rsid w:val="00EA06D8"/>
    <w:rsid w:val="00EA5D96"/>
    <w:rsid w:val="00EB2D9D"/>
    <w:rsid w:val="00EB52D9"/>
    <w:rsid w:val="00EC1139"/>
    <w:rsid w:val="00EC2E61"/>
    <w:rsid w:val="00EE6A17"/>
    <w:rsid w:val="00F050BD"/>
    <w:rsid w:val="00F22CB7"/>
    <w:rsid w:val="00F2590B"/>
    <w:rsid w:val="00F260F2"/>
    <w:rsid w:val="00F3439F"/>
    <w:rsid w:val="00F50BB1"/>
    <w:rsid w:val="00F54C68"/>
    <w:rsid w:val="00F66F72"/>
    <w:rsid w:val="00F721A0"/>
    <w:rsid w:val="00FB0C8F"/>
    <w:rsid w:val="00FD2D58"/>
    <w:rsid w:val="00FD7ED8"/>
    <w:rsid w:val="00FF3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C54437"/>
  <w15:chartTrackingRefBased/>
  <w15:docId w15:val="{5B35EB23-8307-4E28-86BD-B0263D499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0FC5"/>
    <w:pPr>
      <w:widowControl w:val="0"/>
      <w:jc w:val="both"/>
    </w:pPr>
    <w:rPr>
      <w:rFonts w:ascii="Calibri" w:eastAsia="微软雅黑" w:hAnsi="Calibri" w:cs="Times New Roman"/>
    </w:rPr>
  </w:style>
  <w:style w:type="paragraph" w:styleId="1">
    <w:name w:val="heading 1"/>
    <w:basedOn w:val="a"/>
    <w:next w:val="a"/>
    <w:link w:val="10"/>
    <w:uiPriority w:val="9"/>
    <w:qFormat/>
    <w:rsid w:val="004275D8"/>
    <w:pPr>
      <w:keepNext/>
      <w:keepLines/>
      <w:numPr>
        <w:numId w:val="1"/>
      </w:numPr>
      <w:spacing w:before="340" w:after="330" w:line="578" w:lineRule="auto"/>
      <w:outlineLvl w:val="0"/>
    </w:pPr>
    <w:rPr>
      <w:b/>
      <w:bCs/>
      <w:kern w:val="44"/>
      <w:sz w:val="28"/>
      <w:szCs w:val="44"/>
    </w:rPr>
  </w:style>
  <w:style w:type="paragraph" w:styleId="2">
    <w:name w:val="heading 2"/>
    <w:basedOn w:val="a"/>
    <w:next w:val="a"/>
    <w:link w:val="20"/>
    <w:uiPriority w:val="9"/>
    <w:unhideWhenUsed/>
    <w:qFormat/>
    <w:rsid w:val="004275D8"/>
    <w:pPr>
      <w:keepNext/>
      <w:keepLines/>
      <w:numPr>
        <w:ilvl w:val="1"/>
        <w:numId w:val="1"/>
      </w:numPr>
      <w:spacing w:before="260" w:after="260" w:line="416" w:lineRule="auto"/>
      <w:outlineLvl w:val="1"/>
    </w:pPr>
    <w:rPr>
      <w:rFonts w:ascii="Cambria" w:hAnsi="Cambria"/>
      <w:b/>
      <w:bCs/>
      <w:sz w:val="24"/>
      <w:szCs w:val="32"/>
    </w:rPr>
  </w:style>
  <w:style w:type="paragraph" w:styleId="3">
    <w:name w:val="heading 3"/>
    <w:basedOn w:val="a"/>
    <w:next w:val="a"/>
    <w:link w:val="30"/>
    <w:uiPriority w:val="9"/>
    <w:unhideWhenUsed/>
    <w:qFormat/>
    <w:rsid w:val="004275D8"/>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0"/>
    <w:uiPriority w:val="9"/>
    <w:unhideWhenUsed/>
    <w:qFormat/>
    <w:rsid w:val="004275D8"/>
    <w:pPr>
      <w:keepNext/>
      <w:keepLines/>
      <w:numPr>
        <w:ilvl w:val="3"/>
        <w:numId w:val="1"/>
      </w:numPr>
      <w:spacing w:before="280" w:after="290" w:line="376" w:lineRule="auto"/>
      <w:outlineLvl w:val="3"/>
    </w:pPr>
    <w:rPr>
      <w:rFonts w:ascii="Franklin Gothic Medium" w:hAnsi="Franklin Gothic Medium"/>
      <w:b/>
      <w:bCs/>
      <w:sz w:val="24"/>
      <w:szCs w:val="28"/>
    </w:rPr>
  </w:style>
  <w:style w:type="paragraph" w:styleId="5">
    <w:name w:val="heading 5"/>
    <w:basedOn w:val="a"/>
    <w:next w:val="a"/>
    <w:link w:val="50"/>
    <w:uiPriority w:val="9"/>
    <w:unhideWhenUsed/>
    <w:qFormat/>
    <w:rsid w:val="004275D8"/>
    <w:pPr>
      <w:keepNext/>
      <w:keepLines/>
      <w:numPr>
        <w:ilvl w:val="4"/>
        <w:numId w:val="1"/>
      </w:numPr>
      <w:spacing w:before="280" w:after="290" w:line="376" w:lineRule="auto"/>
      <w:outlineLvl w:val="4"/>
    </w:pPr>
    <w:rPr>
      <w:b/>
      <w:bCs/>
      <w:sz w:val="24"/>
      <w:szCs w:val="28"/>
    </w:rPr>
  </w:style>
  <w:style w:type="paragraph" w:styleId="6">
    <w:name w:val="heading 6"/>
    <w:basedOn w:val="a"/>
    <w:next w:val="a"/>
    <w:link w:val="60"/>
    <w:uiPriority w:val="9"/>
    <w:unhideWhenUsed/>
    <w:qFormat/>
    <w:rsid w:val="004275D8"/>
    <w:pPr>
      <w:keepNext/>
      <w:keepLines/>
      <w:numPr>
        <w:ilvl w:val="5"/>
        <w:numId w:val="1"/>
      </w:numPr>
      <w:spacing w:before="240" w:after="64" w:line="320" w:lineRule="auto"/>
      <w:outlineLvl w:val="5"/>
    </w:pPr>
    <w:rPr>
      <w:rFonts w:ascii="Franklin Gothic Medium" w:hAnsi="Franklin Gothic Medium"/>
      <w:b/>
      <w:bCs/>
      <w:sz w:val="24"/>
      <w:szCs w:val="24"/>
    </w:rPr>
  </w:style>
  <w:style w:type="paragraph" w:styleId="7">
    <w:name w:val="heading 7"/>
    <w:basedOn w:val="a"/>
    <w:next w:val="a"/>
    <w:link w:val="70"/>
    <w:uiPriority w:val="9"/>
    <w:semiHidden/>
    <w:unhideWhenUsed/>
    <w:qFormat/>
    <w:rsid w:val="004275D8"/>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4275D8"/>
    <w:pPr>
      <w:keepNext/>
      <w:keepLines/>
      <w:numPr>
        <w:ilvl w:val="7"/>
        <w:numId w:val="1"/>
      </w:numPr>
      <w:spacing w:before="240" w:after="64" w:line="320" w:lineRule="auto"/>
      <w:outlineLvl w:val="7"/>
    </w:pPr>
    <w:rPr>
      <w:rFonts w:ascii="Cambria" w:eastAsia="宋体" w:hAnsi="Cambria"/>
      <w:sz w:val="24"/>
      <w:szCs w:val="24"/>
    </w:rPr>
  </w:style>
  <w:style w:type="paragraph" w:styleId="9">
    <w:name w:val="heading 9"/>
    <w:basedOn w:val="a"/>
    <w:next w:val="a"/>
    <w:link w:val="90"/>
    <w:uiPriority w:val="9"/>
    <w:semiHidden/>
    <w:unhideWhenUsed/>
    <w:qFormat/>
    <w:rsid w:val="004275D8"/>
    <w:pPr>
      <w:keepNext/>
      <w:keepLines/>
      <w:numPr>
        <w:ilvl w:val="8"/>
        <w:numId w:val="1"/>
      </w:numPr>
      <w:spacing w:before="240" w:after="64" w:line="320" w:lineRule="auto"/>
      <w:outlineLvl w:val="8"/>
    </w:pPr>
    <w:rPr>
      <w:rFonts w:ascii="Cambria" w:eastAsia="宋体"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75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275D8"/>
    <w:rPr>
      <w:sz w:val="18"/>
      <w:szCs w:val="18"/>
    </w:rPr>
  </w:style>
  <w:style w:type="paragraph" w:styleId="a5">
    <w:name w:val="footer"/>
    <w:basedOn w:val="a"/>
    <w:link w:val="a6"/>
    <w:unhideWhenUsed/>
    <w:rsid w:val="004275D8"/>
    <w:pPr>
      <w:tabs>
        <w:tab w:val="center" w:pos="4153"/>
        <w:tab w:val="right" w:pos="8306"/>
      </w:tabs>
      <w:snapToGrid w:val="0"/>
      <w:jc w:val="left"/>
    </w:pPr>
    <w:rPr>
      <w:sz w:val="18"/>
      <w:szCs w:val="18"/>
    </w:rPr>
  </w:style>
  <w:style w:type="character" w:customStyle="1" w:styleId="a6">
    <w:name w:val="页脚 字符"/>
    <w:basedOn w:val="a0"/>
    <w:link w:val="a5"/>
    <w:uiPriority w:val="99"/>
    <w:rsid w:val="004275D8"/>
    <w:rPr>
      <w:sz w:val="18"/>
      <w:szCs w:val="18"/>
    </w:rPr>
  </w:style>
  <w:style w:type="character" w:customStyle="1" w:styleId="10">
    <w:name w:val="标题 1 字符"/>
    <w:basedOn w:val="a0"/>
    <w:link w:val="1"/>
    <w:uiPriority w:val="9"/>
    <w:rsid w:val="004275D8"/>
    <w:rPr>
      <w:rFonts w:ascii="Calibri" w:eastAsia="微软雅黑" w:hAnsi="Calibri" w:cs="Times New Roman"/>
      <w:b/>
      <w:bCs/>
      <w:kern w:val="44"/>
      <w:sz w:val="28"/>
      <w:szCs w:val="44"/>
    </w:rPr>
  </w:style>
  <w:style w:type="character" w:customStyle="1" w:styleId="20">
    <w:name w:val="标题 2 字符"/>
    <w:basedOn w:val="a0"/>
    <w:link w:val="2"/>
    <w:uiPriority w:val="9"/>
    <w:rsid w:val="004275D8"/>
    <w:rPr>
      <w:rFonts w:ascii="Cambria" w:eastAsia="微软雅黑" w:hAnsi="Cambria" w:cs="Times New Roman"/>
      <w:b/>
      <w:bCs/>
      <w:sz w:val="24"/>
      <w:szCs w:val="32"/>
    </w:rPr>
  </w:style>
  <w:style w:type="character" w:customStyle="1" w:styleId="30">
    <w:name w:val="标题 3 字符"/>
    <w:basedOn w:val="a0"/>
    <w:link w:val="3"/>
    <w:uiPriority w:val="9"/>
    <w:rsid w:val="004275D8"/>
    <w:rPr>
      <w:rFonts w:ascii="Calibri" w:eastAsia="微软雅黑" w:hAnsi="Calibri" w:cs="Times New Roman"/>
      <w:b/>
      <w:bCs/>
      <w:sz w:val="28"/>
      <w:szCs w:val="32"/>
    </w:rPr>
  </w:style>
  <w:style w:type="character" w:customStyle="1" w:styleId="40">
    <w:name w:val="标题 4 字符"/>
    <w:basedOn w:val="a0"/>
    <w:link w:val="4"/>
    <w:uiPriority w:val="9"/>
    <w:rsid w:val="004275D8"/>
    <w:rPr>
      <w:rFonts w:ascii="Franklin Gothic Medium" w:eastAsia="微软雅黑" w:hAnsi="Franklin Gothic Medium" w:cs="Times New Roman"/>
      <w:b/>
      <w:bCs/>
      <w:sz w:val="24"/>
      <w:szCs w:val="28"/>
    </w:rPr>
  </w:style>
  <w:style w:type="character" w:customStyle="1" w:styleId="50">
    <w:name w:val="标题 5 字符"/>
    <w:basedOn w:val="a0"/>
    <w:link w:val="5"/>
    <w:uiPriority w:val="9"/>
    <w:rsid w:val="004275D8"/>
    <w:rPr>
      <w:rFonts w:ascii="Calibri" w:eastAsia="微软雅黑" w:hAnsi="Calibri" w:cs="Times New Roman"/>
      <w:b/>
      <w:bCs/>
      <w:sz w:val="24"/>
      <w:szCs w:val="28"/>
    </w:rPr>
  </w:style>
  <w:style w:type="character" w:customStyle="1" w:styleId="60">
    <w:name w:val="标题 6 字符"/>
    <w:basedOn w:val="a0"/>
    <w:link w:val="6"/>
    <w:uiPriority w:val="9"/>
    <w:rsid w:val="004275D8"/>
    <w:rPr>
      <w:rFonts w:ascii="Franklin Gothic Medium" w:eastAsia="微软雅黑" w:hAnsi="Franklin Gothic Medium" w:cs="Times New Roman"/>
      <w:b/>
      <w:bCs/>
      <w:sz w:val="24"/>
      <w:szCs w:val="24"/>
    </w:rPr>
  </w:style>
  <w:style w:type="character" w:customStyle="1" w:styleId="70">
    <w:name w:val="标题 7 字符"/>
    <w:basedOn w:val="a0"/>
    <w:link w:val="7"/>
    <w:uiPriority w:val="9"/>
    <w:semiHidden/>
    <w:rsid w:val="004275D8"/>
    <w:rPr>
      <w:rFonts w:ascii="Calibri" w:eastAsia="微软雅黑" w:hAnsi="Calibri" w:cs="Times New Roman"/>
      <w:b/>
      <w:bCs/>
      <w:sz w:val="24"/>
      <w:szCs w:val="24"/>
    </w:rPr>
  </w:style>
  <w:style w:type="character" w:customStyle="1" w:styleId="80">
    <w:name w:val="标题 8 字符"/>
    <w:basedOn w:val="a0"/>
    <w:link w:val="8"/>
    <w:uiPriority w:val="9"/>
    <w:semiHidden/>
    <w:rsid w:val="004275D8"/>
    <w:rPr>
      <w:rFonts w:ascii="Cambria" w:eastAsia="宋体" w:hAnsi="Cambria" w:cs="Times New Roman"/>
      <w:sz w:val="24"/>
      <w:szCs w:val="24"/>
    </w:rPr>
  </w:style>
  <w:style w:type="character" w:customStyle="1" w:styleId="90">
    <w:name w:val="标题 9 字符"/>
    <w:basedOn w:val="a0"/>
    <w:link w:val="9"/>
    <w:uiPriority w:val="9"/>
    <w:semiHidden/>
    <w:rsid w:val="004275D8"/>
    <w:rPr>
      <w:rFonts w:ascii="Cambria" w:eastAsia="宋体" w:hAnsi="Cambria" w:cs="Times New Roman"/>
      <w:szCs w:val="21"/>
    </w:rPr>
  </w:style>
  <w:style w:type="paragraph" w:styleId="a7">
    <w:name w:val="List Paragraph"/>
    <w:basedOn w:val="a"/>
    <w:uiPriority w:val="34"/>
    <w:qFormat/>
    <w:rsid w:val="004275D8"/>
    <w:pPr>
      <w:ind w:firstLineChars="200" w:firstLine="420"/>
    </w:pPr>
  </w:style>
  <w:style w:type="paragraph" w:customStyle="1" w:styleId="a8">
    <w:name w:val="表格标题"/>
    <w:rsid w:val="004275D8"/>
    <w:pPr>
      <w:jc w:val="center"/>
      <w:textAlignment w:val="center"/>
    </w:pPr>
    <w:rPr>
      <w:rFonts w:ascii="Times New Roman" w:eastAsia="宋体" w:hAnsi="Times New Roman" w:cs="Times New Roman"/>
      <w:b/>
      <w:bCs/>
      <w:szCs w:val="21"/>
    </w:rPr>
  </w:style>
  <w:style w:type="paragraph" w:customStyle="1" w:styleId="a9">
    <w:name w:val="表格内容"/>
    <w:rsid w:val="004275D8"/>
    <w:pPr>
      <w:textAlignment w:val="top"/>
    </w:pPr>
    <w:rPr>
      <w:rFonts w:ascii="Times New Roman" w:eastAsia="宋体" w:hAnsi="Times New Roman" w:cs="Times New Roman"/>
      <w:szCs w:val="21"/>
    </w:rPr>
  </w:style>
  <w:style w:type="paragraph" w:customStyle="1" w:styleId="aa">
    <w:name w:val="封面"/>
    <w:rsid w:val="004275D8"/>
    <w:pPr>
      <w:widowControl w:val="0"/>
      <w:jc w:val="center"/>
    </w:pPr>
    <w:rPr>
      <w:rFonts w:ascii="Times New Roman" w:eastAsia="黑体" w:hAnsi="Times New Roman" w:cs="Times New Roman"/>
      <w:b/>
      <w:bCs/>
      <w:sz w:val="36"/>
      <w:szCs w:val="30"/>
    </w:rPr>
  </w:style>
  <w:style w:type="paragraph" w:customStyle="1" w:styleId="W-">
    <w:name w:val="W-一级列表"/>
    <w:basedOn w:val="a7"/>
    <w:link w:val="W-Char"/>
    <w:qFormat/>
    <w:rsid w:val="00AA07FA"/>
    <w:pPr>
      <w:adjustRightInd w:val="0"/>
      <w:snapToGrid w:val="0"/>
      <w:ind w:firstLineChars="0" w:firstLine="0"/>
      <w:jc w:val="left"/>
    </w:pPr>
    <w:rPr>
      <w:rFonts w:ascii="微软雅黑" w:hAnsi="Arial"/>
      <w:kern w:val="0"/>
      <w:szCs w:val="21"/>
    </w:rPr>
  </w:style>
  <w:style w:type="character" w:customStyle="1" w:styleId="W-Char">
    <w:name w:val="W-一级列表 Char"/>
    <w:link w:val="W-"/>
    <w:qFormat/>
    <w:rsid w:val="00AA07FA"/>
    <w:rPr>
      <w:rFonts w:ascii="微软雅黑" w:eastAsia="微软雅黑" w:hAnsi="Arial" w:cs="Times New Roman"/>
      <w:kern w:val="0"/>
      <w:szCs w:val="21"/>
    </w:rPr>
  </w:style>
  <w:style w:type="paragraph" w:customStyle="1" w:styleId="W-0">
    <w:name w:val="W-普通表格"/>
    <w:basedOn w:val="a"/>
    <w:qFormat/>
    <w:rsid w:val="006D606F"/>
    <w:pPr>
      <w:widowControl/>
      <w:spacing w:line="0" w:lineRule="atLeast"/>
      <w:jc w:val="left"/>
    </w:pPr>
    <w:rPr>
      <w:rFonts w:ascii="微软雅黑" w:hAnsi="Arial"/>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6144">
      <w:bodyDiv w:val="1"/>
      <w:marLeft w:val="0"/>
      <w:marRight w:val="0"/>
      <w:marTop w:val="0"/>
      <w:marBottom w:val="0"/>
      <w:divBdr>
        <w:top w:val="none" w:sz="0" w:space="0" w:color="auto"/>
        <w:left w:val="none" w:sz="0" w:space="0" w:color="auto"/>
        <w:bottom w:val="none" w:sz="0" w:space="0" w:color="auto"/>
        <w:right w:val="none" w:sz="0" w:space="0" w:color="auto"/>
      </w:divBdr>
      <w:divsChild>
        <w:div w:id="732123434">
          <w:marLeft w:val="446"/>
          <w:marRight w:val="0"/>
          <w:marTop w:val="0"/>
          <w:marBottom w:val="0"/>
          <w:divBdr>
            <w:top w:val="none" w:sz="0" w:space="0" w:color="auto"/>
            <w:left w:val="none" w:sz="0" w:space="0" w:color="auto"/>
            <w:bottom w:val="none" w:sz="0" w:space="0" w:color="auto"/>
            <w:right w:val="none" w:sz="0" w:space="0" w:color="auto"/>
          </w:divBdr>
        </w:div>
        <w:div w:id="423690863">
          <w:marLeft w:val="446"/>
          <w:marRight w:val="0"/>
          <w:marTop w:val="0"/>
          <w:marBottom w:val="0"/>
          <w:divBdr>
            <w:top w:val="none" w:sz="0" w:space="0" w:color="auto"/>
            <w:left w:val="none" w:sz="0" w:space="0" w:color="auto"/>
            <w:bottom w:val="none" w:sz="0" w:space="0" w:color="auto"/>
            <w:right w:val="none" w:sz="0" w:space="0" w:color="auto"/>
          </w:divBdr>
        </w:div>
        <w:div w:id="89588483">
          <w:marLeft w:val="446"/>
          <w:marRight w:val="0"/>
          <w:marTop w:val="0"/>
          <w:marBottom w:val="0"/>
          <w:divBdr>
            <w:top w:val="none" w:sz="0" w:space="0" w:color="auto"/>
            <w:left w:val="none" w:sz="0" w:space="0" w:color="auto"/>
            <w:bottom w:val="none" w:sz="0" w:space="0" w:color="auto"/>
            <w:right w:val="none" w:sz="0" w:space="0" w:color="auto"/>
          </w:divBdr>
        </w:div>
      </w:divsChild>
    </w:div>
    <w:div w:id="349993699">
      <w:bodyDiv w:val="1"/>
      <w:marLeft w:val="0"/>
      <w:marRight w:val="0"/>
      <w:marTop w:val="0"/>
      <w:marBottom w:val="0"/>
      <w:divBdr>
        <w:top w:val="none" w:sz="0" w:space="0" w:color="auto"/>
        <w:left w:val="none" w:sz="0" w:space="0" w:color="auto"/>
        <w:bottom w:val="none" w:sz="0" w:space="0" w:color="auto"/>
        <w:right w:val="none" w:sz="0" w:space="0" w:color="auto"/>
      </w:divBdr>
      <w:divsChild>
        <w:div w:id="1898390050">
          <w:marLeft w:val="446"/>
          <w:marRight w:val="0"/>
          <w:marTop w:val="0"/>
          <w:marBottom w:val="0"/>
          <w:divBdr>
            <w:top w:val="none" w:sz="0" w:space="0" w:color="auto"/>
            <w:left w:val="none" w:sz="0" w:space="0" w:color="auto"/>
            <w:bottom w:val="none" w:sz="0" w:space="0" w:color="auto"/>
            <w:right w:val="none" w:sz="0" w:space="0" w:color="auto"/>
          </w:divBdr>
        </w:div>
      </w:divsChild>
    </w:div>
    <w:div w:id="1002127574">
      <w:bodyDiv w:val="1"/>
      <w:marLeft w:val="0"/>
      <w:marRight w:val="0"/>
      <w:marTop w:val="0"/>
      <w:marBottom w:val="0"/>
      <w:divBdr>
        <w:top w:val="none" w:sz="0" w:space="0" w:color="auto"/>
        <w:left w:val="none" w:sz="0" w:space="0" w:color="auto"/>
        <w:bottom w:val="none" w:sz="0" w:space="0" w:color="auto"/>
        <w:right w:val="none" w:sz="0" w:space="0" w:color="auto"/>
      </w:divBdr>
    </w:div>
    <w:div w:id="1096243836">
      <w:bodyDiv w:val="1"/>
      <w:marLeft w:val="0"/>
      <w:marRight w:val="0"/>
      <w:marTop w:val="0"/>
      <w:marBottom w:val="0"/>
      <w:divBdr>
        <w:top w:val="none" w:sz="0" w:space="0" w:color="auto"/>
        <w:left w:val="none" w:sz="0" w:space="0" w:color="auto"/>
        <w:bottom w:val="none" w:sz="0" w:space="0" w:color="auto"/>
        <w:right w:val="none" w:sz="0" w:space="0" w:color="auto"/>
      </w:divBdr>
      <w:divsChild>
        <w:div w:id="120618752">
          <w:marLeft w:val="446"/>
          <w:marRight w:val="0"/>
          <w:marTop w:val="0"/>
          <w:marBottom w:val="0"/>
          <w:divBdr>
            <w:top w:val="none" w:sz="0" w:space="0" w:color="auto"/>
            <w:left w:val="none" w:sz="0" w:space="0" w:color="auto"/>
            <w:bottom w:val="none" w:sz="0" w:space="0" w:color="auto"/>
            <w:right w:val="none" w:sz="0" w:space="0" w:color="auto"/>
          </w:divBdr>
        </w:div>
      </w:divsChild>
    </w:div>
    <w:div w:id="1262449938">
      <w:bodyDiv w:val="1"/>
      <w:marLeft w:val="0"/>
      <w:marRight w:val="0"/>
      <w:marTop w:val="0"/>
      <w:marBottom w:val="0"/>
      <w:divBdr>
        <w:top w:val="none" w:sz="0" w:space="0" w:color="auto"/>
        <w:left w:val="none" w:sz="0" w:space="0" w:color="auto"/>
        <w:bottom w:val="none" w:sz="0" w:space="0" w:color="auto"/>
        <w:right w:val="none" w:sz="0" w:space="0" w:color="auto"/>
      </w:divBdr>
    </w:div>
    <w:div w:id="1540506371">
      <w:bodyDiv w:val="1"/>
      <w:marLeft w:val="0"/>
      <w:marRight w:val="0"/>
      <w:marTop w:val="0"/>
      <w:marBottom w:val="0"/>
      <w:divBdr>
        <w:top w:val="none" w:sz="0" w:space="0" w:color="auto"/>
        <w:left w:val="none" w:sz="0" w:space="0" w:color="auto"/>
        <w:bottom w:val="none" w:sz="0" w:space="0" w:color="auto"/>
        <w:right w:val="none" w:sz="0" w:space="0" w:color="auto"/>
      </w:divBdr>
    </w:div>
    <w:div w:id="1561404705">
      <w:bodyDiv w:val="1"/>
      <w:marLeft w:val="0"/>
      <w:marRight w:val="0"/>
      <w:marTop w:val="0"/>
      <w:marBottom w:val="0"/>
      <w:divBdr>
        <w:top w:val="none" w:sz="0" w:space="0" w:color="auto"/>
        <w:left w:val="none" w:sz="0" w:space="0" w:color="auto"/>
        <w:bottom w:val="none" w:sz="0" w:space="0" w:color="auto"/>
        <w:right w:val="none" w:sz="0" w:space="0" w:color="auto"/>
      </w:divBdr>
      <w:divsChild>
        <w:div w:id="630285380">
          <w:marLeft w:val="446"/>
          <w:marRight w:val="0"/>
          <w:marTop w:val="0"/>
          <w:marBottom w:val="0"/>
          <w:divBdr>
            <w:top w:val="none" w:sz="0" w:space="0" w:color="auto"/>
            <w:left w:val="none" w:sz="0" w:space="0" w:color="auto"/>
            <w:bottom w:val="none" w:sz="0" w:space="0" w:color="auto"/>
            <w:right w:val="none" w:sz="0" w:space="0" w:color="auto"/>
          </w:divBdr>
        </w:div>
        <w:div w:id="1581791844">
          <w:marLeft w:val="446"/>
          <w:marRight w:val="0"/>
          <w:marTop w:val="0"/>
          <w:marBottom w:val="0"/>
          <w:divBdr>
            <w:top w:val="none" w:sz="0" w:space="0" w:color="auto"/>
            <w:left w:val="none" w:sz="0" w:space="0" w:color="auto"/>
            <w:bottom w:val="none" w:sz="0" w:space="0" w:color="auto"/>
            <w:right w:val="none" w:sz="0" w:space="0" w:color="auto"/>
          </w:divBdr>
        </w:div>
        <w:div w:id="910315321">
          <w:marLeft w:val="446"/>
          <w:marRight w:val="0"/>
          <w:marTop w:val="0"/>
          <w:marBottom w:val="0"/>
          <w:divBdr>
            <w:top w:val="none" w:sz="0" w:space="0" w:color="auto"/>
            <w:left w:val="none" w:sz="0" w:space="0" w:color="auto"/>
            <w:bottom w:val="none" w:sz="0" w:space="0" w:color="auto"/>
            <w:right w:val="none" w:sz="0" w:space="0" w:color="auto"/>
          </w:divBdr>
        </w:div>
      </w:divsChild>
    </w:div>
    <w:div w:id="1743983661">
      <w:bodyDiv w:val="1"/>
      <w:marLeft w:val="0"/>
      <w:marRight w:val="0"/>
      <w:marTop w:val="0"/>
      <w:marBottom w:val="0"/>
      <w:divBdr>
        <w:top w:val="none" w:sz="0" w:space="0" w:color="auto"/>
        <w:left w:val="none" w:sz="0" w:space="0" w:color="auto"/>
        <w:bottom w:val="none" w:sz="0" w:space="0" w:color="auto"/>
        <w:right w:val="none" w:sz="0" w:space="0" w:color="auto"/>
      </w:divBdr>
      <w:divsChild>
        <w:div w:id="2135295354">
          <w:marLeft w:val="150"/>
          <w:marRight w:val="0"/>
          <w:marTop w:val="0"/>
          <w:marBottom w:val="0"/>
          <w:divBdr>
            <w:top w:val="none" w:sz="0" w:space="0" w:color="auto"/>
            <w:left w:val="none" w:sz="0" w:space="0" w:color="auto"/>
            <w:bottom w:val="none" w:sz="0" w:space="0" w:color="auto"/>
            <w:right w:val="none" w:sz="0" w:space="0" w:color="auto"/>
          </w:divBdr>
        </w:div>
        <w:div w:id="805775133">
          <w:marLeft w:val="150"/>
          <w:marRight w:val="0"/>
          <w:marTop w:val="0"/>
          <w:marBottom w:val="0"/>
          <w:divBdr>
            <w:top w:val="none" w:sz="0" w:space="0" w:color="auto"/>
            <w:left w:val="none" w:sz="0" w:space="0" w:color="auto"/>
            <w:bottom w:val="none" w:sz="0" w:space="0" w:color="auto"/>
            <w:right w:val="none" w:sz="0" w:space="0" w:color="auto"/>
          </w:divBdr>
        </w:div>
        <w:div w:id="655644567">
          <w:marLeft w:val="150"/>
          <w:marRight w:val="0"/>
          <w:marTop w:val="0"/>
          <w:marBottom w:val="0"/>
          <w:divBdr>
            <w:top w:val="none" w:sz="0" w:space="0" w:color="auto"/>
            <w:left w:val="none" w:sz="0" w:space="0" w:color="auto"/>
            <w:bottom w:val="none" w:sz="0" w:space="0" w:color="auto"/>
            <w:right w:val="none" w:sz="0" w:space="0" w:color="auto"/>
          </w:divBdr>
        </w:div>
        <w:div w:id="1603997105">
          <w:marLeft w:val="150"/>
          <w:marRight w:val="0"/>
          <w:marTop w:val="0"/>
          <w:marBottom w:val="0"/>
          <w:divBdr>
            <w:top w:val="none" w:sz="0" w:space="0" w:color="auto"/>
            <w:left w:val="none" w:sz="0" w:space="0" w:color="auto"/>
            <w:bottom w:val="none" w:sz="0" w:space="0" w:color="auto"/>
            <w:right w:val="none" w:sz="0" w:space="0" w:color="auto"/>
          </w:divBdr>
        </w:div>
        <w:div w:id="1465537456">
          <w:marLeft w:val="150"/>
          <w:marRight w:val="0"/>
          <w:marTop w:val="0"/>
          <w:marBottom w:val="0"/>
          <w:divBdr>
            <w:top w:val="none" w:sz="0" w:space="0" w:color="auto"/>
            <w:left w:val="none" w:sz="0" w:space="0" w:color="auto"/>
            <w:bottom w:val="none" w:sz="0" w:space="0" w:color="auto"/>
            <w:right w:val="none" w:sz="0" w:space="0" w:color="auto"/>
          </w:divBdr>
        </w:div>
        <w:div w:id="534998179">
          <w:marLeft w:val="150"/>
          <w:marRight w:val="0"/>
          <w:marTop w:val="0"/>
          <w:marBottom w:val="0"/>
          <w:divBdr>
            <w:top w:val="none" w:sz="0" w:space="0" w:color="auto"/>
            <w:left w:val="none" w:sz="0" w:space="0" w:color="auto"/>
            <w:bottom w:val="none" w:sz="0" w:space="0" w:color="auto"/>
            <w:right w:val="none" w:sz="0" w:space="0" w:color="auto"/>
          </w:divBdr>
        </w:div>
        <w:div w:id="1623414396">
          <w:marLeft w:val="150"/>
          <w:marRight w:val="0"/>
          <w:marTop w:val="0"/>
          <w:marBottom w:val="0"/>
          <w:divBdr>
            <w:top w:val="none" w:sz="0" w:space="0" w:color="auto"/>
            <w:left w:val="none" w:sz="0" w:space="0" w:color="auto"/>
            <w:bottom w:val="none" w:sz="0" w:space="0" w:color="auto"/>
            <w:right w:val="none" w:sz="0" w:space="0" w:color="auto"/>
          </w:divBdr>
        </w:div>
        <w:div w:id="131406995">
          <w:marLeft w:val="150"/>
          <w:marRight w:val="0"/>
          <w:marTop w:val="0"/>
          <w:marBottom w:val="0"/>
          <w:divBdr>
            <w:top w:val="none" w:sz="0" w:space="0" w:color="auto"/>
            <w:left w:val="none" w:sz="0" w:space="0" w:color="auto"/>
            <w:bottom w:val="none" w:sz="0" w:space="0" w:color="auto"/>
            <w:right w:val="none" w:sz="0" w:space="0" w:color="auto"/>
          </w:divBdr>
        </w:div>
        <w:div w:id="1399400795">
          <w:marLeft w:val="150"/>
          <w:marRight w:val="0"/>
          <w:marTop w:val="0"/>
          <w:marBottom w:val="0"/>
          <w:divBdr>
            <w:top w:val="none" w:sz="0" w:space="0" w:color="auto"/>
            <w:left w:val="none" w:sz="0" w:space="0" w:color="auto"/>
            <w:bottom w:val="none" w:sz="0" w:space="0" w:color="auto"/>
            <w:right w:val="none" w:sz="0" w:space="0" w:color="auto"/>
          </w:divBdr>
        </w:div>
        <w:div w:id="594170951">
          <w:marLeft w:val="150"/>
          <w:marRight w:val="0"/>
          <w:marTop w:val="0"/>
          <w:marBottom w:val="0"/>
          <w:divBdr>
            <w:top w:val="none" w:sz="0" w:space="0" w:color="auto"/>
            <w:left w:val="none" w:sz="0" w:space="0" w:color="auto"/>
            <w:bottom w:val="none" w:sz="0" w:space="0" w:color="auto"/>
            <w:right w:val="none" w:sz="0" w:space="0" w:color="auto"/>
          </w:divBdr>
        </w:div>
        <w:div w:id="1078405841">
          <w:marLeft w:val="150"/>
          <w:marRight w:val="0"/>
          <w:marTop w:val="0"/>
          <w:marBottom w:val="0"/>
          <w:divBdr>
            <w:top w:val="none" w:sz="0" w:space="0" w:color="auto"/>
            <w:left w:val="none" w:sz="0" w:space="0" w:color="auto"/>
            <w:bottom w:val="none" w:sz="0" w:space="0" w:color="auto"/>
            <w:right w:val="none" w:sz="0" w:space="0" w:color="auto"/>
          </w:divBdr>
        </w:div>
        <w:div w:id="619801271">
          <w:marLeft w:val="150"/>
          <w:marRight w:val="0"/>
          <w:marTop w:val="0"/>
          <w:marBottom w:val="0"/>
          <w:divBdr>
            <w:top w:val="none" w:sz="0" w:space="0" w:color="auto"/>
            <w:left w:val="none" w:sz="0" w:space="0" w:color="auto"/>
            <w:bottom w:val="none" w:sz="0" w:space="0" w:color="auto"/>
            <w:right w:val="none" w:sz="0" w:space="0" w:color="auto"/>
          </w:divBdr>
        </w:div>
        <w:div w:id="298266422">
          <w:marLeft w:val="150"/>
          <w:marRight w:val="0"/>
          <w:marTop w:val="0"/>
          <w:marBottom w:val="0"/>
          <w:divBdr>
            <w:top w:val="none" w:sz="0" w:space="0" w:color="auto"/>
            <w:left w:val="none" w:sz="0" w:space="0" w:color="auto"/>
            <w:bottom w:val="none" w:sz="0" w:space="0" w:color="auto"/>
            <w:right w:val="none" w:sz="0" w:space="0" w:color="auto"/>
          </w:divBdr>
        </w:div>
        <w:div w:id="990519221">
          <w:marLeft w:val="150"/>
          <w:marRight w:val="0"/>
          <w:marTop w:val="0"/>
          <w:marBottom w:val="0"/>
          <w:divBdr>
            <w:top w:val="none" w:sz="0" w:space="0" w:color="auto"/>
            <w:left w:val="none" w:sz="0" w:space="0" w:color="auto"/>
            <w:bottom w:val="none" w:sz="0" w:space="0" w:color="auto"/>
            <w:right w:val="none" w:sz="0" w:space="0" w:color="auto"/>
          </w:divBdr>
        </w:div>
      </w:divsChild>
    </w:div>
    <w:div w:id="1981422361">
      <w:bodyDiv w:val="1"/>
      <w:marLeft w:val="0"/>
      <w:marRight w:val="0"/>
      <w:marTop w:val="0"/>
      <w:marBottom w:val="0"/>
      <w:divBdr>
        <w:top w:val="none" w:sz="0" w:space="0" w:color="auto"/>
        <w:left w:val="none" w:sz="0" w:space="0" w:color="auto"/>
        <w:bottom w:val="none" w:sz="0" w:space="0" w:color="auto"/>
        <w:right w:val="none" w:sz="0" w:space="0" w:color="auto"/>
      </w:divBdr>
      <w:divsChild>
        <w:div w:id="1134103309">
          <w:marLeft w:val="446"/>
          <w:marRight w:val="0"/>
          <w:marTop w:val="0"/>
          <w:marBottom w:val="0"/>
          <w:divBdr>
            <w:top w:val="none" w:sz="0" w:space="0" w:color="auto"/>
            <w:left w:val="none" w:sz="0" w:space="0" w:color="auto"/>
            <w:bottom w:val="none" w:sz="0" w:space="0" w:color="auto"/>
            <w:right w:val="none" w:sz="0" w:space="0" w:color="auto"/>
          </w:divBdr>
        </w:div>
        <w:div w:id="539705001">
          <w:marLeft w:val="446"/>
          <w:marRight w:val="0"/>
          <w:marTop w:val="0"/>
          <w:marBottom w:val="0"/>
          <w:divBdr>
            <w:top w:val="none" w:sz="0" w:space="0" w:color="auto"/>
            <w:left w:val="none" w:sz="0" w:space="0" w:color="auto"/>
            <w:bottom w:val="none" w:sz="0" w:space="0" w:color="auto"/>
            <w:right w:val="none" w:sz="0" w:space="0" w:color="auto"/>
          </w:divBdr>
        </w:div>
      </w:divsChild>
    </w:div>
    <w:div w:id="211879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15</Pages>
  <Words>407</Words>
  <Characters>2326</Characters>
  <Application>Microsoft Office Word</Application>
  <DocSecurity>0</DocSecurity>
  <Lines>19</Lines>
  <Paragraphs>5</Paragraphs>
  <ScaleCrop>false</ScaleCrop>
  <Company>微软中国</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陈梦思</dc:creator>
  <cp:keywords/>
  <dc:description/>
  <cp:lastModifiedBy>燚 肖</cp:lastModifiedBy>
  <cp:revision>23</cp:revision>
  <dcterms:created xsi:type="dcterms:W3CDTF">2025-04-28T08:15:00Z</dcterms:created>
  <dcterms:modified xsi:type="dcterms:W3CDTF">2025-07-28T06:39:00Z</dcterms:modified>
</cp:coreProperties>
</file>