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F9DDB" w14:textId="77777777" w:rsidR="001B47D1" w:rsidRDefault="001B47D1">
      <w:pPr>
        <w:widowControl/>
        <w:spacing w:line="360" w:lineRule="auto"/>
        <w:rPr>
          <w:rFonts w:ascii="微软雅黑" w:eastAsia="微软雅黑" w:hAnsi="微软雅黑" w:hint="eastAsia"/>
          <w:b/>
          <w:szCs w:val="21"/>
        </w:rPr>
      </w:pPr>
    </w:p>
    <w:p w14:paraId="7937A02A" w14:textId="77777777" w:rsidR="001B47D1" w:rsidRDefault="001B47D1">
      <w:pPr>
        <w:pStyle w:val="aa"/>
        <w:spacing w:line="273" w:lineRule="auto"/>
      </w:pPr>
    </w:p>
    <w:p w14:paraId="660861A4" w14:textId="77777777" w:rsidR="001B47D1" w:rsidRDefault="001B47D1">
      <w:pPr>
        <w:pStyle w:val="aa"/>
        <w:spacing w:line="273" w:lineRule="auto"/>
      </w:pPr>
    </w:p>
    <w:p w14:paraId="6A96D07A" w14:textId="77777777" w:rsidR="001B47D1" w:rsidRDefault="001B47D1">
      <w:pPr>
        <w:pStyle w:val="aa"/>
        <w:spacing w:line="274" w:lineRule="auto"/>
      </w:pPr>
    </w:p>
    <w:p w14:paraId="36C8DAD9" w14:textId="77F1D5DA" w:rsidR="001B47D1" w:rsidRDefault="0021177E">
      <w:pPr>
        <w:spacing w:before="133" w:line="184" w:lineRule="auto"/>
        <w:ind w:left="1470"/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证开鸿</w:t>
      </w:r>
      <w:r>
        <w:rPr>
          <w:rFonts w:ascii="微软雅黑" w:eastAsia="微软雅黑" w:hAnsi="微软雅黑" w:cs="微软雅黑" w:hint="eastAsia"/>
          <w:sz w:val="32"/>
          <w:szCs w:val="32"/>
        </w:rPr>
        <w:t>M8</w:t>
      </w:r>
      <w:r>
        <w:rPr>
          <w:rFonts w:ascii="微软雅黑" w:eastAsia="微软雅黑" w:hAnsi="微软雅黑" w:cs="微软雅黑" w:hint="eastAsia"/>
          <w:sz w:val="32"/>
          <w:szCs w:val="32"/>
        </w:rPr>
        <w:t>1</w:t>
      </w:r>
      <w:r>
        <w:rPr>
          <w:rFonts w:ascii="微软雅黑" w:eastAsia="微软雅黑" w:hAnsi="微软雅黑" w:cs="微软雅黑" w:hint="eastAsia"/>
          <w:sz w:val="32"/>
          <w:szCs w:val="32"/>
        </w:rPr>
        <w:t>鸿蒙工业主机</w:t>
      </w:r>
    </w:p>
    <w:p w14:paraId="52807A57" w14:textId="77777777" w:rsidR="001B47D1" w:rsidRDefault="0021177E">
      <w:pPr>
        <w:spacing w:before="181" w:line="173" w:lineRule="auto"/>
        <w:ind w:left="1463"/>
        <w:rPr>
          <w:rFonts w:ascii="微软雅黑" w:eastAsia="微软雅黑" w:hAnsi="微软雅黑" w:cs="微软雅黑" w:hint="eastAsia"/>
          <w:sz w:val="31"/>
          <w:szCs w:val="31"/>
        </w:rPr>
      </w:pPr>
      <w:r>
        <w:rPr>
          <w:rFonts w:ascii="微软雅黑" w:eastAsia="微软雅黑" w:hAnsi="微软雅黑" w:cs="微软雅黑"/>
          <w:b/>
          <w:bCs/>
          <w:spacing w:val="-1"/>
          <w:sz w:val="31"/>
          <w:szCs w:val="31"/>
        </w:rPr>
        <w:t>V1.0.0</w:t>
      </w:r>
    </w:p>
    <w:p w14:paraId="25E24EB2" w14:textId="77777777" w:rsidR="001B47D1" w:rsidRDefault="0021177E">
      <w:pPr>
        <w:spacing w:before="199" w:line="181" w:lineRule="auto"/>
        <w:ind w:left="1487"/>
        <w:rPr>
          <w:rFonts w:ascii="微软雅黑" w:eastAsia="微软雅黑" w:hAnsi="微软雅黑" w:cs="微软雅黑" w:hint="eastAsia"/>
          <w:sz w:val="47"/>
          <w:szCs w:val="47"/>
        </w:rPr>
      </w:pPr>
      <w:r>
        <w:rPr>
          <w:rFonts w:ascii="微软雅黑" w:eastAsia="微软雅黑" w:hAnsi="微软雅黑" w:cs="微软雅黑" w:hint="eastAsia"/>
          <w:b/>
          <w:bCs/>
          <w:spacing w:val="3"/>
          <w:sz w:val="47"/>
          <w:szCs w:val="47"/>
        </w:rPr>
        <w:t>使用</w:t>
      </w:r>
      <w:r>
        <w:rPr>
          <w:rFonts w:ascii="微软雅黑" w:eastAsia="微软雅黑" w:hAnsi="微软雅黑" w:cs="微软雅黑"/>
          <w:b/>
          <w:bCs/>
          <w:spacing w:val="3"/>
          <w:sz w:val="47"/>
          <w:szCs w:val="47"/>
        </w:rPr>
        <w:t>指南</w:t>
      </w:r>
    </w:p>
    <w:p w14:paraId="75F1DC80" w14:textId="77777777" w:rsidR="001B47D1" w:rsidRDefault="001B47D1">
      <w:pPr>
        <w:pStyle w:val="aa"/>
        <w:spacing w:line="254" w:lineRule="auto"/>
        <w:rPr>
          <w:lang w:eastAsia="zh-CN"/>
        </w:rPr>
      </w:pPr>
    </w:p>
    <w:p w14:paraId="5AA51289" w14:textId="77777777" w:rsidR="001B47D1" w:rsidRDefault="001B47D1">
      <w:pPr>
        <w:pStyle w:val="aa"/>
        <w:spacing w:line="254" w:lineRule="auto"/>
        <w:rPr>
          <w:lang w:eastAsia="zh-CN"/>
        </w:rPr>
      </w:pPr>
    </w:p>
    <w:p w14:paraId="09C4EB50" w14:textId="77777777" w:rsidR="001B47D1" w:rsidRDefault="001B47D1">
      <w:pPr>
        <w:pStyle w:val="aa"/>
        <w:spacing w:line="255" w:lineRule="auto"/>
        <w:rPr>
          <w:lang w:eastAsia="zh-CN"/>
        </w:rPr>
      </w:pPr>
    </w:p>
    <w:p w14:paraId="628411DC" w14:textId="77777777" w:rsidR="001B47D1" w:rsidRDefault="0021177E">
      <w:pPr>
        <w:spacing w:before="77" w:line="178" w:lineRule="auto"/>
        <w:ind w:left="1467"/>
        <w:rPr>
          <w:rFonts w:ascii="微软雅黑" w:eastAsia="微软雅黑" w:hAnsi="微软雅黑" w:cs="微软雅黑" w:hint="eastAsia"/>
          <w:sz w:val="18"/>
          <w:szCs w:val="18"/>
        </w:rPr>
      </w:pPr>
      <w:r>
        <w:rPr>
          <w:rFonts w:ascii="微软雅黑" w:eastAsia="微软雅黑" w:hAnsi="微软雅黑" w:cs="微软雅黑"/>
          <w:b/>
          <w:bCs/>
          <w:spacing w:val="-1"/>
          <w:sz w:val="18"/>
          <w:szCs w:val="18"/>
        </w:rPr>
        <w:t>文档版本</w:t>
      </w:r>
      <w:r>
        <w:rPr>
          <w:rFonts w:ascii="微软雅黑" w:eastAsia="微软雅黑" w:hAnsi="微软雅黑" w:cs="微软雅黑"/>
          <w:b/>
          <w:bCs/>
          <w:spacing w:val="-1"/>
          <w:sz w:val="18"/>
          <w:szCs w:val="18"/>
        </w:rPr>
        <w:t xml:space="preserve">                     </w:t>
      </w:r>
      <w:r>
        <w:rPr>
          <w:rFonts w:ascii="微软雅黑" w:eastAsia="微软雅黑" w:hAnsi="微软雅黑" w:cs="微软雅黑"/>
          <w:b/>
          <w:bCs/>
          <w:spacing w:val="-2"/>
          <w:sz w:val="18"/>
          <w:szCs w:val="18"/>
        </w:rPr>
        <w:t xml:space="preserve"> 01</w:t>
      </w:r>
    </w:p>
    <w:p w14:paraId="7FAE0ECB" w14:textId="77777777" w:rsidR="001B47D1" w:rsidRDefault="0021177E">
      <w:pPr>
        <w:spacing w:before="95" w:line="179" w:lineRule="auto"/>
        <w:ind w:left="1467"/>
        <w:rPr>
          <w:rFonts w:ascii="微软雅黑" w:eastAsia="微软雅黑" w:hAnsi="微软雅黑" w:cs="微软雅黑" w:hint="eastAsia"/>
          <w:sz w:val="18"/>
          <w:szCs w:val="18"/>
        </w:rPr>
      </w:pPr>
      <w:r>
        <w:rPr>
          <w:rFonts w:ascii="微软雅黑" w:eastAsia="微软雅黑" w:hAnsi="微软雅黑" w:cs="微软雅黑"/>
          <w:b/>
          <w:bCs/>
          <w:spacing w:val="-2"/>
          <w:sz w:val="18"/>
          <w:szCs w:val="18"/>
        </w:rPr>
        <w:t>发布日期</w:t>
      </w:r>
      <w:r>
        <w:rPr>
          <w:rFonts w:ascii="微软雅黑" w:eastAsia="微软雅黑" w:hAnsi="微软雅黑" w:cs="微软雅黑"/>
          <w:b/>
          <w:bCs/>
          <w:spacing w:val="2"/>
          <w:sz w:val="18"/>
          <w:szCs w:val="18"/>
        </w:rPr>
        <w:t xml:space="preserve">                     </w:t>
      </w:r>
      <w:r>
        <w:rPr>
          <w:rFonts w:ascii="微软雅黑" w:eastAsia="微软雅黑" w:hAnsi="微软雅黑" w:cs="微软雅黑"/>
          <w:b/>
          <w:bCs/>
          <w:spacing w:val="-2"/>
          <w:sz w:val="18"/>
          <w:szCs w:val="18"/>
        </w:rPr>
        <w:t>202</w:t>
      </w:r>
      <w:r>
        <w:rPr>
          <w:rFonts w:ascii="微软雅黑" w:eastAsia="微软雅黑" w:hAnsi="微软雅黑" w:cs="微软雅黑" w:hint="eastAsia"/>
          <w:b/>
          <w:bCs/>
          <w:spacing w:val="-2"/>
          <w:sz w:val="18"/>
          <w:szCs w:val="18"/>
        </w:rPr>
        <w:t>4</w:t>
      </w:r>
      <w:r>
        <w:rPr>
          <w:rFonts w:ascii="微软雅黑" w:eastAsia="微软雅黑" w:hAnsi="微软雅黑" w:cs="微软雅黑"/>
          <w:b/>
          <w:bCs/>
          <w:spacing w:val="-2"/>
          <w:sz w:val="18"/>
          <w:szCs w:val="18"/>
        </w:rPr>
        <w:t>-</w:t>
      </w:r>
      <w:r>
        <w:rPr>
          <w:rFonts w:ascii="微软雅黑" w:eastAsia="微软雅黑" w:hAnsi="微软雅黑" w:cs="微软雅黑" w:hint="eastAsia"/>
          <w:b/>
          <w:bCs/>
          <w:spacing w:val="-2"/>
          <w:sz w:val="18"/>
          <w:szCs w:val="18"/>
        </w:rPr>
        <w:t>9</w:t>
      </w:r>
      <w:r>
        <w:rPr>
          <w:rFonts w:ascii="微软雅黑" w:eastAsia="微软雅黑" w:hAnsi="微软雅黑" w:cs="微软雅黑"/>
          <w:b/>
          <w:bCs/>
          <w:spacing w:val="-2"/>
          <w:sz w:val="18"/>
          <w:szCs w:val="18"/>
        </w:rPr>
        <w:t>-</w:t>
      </w:r>
      <w:r>
        <w:rPr>
          <w:rFonts w:ascii="微软雅黑" w:eastAsia="微软雅黑" w:hAnsi="微软雅黑" w:cs="微软雅黑" w:hint="eastAsia"/>
          <w:b/>
          <w:bCs/>
          <w:spacing w:val="-2"/>
          <w:sz w:val="18"/>
          <w:szCs w:val="18"/>
        </w:rPr>
        <w:t>14</w:t>
      </w:r>
    </w:p>
    <w:p w14:paraId="537A74D6" w14:textId="77777777" w:rsidR="001B47D1" w:rsidRDefault="001B47D1">
      <w:pPr>
        <w:pStyle w:val="aa"/>
        <w:spacing w:line="250" w:lineRule="auto"/>
        <w:rPr>
          <w:lang w:eastAsia="zh-CN"/>
        </w:rPr>
      </w:pPr>
    </w:p>
    <w:p w14:paraId="1BE10F95" w14:textId="77777777" w:rsidR="001B47D1" w:rsidRDefault="001B47D1">
      <w:pPr>
        <w:pStyle w:val="aa"/>
        <w:spacing w:line="250" w:lineRule="auto"/>
        <w:rPr>
          <w:lang w:eastAsia="zh-CN"/>
        </w:rPr>
      </w:pPr>
    </w:p>
    <w:p w14:paraId="241F98CE" w14:textId="77777777" w:rsidR="001B47D1" w:rsidRDefault="001B47D1">
      <w:pPr>
        <w:pStyle w:val="aa"/>
        <w:spacing w:line="250" w:lineRule="auto"/>
        <w:rPr>
          <w:lang w:eastAsia="zh-CN"/>
        </w:rPr>
      </w:pPr>
    </w:p>
    <w:p w14:paraId="6B35C9DC" w14:textId="77777777" w:rsidR="001B47D1" w:rsidRDefault="001B47D1">
      <w:pPr>
        <w:pStyle w:val="aa"/>
        <w:spacing w:line="250" w:lineRule="auto"/>
        <w:rPr>
          <w:lang w:eastAsia="zh-CN"/>
        </w:rPr>
      </w:pPr>
    </w:p>
    <w:p w14:paraId="098DF184" w14:textId="77777777" w:rsidR="001B47D1" w:rsidRDefault="001B47D1">
      <w:pPr>
        <w:pStyle w:val="aa"/>
        <w:spacing w:line="250" w:lineRule="auto"/>
        <w:rPr>
          <w:lang w:eastAsia="zh-CN"/>
        </w:rPr>
      </w:pPr>
    </w:p>
    <w:p w14:paraId="2576FA58" w14:textId="77777777" w:rsidR="001B47D1" w:rsidRDefault="001B47D1">
      <w:pPr>
        <w:pStyle w:val="aa"/>
        <w:spacing w:line="250" w:lineRule="auto"/>
        <w:rPr>
          <w:lang w:eastAsia="zh-CN"/>
        </w:rPr>
      </w:pPr>
    </w:p>
    <w:p w14:paraId="606ECDF2" w14:textId="77777777" w:rsidR="001B47D1" w:rsidRDefault="001B47D1">
      <w:pPr>
        <w:pStyle w:val="aa"/>
        <w:spacing w:line="250" w:lineRule="auto"/>
        <w:rPr>
          <w:lang w:eastAsia="zh-CN"/>
        </w:rPr>
      </w:pPr>
    </w:p>
    <w:p w14:paraId="15DF9DCD" w14:textId="77777777" w:rsidR="001B47D1" w:rsidRDefault="001B47D1">
      <w:pPr>
        <w:pStyle w:val="aa"/>
        <w:spacing w:line="251" w:lineRule="auto"/>
        <w:rPr>
          <w:lang w:eastAsia="zh-CN"/>
        </w:rPr>
      </w:pPr>
    </w:p>
    <w:p w14:paraId="3EB56FA1" w14:textId="77777777" w:rsidR="001B47D1" w:rsidRDefault="001B47D1">
      <w:pPr>
        <w:pStyle w:val="aa"/>
        <w:spacing w:line="251" w:lineRule="auto"/>
        <w:rPr>
          <w:lang w:eastAsia="zh-CN"/>
        </w:rPr>
      </w:pPr>
    </w:p>
    <w:p w14:paraId="51884921" w14:textId="77777777" w:rsidR="001B47D1" w:rsidRDefault="001B47D1">
      <w:pPr>
        <w:pStyle w:val="aa"/>
        <w:spacing w:line="251" w:lineRule="auto"/>
        <w:rPr>
          <w:lang w:eastAsia="zh-CN"/>
        </w:rPr>
      </w:pPr>
    </w:p>
    <w:p w14:paraId="746A686D" w14:textId="77777777" w:rsidR="001B47D1" w:rsidRDefault="001B47D1">
      <w:pPr>
        <w:pStyle w:val="aa"/>
        <w:spacing w:line="251" w:lineRule="auto"/>
        <w:rPr>
          <w:lang w:eastAsia="zh-CN"/>
        </w:rPr>
      </w:pPr>
    </w:p>
    <w:p w14:paraId="31351DF3" w14:textId="77777777" w:rsidR="001B47D1" w:rsidRDefault="0021177E">
      <w:pPr>
        <w:spacing w:line="3276" w:lineRule="exact"/>
      </w:pPr>
      <w:r>
        <w:rPr>
          <w:noProof/>
          <w:position w:val="-65"/>
        </w:rPr>
        <w:drawing>
          <wp:inline distT="0" distB="0" distL="0" distR="0" wp14:anchorId="06D58B8D" wp14:editId="49575426">
            <wp:extent cx="7560310" cy="207962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944" cy="208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D2F6" w14:textId="77777777" w:rsidR="001B47D1" w:rsidRDefault="001B47D1">
      <w:pPr>
        <w:pStyle w:val="aa"/>
        <w:spacing w:line="243" w:lineRule="auto"/>
      </w:pPr>
    </w:p>
    <w:p w14:paraId="490BFF7C" w14:textId="77777777" w:rsidR="001B47D1" w:rsidRDefault="001B47D1">
      <w:pPr>
        <w:pStyle w:val="aa"/>
        <w:spacing w:line="243" w:lineRule="auto"/>
      </w:pPr>
    </w:p>
    <w:p w14:paraId="6C5502E6" w14:textId="77777777" w:rsidR="001B47D1" w:rsidRDefault="001B47D1">
      <w:pPr>
        <w:pStyle w:val="aa"/>
        <w:spacing w:line="243" w:lineRule="auto"/>
      </w:pPr>
    </w:p>
    <w:p w14:paraId="145D1D01" w14:textId="77777777" w:rsidR="001B47D1" w:rsidRDefault="001B47D1">
      <w:pPr>
        <w:pStyle w:val="aa"/>
        <w:spacing w:line="243" w:lineRule="auto"/>
      </w:pPr>
    </w:p>
    <w:p w14:paraId="532E751F" w14:textId="77777777" w:rsidR="001B47D1" w:rsidRDefault="001B47D1">
      <w:pPr>
        <w:pStyle w:val="aa"/>
        <w:spacing w:line="243" w:lineRule="auto"/>
      </w:pPr>
    </w:p>
    <w:p w14:paraId="38500439" w14:textId="77777777" w:rsidR="001B47D1" w:rsidRDefault="001B47D1">
      <w:pPr>
        <w:pStyle w:val="aa"/>
        <w:spacing w:line="243" w:lineRule="auto"/>
      </w:pPr>
    </w:p>
    <w:p w14:paraId="70BED000" w14:textId="77777777" w:rsidR="001B47D1" w:rsidRDefault="001B47D1">
      <w:pPr>
        <w:pStyle w:val="aa"/>
        <w:spacing w:line="243" w:lineRule="auto"/>
      </w:pPr>
    </w:p>
    <w:p w14:paraId="633E9346" w14:textId="77777777" w:rsidR="001B47D1" w:rsidRDefault="001B47D1">
      <w:pPr>
        <w:pStyle w:val="aa"/>
        <w:spacing w:line="243" w:lineRule="auto"/>
      </w:pPr>
    </w:p>
    <w:p w14:paraId="72A4C742" w14:textId="77777777" w:rsidR="001B47D1" w:rsidRDefault="001B47D1">
      <w:pPr>
        <w:pStyle w:val="aa"/>
        <w:spacing w:line="244" w:lineRule="auto"/>
      </w:pPr>
    </w:p>
    <w:p w14:paraId="367D1F38" w14:textId="77777777" w:rsidR="001B47D1" w:rsidRDefault="0021177E">
      <w:pPr>
        <w:spacing w:before="314" w:line="227" w:lineRule="auto"/>
        <w:ind w:firstLineChars="100" w:firstLine="202"/>
        <w:rPr>
          <w:rFonts w:ascii="微软雅黑" w:eastAsia="微软雅黑" w:hAnsi="微软雅黑" w:cs="微软雅黑" w:hint="eastAsia"/>
          <w:sz w:val="22"/>
        </w:rPr>
      </w:pPr>
      <w:r>
        <w:rPr>
          <w:rFonts w:ascii="微软雅黑" w:eastAsia="微软雅黑" w:hAnsi="微软雅黑" w:cs="微软雅黑"/>
          <w:b/>
          <w:bCs/>
          <w:spacing w:val="-9"/>
          <w:sz w:val="22"/>
        </w:rPr>
        <w:t>版权所有</w:t>
      </w:r>
      <w:r>
        <w:rPr>
          <w:rFonts w:ascii="微软雅黑" w:eastAsia="微软雅黑" w:hAnsi="微软雅黑" w:cs="微软雅黑"/>
          <w:b/>
          <w:bCs/>
          <w:spacing w:val="48"/>
          <w:sz w:val="22"/>
        </w:rPr>
        <w:t xml:space="preserve"> </w:t>
      </w:r>
      <w:r>
        <w:rPr>
          <w:rFonts w:ascii="微软雅黑" w:eastAsia="微软雅黑" w:hAnsi="微软雅黑" w:cs="微软雅黑"/>
          <w:b/>
          <w:bCs/>
          <w:spacing w:val="-9"/>
          <w:sz w:val="22"/>
        </w:rPr>
        <w:t>©</w:t>
      </w:r>
      <w:r>
        <w:rPr>
          <w:rFonts w:ascii="微软雅黑" w:eastAsia="微软雅黑" w:hAnsi="微软雅黑" w:cs="微软雅黑"/>
          <w:b/>
          <w:bCs/>
          <w:spacing w:val="35"/>
          <w:w w:val="101"/>
          <w:sz w:val="22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pacing w:val="-9"/>
          <w:sz w:val="22"/>
        </w:rPr>
        <w:t>深圳市证开鸿科技有限公司</w:t>
      </w:r>
    </w:p>
    <w:p w14:paraId="79238513" w14:textId="77777777" w:rsidR="001B47D1" w:rsidRDefault="001B47D1">
      <w:pPr>
        <w:spacing w:before="314" w:line="227" w:lineRule="auto"/>
      </w:pPr>
    </w:p>
    <w:p w14:paraId="62B53305" w14:textId="77777777" w:rsidR="001B47D1" w:rsidRDefault="001B47D1">
      <w:pPr>
        <w:spacing w:before="314" w:line="227" w:lineRule="auto"/>
        <w:rPr>
          <w:rFonts w:ascii="微软雅黑" w:eastAsia="微软雅黑" w:hAnsi="微软雅黑" w:cs="微软雅黑" w:hint="eastAsia"/>
          <w:sz w:val="22"/>
        </w:rPr>
        <w:sectPr w:rsidR="001B47D1">
          <w:pgSz w:w="11907" w:h="16840"/>
          <w:pgMar w:top="1431" w:right="0" w:bottom="0" w:left="0" w:header="0" w:footer="0" w:gutter="0"/>
          <w:cols w:space="720"/>
        </w:sectPr>
      </w:pPr>
    </w:p>
    <w:p w14:paraId="5C73303D" w14:textId="77777777" w:rsidR="001B47D1" w:rsidRDefault="001B47D1">
      <w:pPr>
        <w:pStyle w:val="aa"/>
        <w:spacing w:line="250" w:lineRule="auto"/>
        <w:rPr>
          <w:rFonts w:eastAsiaTheme="minorEastAsia"/>
          <w:lang w:eastAsia="zh-CN"/>
        </w:rPr>
      </w:pPr>
    </w:p>
    <w:p w14:paraId="4A0E83CE" w14:textId="77777777" w:rsidR="001B47D1" w:rsidRDefault="0021177E">
      <w:pPr>
        <w:spacing w:before="184" w:line="182" w:lineRule="auto"/>
        <w:ind w:right="23"/>
        <w:jc w:val="right"/>
        <w:outlineLvl w:val="0"/>
        <w:rPr>
          <w:rFonts w:ascii="微软雅黑" w:eastAsia="微软雅黑" w:hAnsi="微软雅黑" w:cs="微软雅黑" w:hint="eastAsia"/>
          <w:sz w:val="43"/>
          <w:szCs w:val="43"/>
        </w:rPr>
      </w:pPr>
      <w:bookmarkStart w:id="0" w:name="bookmark1"/>
      <w:bookmarkStart w:id="1" w:name="_Toc175669330"/>
      <w:bookmarkEnd w:id="0"/>
      <w:r>
        <w:rPr>
          <w:rFonts w:ascii="微软雅黑" w:eastAsia="微软雅黑" w:hAnsi="微软雅黑" w:cs="微软雅黑"/>
          <w:b/>
          <w:bCs/>
          <w:spacing w:val="-7"/>
          <w:sz w:val="43"/>
          <w:szCs w:val="43"/>
        </w:rPr>
        <w:t>前</w:t>
      </w:r>
      <w:r>
        <w:rPr>
          <w:rFonts w:ascii="微软雅黑" w:eastAsia="微软雅黑" w:hAnsi="微软雅黑" w:cs="微软雅黑"/>
          <w:b/>
          <w:bCs/>
          <w:spacing w:val="25"/>
          <w:sz w:val="43"/>
          <w:szCs w:val="43"/>
        </w:rPr>
        <w:t xml:space="preserve">   </w:t>
      </w:r>
      <w:r>
        <w:rPr>
          <w:rFonts w:ascii="微软雅黑" w:eastAsia="微软雅黑" w:hAnsi="微软雅黑" w:cs="微软雅黑"/>
          <w:b/>
          <w:bCs/>
          <w:spacing w:val="-7"/>
          <w:sz w:val="43"/>
          <w:szCs w:val="43"/>
        </w:rPr>
        <w:t>言</w:t>
      </w:r>
      <w:bookmarkEnd w:id="1"/>
    </w:p>
    <w:p w14:paraId="29E3420A" w14:textId="77777777" w:rsidR="001B47D1" w:rsidRDefault="0021177E">
      <w:pPr>
        <w:spacing w:before="48" w:line="29" w:lineRule="exact"/>
        <w:ind w:firstLine="1701"/>
      </w:pPr>
      <w:r>
        <w:rPr>
          <w:noProof/>
        </w:rPr>
        <mc:AlternateContent>
          <mc:Choice Requires="wps">
            <w:drawing>
              <wp:inline distT="0" distB="0" distL="0" distR="0" wp14:anchorId="36440AED" wp14:editId="6B63E6C2">
                <wp:extent cx="5041265" cy="18415"/>
                <wp:effectExtent l="0" t="1270" r="0" b="0"/>
                <wp:docPr id="1703424136" name="任意多边形: 形状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265" cy="18415"/>
                        </a:xfrm>
                        <a:custGeom>
                          <a:avLst/>
                          <a:gdLst>
                            <a:gd name="T0" fmla="*/ 0 w 7939"/>
                            <a:gd name="T1" fmla="*/ 0 h 29"/>
                            <a:gd name="T2" fmla="*/ 7938 w 7939"/>
                            <a:gd name="T3" fmla="*/ 0 h 29"/>
                            <a:gd name="T4" fmla="*/ 7938 w 7939"/>
                            <a:gd name="T5" fmla="*/ 28 h 29"/>
                            <a:gd name="T6" fmla="*/ 0 w 7939"/>
                            <a:gd name="T7" fmla="*/ 28 h 29"/>
                            <a:gd name="T8" fmla="*/ 0 w 7939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939" h="29">
                              <a:moveTo>
                                <a:pt x="0" y="0"/>
                              </a:moveTo>
                              <a:lnTo>
                                <a:pt x="7938" y="0"/>
                              </a:lnTo>
                              <a:lnTo>
                                <a:pt x="7938" y="28"/>
                              </a:lnTo>
                              <a:lnTo>
                                <a:pt x="0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shape id="任意多边形: 形状 6" o:spid="_x0000_s1026" o:spt="100" style="height:1.45pt;width:396.95pt;" fillcolor="#000000" filled="t" stroked="f" coordsize="7939,29" o:gfxdata="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EH9eInVAAAAAwEAAA8AAAAA&#10;AAAAAQAgAAAAIgAAAGRycy9kb3ducmV2LnhtbFBLAQIUABQAAAAIAIdO4kAHnsGHNAMAAM8HAAAO&#10;AAAAAAAAAAEAIAAAACQBAABkcnMvZTJvRG9jLnhtbFBLBQYAAAAABgAGAFkBAADKBgAAAAA=&#10;" path="m0,0l7938,0,7938,28,0,28,0,0xe">
                <v:path o:connectlocs="0,0;5040630,0;5040630,17780;0,17780;0,0" o:connectangles="0,0,0,0,0"/>
                <v:fill on="t" focussize="0,0"/>
                <v:stroke on="f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p w14:paraId="0E69490F" w14:textId="77777777" w:rsidR="001B47D1" w:rsidRDefault="001B47D1">
      <w:pPr>
        <w:pStyle w:val="aa"/>
        <w:spacing w:line="261" w:lineRule="auto"/>
      </w:pPr>
    </w:p>
    <w:p w14:paraId="78248C9A" w14:textId="77777777" w:rsidR="001B47D1" w:rsidRDefault="001B47D1">
      <w:pPr>
        <w:pStyle w:val="aa"/>
        <w:spacing w:line="262" w:lineRule="auto"/>
      </w:pPr>
    </w:p>
    <w:p w14:paraId="2D32ED14" w14:textId="77777777" w:rsidR="001B47D1" w:rsidRDefault="001B47D1">
      <w:pPr>
        <w:pStyle w:val="aa"/>
        <w:spacing w:line="262" w:lineRule="auto"/>
      </w:pPr>
    </w:p>
    <w:p w14:paraId="15BDD8EF" w14:textId="77777777" w:rsidR="001B47D1" w:rsidRDefault="0021177E">
      <w:pPr>
        <w:spacing w:before="150" w:line="182" w:lineRule="auto"/>
        <w:ind w:left="1725"/>
        <w:jc w:val="left"/>
        <w:rPr>
          <w:rFonts w:ascii="微软雅黑" w:eastAsia="微软雅黑" w:hAnsi="微软雅黑" w:cs="微软雅黑" w:hint="eastAsia"/>
          <w:sz w:val="35"/>
          <w:szCs w:val="35"/>
        </w:rPr>
      </w:pPr>
      <w:r>
        <w:rPr>
          <w:rFonts w:ascii="微软雅黑" w:eastAsia="微软雅黑" w:hAnsi="微软雅黑" w:cs="微软雅黑"/>
          <w:spacing w:val="3"/>
          <w:sz w:val="35"/>
          <w:szCs w:val="35"/>
        </w:rPr>
        <w:t>目的</w:t>
      </w:r>
    </w:p>
    <w:p w14:paraId="2F37F2EF" w14:textId="604E23CE" w:rsidR="001B47D1" w:rsidRDefault="0021177E">
      <w:pPr>
        <w:spacing w:before="266" w:line="185" w:lineRule="auto"/>
        <w:ind w:left="1708"/>
        <w:jc w:val="left"/>
        <w:rPr>
          <w:rFonts w:ascii="微软雅黑" w:eastAsia="微软雅黑" w:hAnsi="微软雅黑" w:cs="微软雅黑" w:hint="eastAsia"/>
          <w:sz w:val="20"/>
          <w:szCs w:val="20"/>
        </w:rPr>
      </w:pPr>
      <w:r>
        <w:rPr>
          <w:rFonts w:ascii="微软雅黑" w:eastAsia="微软雅黑" w:hAnsi="微软雅黑" w:cs="微软雅黑"/>
          <w:spacing w:val="8"/>
          <w:sz w:val="20"/>
          <w:szCs w:val="20"/>
        </w:rPr>
        <w:t>介绍</w:t>
      </w:r>
      <w:r>
        <w:rPr>
          <w:rFonts w:ascii="微软雅黑" w:eastAsia="微软雅黑" w:hAnsi="微软雅黑" w:cs="微软雅黑" w:hint="eastAsia"/>
          <w:spacing w:val="8"/>
          <w:sz w:val="20"/>
          <w:szCs w:val="20"/>
        </w:rPr>
        <w:t>证开鸿</w:t>
      </w:r>
      <w:r>
        <w:rPr>
          <w:rFonts w:ascii="微软雅黑" w:eastAsia="微软雅黑" w:hAnsi="微软雅黑" w:cs="微软雅黑" w:hint="eastAsia"/>
          <w:spacing w:val="8"/>
          <w:sz w:val="20"/>
          <w:szCs w:val="20"/>
        </w:rPr>
        <w:t>M8</w:t>
      </w:r>
      <w:r>
        <w:rPr>
          <w:rFonts w:ascii="微软雅黑" w:eastAsia="微软雅黑" w:hAnsi="微软雅黑" w:cs="微软雅黑" w:hint="eastAsia"/>
          <w:spacing w:val="8"/>
          <w:sz w:val="20"/>
          <w:szCs w:val="20"/>
        </w:rPr>
        <w:t>1</w:t>
      </w:r>
      <w:r>
        <w:rPr>
          <w:rFonts w:ascii="微软雅黑" w:eastAsia="微软雅黑" w:hAnsi="微软雅黑" w:cs="微软雅黑" w:hint="eastAsia"/>
          <w:spacing w:val="8"/>
          <w:sz w:val="20"/>
          <w:szCs w:val="20"/>
        </w:rPr>
        <w:t>鸿蒙工业主机</w:t>
      </w:r>
      <w:r>
        <w:rPr>
          <w:rFonts w:ascii="微软雅黑" w:eastAsia="微软雅黑" w:hAnsi="微软雅黑" w:cs="微软雅黑"/>
          <w:spacing w:val="8"/>
          <w:sz w:val="20"/>
          <w:szCs w:val="20"/>
        </w:rPr>
        <w:t>的产品特点、功能</w:t>
      </w:r>
      <w:r>
        <w:rPr>
          <w:rFonts w:ascii="微软雅黑" w:eastAsia="微软雅黑" w:hAnsi="微软雅黑" w:cs="微软雅黑"/>
          <w:spacing w:val="-24"/>
          <w:sz w:val="20"/>
          <w:szCs w:val="20"/>
        </w:rPr>
        <w:t xml:space="preserve"> </w:t>
      </w:r>
      <w:r>
        <w:rPr>
          <w:rFonts w:ascii="微软雅黑" w:eastAsia="微软雅黑" w:hAnsi="微软雅黑" w:cs="微软雅黑"/>
          <w:spacing w:val="8"/>
          <w:sz w:val="20"/>
          <w:szCs w:val="20"/>
        </w:rPr>
        <w:t>、技术参数及</w:t>
      </w:r>
      <w:r>
        <w:rPr>
          <w:rFonts w:ascii="微软雅黑" w:eastAsia="微软雅黑" w:hAnsi="微软雅黑" w:cs="微软雅黑" w:hint="eastAsia"/>
          <w:spacing w:val="8"/>
          <w:sz w:val="20"/>
          <w:szCs w:val="20"/>
        </w:rPr>
        <w:t>使用方式</w:t>
      </w:r>
      <w:r>
        <w:rPr>
          <w:rFonts w:ascii="微软雅黑" w:eastAsia="微软雅黑" w:hAnsi="微软雅黑" w:cs="微软雅黑"/>
          <w:spacing w:val="8"/>
          <w:sz w:val="20"/>
          <w:szCs w:val="20"/>
        </w:rPr>
        <w:t>。</w:t>
      </w:r>
    </w:p>
    <w:p w14:paraId="106F97D0" w14:textId="77777777" w:rsidR="001B47D1" w:rsidRDefault="001B47D1">
      <w:pPr>
        <w:pStyle w:val="aa"/>
        <w:spacing w:line="300" w:lineRule="auto"/>
        <w:rPr>
          <w:lang w:eastAsia="zh-CN"/>
        </w:rPr>
      </w:pPr>
    </w:p>
    <w:p w14:paraId="241FCA00" w14:textId="77777777" w:rsidR="001B47D1" w:rsidRDefault="001B47D1">
      <w:pPr>
        <w:pStyle w:val="aa"/>
        <w:spacing w:line="300" w:lineRule="auto"/>
        <w:rPr>
          <w:lang w:eastAsia="zh-CN"/>
        </w:rPr>
      </w:pPr>
    </w:p>
    <w:p w14:paraId="729527C1" w14:textId="77777777" w:rsidR="001B47D1" w:rsidRDefault="0021177E">
      <w:pPr>
        <w:spacing w:before="151" w:line="181" w:lineRule="auto"/>
        <w:ind w:left="1715"/>
        <w:jc w:val="left"/>
        <w:rPr>
          <w:rFonts w:ascii="微软雅黑" w:eastAsia="微软雅黑" w:hAnsi="微软雅黑" w:cs="微软雅黑" w:hint="eastAsia"/>
          <w:sz w:val="35"/>
          <w:szCs w:val="35"/>
        </w:rPr>
      </w:pPr>
      <w:r>
        <w:rPr>
          <w:rFonts w:ascii="微软雅黑" w:eastAsia="微软雅黑" w:hAnsi="微软雅黑" w:cs="微软雅黑"/>
          <w:spacing w:val="6"/>
          <w:sz w:val="35"/>
          <w:szCs w:val="35"/>
        </w:rPr>
        <w:t>对象</w:t>
      </w:r>
    </w:p>
    <w:p w14:paraId="5F231B6F" w14:textId="77777777" w:rsidR="001B47D1" w:rsidRDefault="0021177E">
      <w:pPr>
        <w:spacing w:before="271" w:line="185" w:lineRule="auto"/>
        <w:ind w:left="1707"/>
        <w:jc w:val="left"/>
        <w:rPr>
          <w:rFonts w:ascii="微软雅黑" w:eastAsia="微软雅黑" w:hAnsi="微软雅黑" w:cs="微软雅黑" w:hint="eastAsia"/>
          <w:sz w:val="20"/>
          <w:szCs w:val="20"/>
        </w:rPr>
      </w:pPr>
      <w:r>
        <w:rPr>
          <w:rFonts w:ascii="微软雅黑" w:eastAsia="微软雅黑" w:hAnsi="微软雅黑" w:cs="微软雅黑"/>
          <w:spacing w:val="9"/>
          <w:sz w:val="20"/>
          <w:szCs w:val="20"/>
        </w:rPr>
        <w:t>适用于需要了解或使用鸿</w:t>
      </w:r>
      <w:r>
        <w:rPr>
          <w:rFonts w:ascii="微软雅黑" w:eastAsia="微软雅黑" w:hAnsi="微软雅黑" w:cs="微软雅黑" w:hint="eastAsia"/>
          <w:spacing w:val="9"/>
          <w:sz w:val="20"/>
          <w:szCs w:val="20"/>
        </w:rPr>
        <w:t>证开鸿鸿蒙工业主机</w:t>
      </w:r>
      <w:r>
        <w:rPr>
          <w:rFonts w:ascii="微软雅黑" w:eastAsia="微软雅黑" w:hAnsi="微软雅黑" w:cs="微软雅黑"/>
          <w:spacing w:val="9"/>
          <w:sz w:val="20"/>
          <w:szCs w:val="20"/>
        </w:rPr>
        <w:t>的用户。</w:t>
      </w:r>
    </w:p>
    <w:p w14:paraId="60E06922" w14:textId="77777777" w:rsidR="001B47D1" w:rsidRDefault="001B47D1">
      <w:pPr>
        <w:pStyle w:val="aa"/>
        <w:spacing w:line="301" w:lineRule="auto"/>
        <w:rPr>
          <w:lang w:eastAsia="zh-CN"/>
        </w:rPr>
      </w:pPr>
    </w:p>
    <w:p w14:paraId="1C2E2834" w14:textId="77777777" w:rsidR="001B47D1" w:rsidRDefault="001B47D1">
      <w:pPr>
        <w:pStyle w:val="aa"/>
        <w:spacing w:line="301" w:lineRule="auto"/>
        <w:rPr>
          <w:lang w:eastAsia="zh-CN"/>
        </w:rPr>
      </w:pPr>
    </w:p>
    <w:p w14:paraId="31C9071E" w14:textId="77777777" w:rsidR="001B47D1" w:rsidRDefault="0021177E">
      <w:pPr>
        <w:spacing w:before="151" w:line="180" w:lineRule="auto"/>
        <w:ind w:left="1713"/>
        <w:jc w:val="left"/>
        <w:rPr>
          <w:rFonts w:ascii="微软雅黑" w:eastAsia="微软雅黑" w:hAnsi="微软雅黑" w:cs="微软雅黑" w:hint="eastAsia"/>
          <w:sz w:val="35"/>
          <w:szCs w:val="35"/>
        </w:rPr>
      </w:pPr>
      <w:r>
        <w:rPr>
          <w:rFonts w:ascii="微软雅黑" w:eastAsia="微软雅黑" w:hAnsi="微软雅黑" w:cs="微软雅黑"/>
          <w:spacing w:val="6"/>
          <w:sz w:val="35"/>
          <w:szCs w:val="35"/>
        </w:rPr>
        <w:t>修订记录</w:t>
      </w:r>
    </w:p>
    <w:p w14:paraId="0822D488" w14:textId="77777777" w:rsidR="001B47D1" w:rsidRDefault="001B47D1">
      <w:pPr>
        <w:spacing w:line="192" w:lineRule="exact"/>
        <w:jc w:val="left"/>
      </w:pPr>
    </w:p>
    <w:tbl>
      <w:tblPr>
        <w:tblStyle w:val="TableNormal"/>
        <w:tblW w:w="7941" w:type="dxa"/>
        <w:tblInd w:w="1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9"/>
        <w:gridCol w:w="2069"/>
        <w:gridCol w:w="4223"/>
      </w:tblGrid>
      <w:tr w:rsidR="001B47D1" w14:paraId="1B067F18" w14:textId="77777777">
        <w:trPr>
          <w:trHeight w:val="529"/>
        </w:trPr>
        <w:tc>
          <w:tcPr>
            <w:tcW w:w="1649" w:type="dxa"/>
            <w:shd w:val="clear" w:color="auto" w:fill="D9D9D9"/>
          </w:tcPr>
          <w:p w14:paraId="3B401596" w14:textId="77777777" w:rsidR="001B47D1" w:rsidRDefault="0021177E">
            <w:pPr>
              <w:spacing w:before="168" w:line="184" w:lineRule="auto"/>
              <w:ind w:left="112"/>
              <w:jc w:val="left"/>
              <w:rPr>
                <w:rFonts w:ascii="微软雅黑" w:eastAsia="微软雅黑" w:hAnsi="微软雅黑" w:cs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spacing w:val="7"/>
                <w:sz w:val="20"/>
                <w:szCs w:val="20"/>
              </w:rPr>
              <w:t>文档版本</w:t>
            </w:r>
          </w:p>
        </w:tc>
        <w:tc>
          <w:tcPr>
            <w:tcW w:w="2069" w:type="dxa"/>
            <w:shd w:val="clear" w:color="auto" w:fill="D9D9D9"/>
          </w:tcPr>
          <w:p w14:paraId="2488ED77" w14:textId="77777777" w:rsidR="001B47D1" w:rsidRDefault="0021177E">
            <w:pPr>
              <w:spacing w:before="165" w:line="183" w:lineRule="auto"/>
              <w:ind w:left="106"/>
              <w:jc w:val="left"/>
              <w:rPr>
                <w:rFonts w:ascii="微软雅黑" w:eastAsia="微软雅黑" w:hAnsi="微软雅黑" w:cs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spacing w:val="7"/>
                <w:sz w:val="20"/>
                <w:szCs w:val="20"/>
              </w:rPr>
              <w:t>发布日期</w:t>
            </w:r>
          </w:p>
        </w:tc>
        <w:tc>
          <w:tcPr>
            <w:tcW w:w="4223" w:type="dxa"/>
            <w:shd w:val="clear" w:color="auto" w:fill="D9D9D9"/>
          </w:tcPr>
          <w:p w14:paraId="340ABD22" w14:textId="77777777" w:rsidR="001B47D1" w:rsidRDefault="0021177E">
            <w:pPr>
              <w:spacing w:before="166" w:line="183" w:lineRule="auto"/>
              <w:ind w:left="111"/>
              <w:jc w:val="left"/>
              <w:rPr>
                <w:rFonts w:ascii="微软雅黑" w:eastAsia="微软雅黑" w:hAnsi="微软雅黑" w:cs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spacing w:val="7"/>
                <w:sz w:val="20"/>
                <w:szCs w:val="20"/>
              </w:rPr>
              <w:t>修改说明</w:t>
            </w:r>
          </w:p>
        </w:tc>
      </w:tr>
      <w:tr w:rsidR="001B47D1" w14:paraId="3A2E3D54" w14:textId="77777777">
        <w:trPr>
          <w:trHeight w:val="529"/>
        </w:trPr>
        <w:tc>
          <w:tcPr>
            <w:tcW w:w="1649" w:type="dxa"/>
          </w:tcPr>
          <w:p w14:paraId="634688F8" w14:textId="77777777" w:rsidR="001B47D1" w:rsidRDefault="0021177E">
            <w:pPr>
              <w:spacing w:before="187" w:line="174" w:lineRule="auto"/>
              <w:ind w:left="114"/>
              <w:jc w:val="left"/>
              <w:rPr>
                <w:rFonts w:ascii="微软雅黑" w:eastAsia="微软雅黑" w:hAnsi="微软雅黑" w:cs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spacing w:val="-3"/>
                <w:sz w:val="20"/>
                <w:szCs w:val="20"/>
              </w:rPr>
              <w:t>01</w:t>
            </w:r>
          </w:p>
        </w:tc>
        <w:tc>
          <w:tcPr>
            <w:tcW w:w="2069" w:type="dxa"/>
          </w:tcPr>
          <w:p w14:paraId="2401765A" w14:textId="3A31AB98" w:rsidR="001B47D1" w:rsidRDefault="0021177E">
            <w:pPr>
              <w:spacing w:before="187" w:line="174" w:lineRule="auto"/>
              <w:ind w:left="109"/>
              <w:jc w:val="left"/>
              <w:rPr>
                <w:rFonts w:ascii="微软雅黑" w:eastAsia="微软雅黑" w:hAnsi="微软雅黑" w:cs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spacing w:val="3"/>
                <w:sz w:val="20"/>
                <w:szCs w:val="20"/>
              </w:rPr>
              <w:t>202</w:t>
            </w:r>
            <w:r>
              <w:rPr>
                <w:rFonts w:ascii="微软雅黑" w:eastAsia="微软雅黑" w:hAnsi="微软雅黑" w:cs="微软雅黑" w:hint="eastAsia"/>
                <w:spacing w:val="3"/>
                <w:sz w:val="20"/>
                <w:szCs w:val="20"/>
              </w:rPr>
              <w:t>5</w:t>
            </w:r>
            <w:r>
              <w:rPr>
                <w:rFonts w:ascii="微软雅黑" w:eastAsia="微软雅黑" w:hAnsi="微软雅黑" w:cs="微软雅黑"/>
                <w:spacing w:val="3"/>
                <w:sz w:val="20"/>
                <w:szCs w:val="20"/>
              </w:rPr>
              <w:t>-</w:t>
            </w:r>
            <w:r>
              <w:rPr>
                <w:rFonts w:ascii="微软雅黑" w:eastAsia="微软雅黑" w:hAnsi="微软雅黑" w:cs="微软雅黑" w:hint="eastAsia"/>
                <w:spacing w:val="3"/>
                <w:sz w:val="20"/>
                <w:szCs w:val="20"/>
              </w:rPr>
              <w:t>9</w:t>
            </w:r>
            <w:r>
              <w:rPr>
                <w:rFonts w:ascii="微软雅黑" w:eastAsia="微软雅黑" w:hAnsi="微软雅黑" w:cs="微软雅黑"/>
                <w:spacing w:val="3"/>
                <w:sz w:val="20"/>
                <w:szCs w:val="20"/>
              </w:rPr>
              <w:t>-</w:t>
            </w:r>
            <w:r>
              <w:rPr>
                <w:rFonts w:ascii="微软雅黑" w:eastAsia="微软雅黑" w:hAnsi="微软雅黑" w:cs="微软雅黑" w:hint="eastAsia"/>
                <w:spacing w:val="3"/>
                <w:sz w:val="20"/>
                <w:szCs w:val="20"/>
              </w:rPr>
              <w:t>3</w:t>
            </w:r>
          </w:p>
        </w:tc>
        <w:tc>
          <w:tcPr>
            <w:tcW w:w="4223" w:type="dxa"/>
          </w:tcPr>
          <w:p w14:paraId="67260F85" w14:textId="77777777" w:rsidR="001B47D1" w:rsidRDefault="0021177E">
            <w:pPr>
              <w:spacing w:before="163" w:line="186" w:lineRule="auto"/>
              <w:ind w:left="114"/>
              <w:jc w:val="left"/>
              <w:rPr>
                <w:rFonts w:ascii="微软雅黑" w:eastAsia="微软雅黑" w:hAnsi="微软雅黑" w:cs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cs="微软雅黑"/>
                <w:spacing w:val="7"/>
                <w:sz w:val="20"/>
                <w:szCs w:val="20"/>
              </w:rPr>
              <w:t>第一次正式发布。</w:t>
            </w:r>
          </w:p>
        </w:tc>
      </w:tr>
    </w:tbl>
    <w:p w14:paraId="1AF39B75" w14:textId="77777777" w:rsidR="001B47D1" w:rsidRDefault="001B47D1">
      <w:pPr>
        <w:pStyle w:val="aa"/>
        <w:spacing w:line="241" w:lineRule="auto"/>
      </w:pPr>
    </w:p>
    <w:p w14:paraId="0E9F861D" w14:textId="77777777" w:rsidR="001B47D1" w:rsidRDefault="001B47D1">
      <w:pPr>
        <w:pStyle w:val="aa"/>
        <w:spacing w:line="241" w:lineRule="auto"/>
      </w:pPr>
    </w:p>
    <w:p w14:paraId="18E8B944" w14:textId="77777777" w:rsidR="001B47D1" w:rsidRDefault="001B47D1">
      <w:pPr>
        <w:pStyle w:val="aa"/>
        <w:spacing w:line="241" w:lineRule="auto"/>
      </w:pPr>
    </w:p>
    <w:p w14:paraId="3318180E" w14:textId="77777777" w:rsidR="001B47D1" w:rsidRDefault="001B47D1">
      <w:pPr>
        <w:pStyle w:val="aa"/>
        <w:spacing w:line="241" w:lineRule="auto"/>
      </w:pPr>
    </w:p>
    <w:p w14:paraId="3E5FAD53" w14:textId="77777777" w:rsidR="001B47D1" w:rsidRDefault="001B47D1">
      <w:pPr>
        <w:pStyle w:val="aa"/>
        <w:spacing w:line="241" w:lineRule="auto"/>
      </w:pPr>
    </w:p>
    <w:p w14:paraId="778913A1" w14:textId="77777777" w:rsidR="001B47D1" w:rsidRDefault="001B47D1">
      <w:pPr>
        <w:pStyle w:val="aa"/>
        <w:spacing w:line="241" w:lineRule="auto"/>
      </w:pPr>
    </w:p>
    <w:p w14:paraId="60C2F675" w14:textId="77777777" w:rsidR="001B47D1" w:rsidRDefault="001B47D1">
      <w:pPr>
        <w:pStyle w:val="aa"/>
        <w:spacing w:line="241" w:lineRule="auto"/>
      </w:pPr>
    </w:p>
    <w:p w14:paraId="3275C0CB" w14:textId="77777777" w:rsidR="001B47D1" w:rsidRDefault="001B47D1">
      <w:pPr>
        <w:pStyle w:val="aa"/>
        <w:spacing w:line="241" w:lineRule="auto"/>
      </w:pPr>
    </w:p>
    <w:p w14:paraId="6A7200DD" w14:textId="77777777" w:rsidR="001B47D1" w:rsidRDefault="001B47D1">
      <w:pPr>
        <w:pStyle w:val="aa"/>
        <w:spacing w:line="241" w:lineRule="auto"/>
      </w:pPr>
    </w:p>
    <w:p w14:paraId="32980550" w14:textId="77777777" w:rsidR="001B47D1" w:rsidRDefault="001B47D1">
      <w:pPr>
        <w:pStyle w:val="aa"/>
        <w:spacing w:line="241" w:lineRule="auto"/>
      </w:pPr>
    </w:p>
    <w:p w14:paraId="0D109E8A" w14:textId="77777777" w:rsidR="001B47D1" w:rsidRDefault="001B47D1">
      <w:pPr>
        <w:pStyle w:val="aa"/>
        <w:spacing w:line="241" w:lineRule="auto"/>
      </w:pPr>
    </w:p>
    <w:p w14:paraId="519ECAC1" w14:textId="77777777" w:rsidR="001B47D1" w:rsidRDefault="001B47D1">
      <w:pPr>
        <w:pStyle w:val="aa"/>
        <w:spacing w:line="241" w:lineRule="auto"/>
      </w:pPr>
    </w:p>
    <w:p w14:paraId="53D537E9" w14:textId="77777777" w:rsidR="001B47D1" w:rsidRDefault="001B47D1">
      <w:pPr>
        <w:pStyle w:val="aa"/>
        <w:spacing w:line="241" w:lineRule="auto"/>
      </w:pPr>
    </w:p>
    <w:p w14:paraId="35CED1C4" w14:textId="77777777" w:rsidR="001B47D1" w:rsidRDefault="001B47D1">
      <w:pPr>
        <w:pStyle w:val="aa"/>
        <w:spacing w:line="241" w:lineRule="auto"/>
      </w:pPr>
    </w:p>
    <w:p w14:paraId="5A522A29" w14:textId="77777777" w:rsidR="001B47D1" w:rsidRDefault="001B47D1">
      <w:pPr>
        <w:pStyle w:val="aa"/>
        <w:spacing w:line="241" w:lineRule="auto"/>
      </w:pPr>
    </w:p>
    <w:p w14:paraId="1D285E8F" w14:textId="77777777" w:rsidR="001B47D1" w:rsidRDefault="001B47D1">
      <w:pPr>
        <w:pStyle w:val="aa"/>
        <w:spacing w:line="241" w:lineRule="auto"/>
      </w:pPr>
    </w:p>
    <w:p w14:paraId="30C04A80" w14:textId="77777777" w:rsidR="001B47D1" w:rsidRDefault="001B47D1">
      <w:pPr>
        <w:pStyle w:val="aa"/>
        <w:spacing w:line="241" w:lineRule="auto"/>
      </w:pPr>
    </w:p>
    <w:p w14:paraId="5BF6CCF7" w14:textId="77777777" w:rsidR="001B47D1" w:rsidRDefault="001B47D1">
      <w:pPr>
        <w:pStyle w:val="aa"/>
        <w:spacing w:line="241" w:lineRule="auto"/>
      </w:pPr>
    </w:p>
    <w:p w14:paraId="26220FFA" w14:textId="77777777" w:rsidR="001B47D1" w:rsidRDefault="001B47D1">
      <w:pPr>
        <w:pStyle w:val="aa"/>
        <w:spacing w:line="241" w:lineRule="auto"/>
      </w:pPr>
    </w:p>
    <w:p w14:paraId="03CBA10C" w14:textId="77777777" w:rsidR="001B47D1" w:rsidRDefault="001B47D1">
      <w:pPr>
        <w:pStyle w:val="aa"/>
        <w:spacing w:line="242" w:lineRule="auto"/>
      </w:pPr>
    </w:p>
    <w:p w14:paraId="35EDF7D1" w14:textId="77777777" w:rsidR="001B47D1" w:rsidRDefault="001B47D1">
      <w:pPr>
        <w:pStyle w:val="aa"/>
        <w:spacing w:line="242" w:lineRule="auto"/>
      </w:pPr>
    </w:p>
    <w:p w14:paraId="0548D815" w14:textId="77777777" w:rsidR="001B47D1" w:rsidRDefault="0021177E">
      <w:pPr>
        <w:pStyle w:val="aa"/>
        <w:spacing w:line="24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8974F" wp14:editId="62F1B532">
                <wp:simplePos x="0" y="0"/>
                <wp:positionH relativeFrom="column">
                  <wp:posOffset>3175</wp:posOffset>
                </wp:positionH>
                <wp:positionV relativeFrom="paragraph">
                  <wp:posOffset>177165</wp:posOffset>
                </wp:positionV>
                <wp:extent cx="6142355" cy="6350"/>
                <wp:effectExtent l="8890" t="8255" r="11430" b="4445"/>
                <wp:wrapNone/>
                <wp:docPr id="1853956638" name="任意多边形: 形状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355" cy="6350"/>
                        </a:xfrm>
                        <a:custGeom>
                          <a:avLst/>
                          <a:gdLst>
                            <a:gd name="T0" fmla="*/ 0 w 9672"/>
                            <a:gd name="T1" fmla="*/ 4 h 10"/>
                            <a:gd name="T2" fmla="*/ 9672 w 9672"/>
                            <a:gd name="T3" fmla="*/ 4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72" h="10">
                              <a:moveTo>
                                <a:pt x="0" y="4"/>
                              </a:moveTo>
                              <a:lnTo>
                                <a:pt x="9672" y="4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beve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任意多边形: 形状 5" o:spid="_x0000_s1026" o:spt="100" style="position:absolute;left:0pt;margin-left:0.25pt;margin-top:13.95pt;height:0.5pt;width:483.65pt;z-index:251660288;mso-width-relative:page;mso-height-relative:page;" filled="f" stroked="t" coordsize="9672,10" o:gfxdata="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I3PI77TAAAABgEAAA8AAAAAAAAAAQAgAAAAIgAAAGRycy9kb3ducmV2&#10;LnhtbFBLAQIUABQAAAAIAIdO4kA4+cJ75QIAAAgGAAAOAAAAAAAAAAEAIAAAACIBAABkcnMvZTJv&#10;RG9jLnhtbFBLBQYAAAAABgAGAFkBAAB5BgAAAAA=&#10;" path="m0,4l9672,4e">
                <v:path o:connectlocs="0,2540;6142355,2540" o:connectangles="0,0"/>
                <v:fill on="f" focussize="0,0"/>
                <v:stroke weight="0.48pt" color="#000000" joinstyle="bevel"/>
                <v:imagedata o:title=""/>
                <o:lock v:ext="edit" aspectratio="f"/>
              </v:shape>
            </w:pict>
          </mc:Fallback>
        </mc:AlternateContent>
      </w:r>
    </w:p>
    <w:p w14:paraId="56965839" w14:textId="77777777" w:rsidR="001B47D1" w:rsidRDefault="0021177E">
      <w:pPr>
        <w:spacing w:before="82" w:line="235" w:lineRule="auto"/>
        <w:ind w:left="114"/>
        <w:jc w:val="center"/>
        <w:rPr>
          <w:rFonts w:ascii="微软雅黑" w:eastAsia="微软雅黑" w:hAnsi="微软雅黑" w:cs="微软雅黑" w:hint="eastAsia"/>
          <w:sz w:val="19"/>
          <w:szCs w:val="19"/>
        </w:rPr>
        <w:sectPr w:rsidR="001B47D1">
          <w:headerReference w:type="default" r:id="rId10"/>
          <w:pgSz w:w="11907" w:h="16840"/>
          <w:pgMar w:top="1452" w:right="1100" w:bottom="0" w:left="1134" w:header="783" w:footer="0" w:gutter="0"/>
          <w:cols w:space="720"/>
        </w:sectPr>
      </w:pPr>
      <w:r>
        <w:rPr>
          <w:rFonts w:ascii="微软雅黑" w:eastAsia="微软雅黑" w:hAnsi="微软雅黑" w:cs="微软雅黑"/>
          <w:spacing w:val="4"/>
          <w:sz w:val="19"/>
          <w:szCs w:val="19"/>
        </w:rPr>
        <w:t>文档版本</w:t>
      </w:r>
      <w:r>
        <w:rPr>
          <w:rFonts w:ascii="微软雅黑" w:eastAsia="微软雅黑" w:hAnsi="微软雅黑" w:cs="微软雅黑"/>
          <w:spacing w:val="4"/>
          <w:sz w:val="19"/>
          <w:szCs w:val="19"/>
        </w:rPr>
        <w:t xml:space="preserve"> 01                </w:t>
      </w:r>
      <w:r>
        <w:rPr>
          <w:rFonts w:ascii="微软雅黑" w:eastAsia="微软雅黑" w:hAnsi="微软雅黑" w:cs="微软雅黑"/>
          <w:spacing w:val="4"/>
          <w:sz w:val="19"/>
          <w:szCs w:val="19"/>
        </w:rPr>
        <w:t>版权所有</w:t>
      </w:r>
      <w:r>
        <w:rPr>
          <w:rFonts w:ascii="微软雅黑" w:eastAsia="微软雅黑" w:hAnsi="微软雅黑" w:cs="微软雅黑"/>
          <w:spacing w:val="4"/>
          <w:sz w:val="19"/>
          <w:szCs w:val="19"/>
        </w:rPr>
        <w:t xml:space="preserve">  ©</w:t>
      </w:r>
      <w:r>
        <w:rPr>
          <w:rFonts w:ascii="微软雅黑" w:eastAsia="微软雅黑" w:hAnsi="微软雅黑" w:cs="微软雅黑"/>
          <w:spacing w:val="53"/>
          <w:w w:val="101"/>
          <w:sz w:val="19"/>
          <w:szCs w:val="19"/>
        </w:rPr>
        <w:t xml:space="preserve"> </w:t>
      </w:r>
      <w:r>
        <w:rPr>
          <w:rFonts w:ascii="微软雅黑" w:eastAsia="微软雅黑" w:hAnsi="微软雅黑" w:cs="微软雅黑" w:hint="eastAsia"/>
          <w:spacing w:val="4"/>
          <w:sz w:val="19"/>
          <w:szCs w:val="19"/>
        </w:rPr>
        <w:t>深圳市证开鸿科技有限公司</w:t>
      </w:r>
      <w:r>
        <w:rPr>
          <w:rFonts w:ascii="微软雅黑" w:eastAsia="微软雅黑" w:hAnsi="微软雅黑" w:cs="微软雅黑"/>
          <w:spacing w:val="4"/>
          <w:sz w:val="19"/>
          <w:szCs w:val="19"/>
        </w:rPr>
        <w:t xml:space="preserve">              </w:t>
      </w:r>
    </w:p>
    <w:p w14:paraId="60C35E31" w14:textId="77777777" w:rsidR="001B47D1" w:rsidRDefault="001B47D1">
      <w:bookmarkStart w:id="2" w:name="bookmark2"/>
      <w:bookmarkStart w:id="3" w:name="_Toc165385195"/>
      <w:bookmarkStart w:id="4" w:name="_Toc166000689"/>
      <w:bookmarkEnd w:id="2"/>
    </w:p>
    <w:p w14:paraId="420175B0" w14:textId="77777777" w:rsidR="001B47D1" w:rsidRDefault="0021177E">
      <w:pPr>
        <w:pStyle w:val="1"/>
        <w:numPr>
          <w:ilvl w:val="0"/>
          <w:numId w:val="0"/>
        </w:numPr>
        <w:spacing w:line="360" w:lineRule="auto"/>
        <w:jc w:val="center"/>
        <w:rPr>
          <w:rFonts w:hint="eastAsia"/>
        </w:rPr>
      </w:pPr>
      <w:bookmarkStart w:id="5" w:name="_Toc175669331"/>
      <w:r>
        <w:rPr>
          <w:rFonts w:hint="eastAsia"/>
        </w:rPr>
        <w:t>目</w:t>
      </w:r>
      <w:r>
        <w:rPr>
          <w:rFonts w:hint="eastAsia"/>
        </w:rPr>
        <w:t xml:space="preserve"> </w:t>
      </w:r>
      <w:r>
        <w:rPr>
          <w:rFonts w:hint="eastAsia"/>
        </w:rPr>
        <w:t>录</w:t>
      </w:r>
      <w:bookmarkEnd w:id="3"/>
      <w:bookmarkEnd w:id="4"/>
      <w:bookmarkEnd w:id="5"/>
    </w:p>
    <w:p w14:paraId="4D0CAC64" w14:textId="77777777" w:rsidR="001B47D1" w:rsidRDefault="0021177E">
      <w:pPr>
        <w:pStyle w:val="TOC1"/>
        <w:spacing w:line="360" w:lineRule="auto"/>
      </w:pPr>
      <w:r>
        <w:rPr>
          <w:rFonts w:ascii="微软雅黑" w:eastAsia="微软雅黑" w:hAnsi="微软雅黑" w:hint="eastAsia"/>
        </w:rPr>
        <w:t xml:space="preserve">   </w:t>
      </w: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TOC \o "1-3" \h \z \u </w:instrText>
      </w:r>
      <w:r>
        <w:rPr>
          <w:rFonts w:ascii="微软雅黑" w:eastAsia="微软雅黑" w:hAnsi="微软雅黑"/>
        </w:rPr>
        <w:fldChar w:fldCharType="separate"/>
      </w:r>
    </w:p>
    <w:p w14:paraId="7A3E4ECB" w14:textId="77777777" w:rsidR="001B47D1" w:rsidRDefault="0021177E">
      <w:pPr>
        <w:pStyle w:val="TOC1"/>
        <w:rPr>
          <w:sz w:val="22"/>
          <w:szCs w:val="24"/>
          <w14:ligatures w14:val="standardContextual"/>
        </w:rPr>
      </w:pPr>
      <w:hyperlink w:anchor="_Toc175669330" w:history="1">
        <w:r>
          <w:rPr>
            <w:rStyle w:val="afa"/>
            <w:rFonts w:ascii="微软雅黑" w:eastAsia="微软雅黑" w:hAnsi="微软雅黑" w:cs="微软雅黑" w:hint="eastAsia"/>
            <w:b/>
            <w:bCs/>
            <w:spacing w:val="-7"/>
          </w:rPr>
          <w:t>前</w:t>
        </w:r>
        <w:r>
          <w:rPr>
            <w:rStyle w:val="afa"/>
            <w:rFonts w:ascii="微软雅黑" w:eastAsia="微软雅黑" w:hAnsi="微软雅黑" w:cs="微软雅黑" w:hint="eastAsia"/>
            <w:b/>
            <w:bCs/>
            <w:spacing w:val="25"/>
          </w:rPr>
          <w:t xml:space="preserve">   </w:t>
        </w:r>
        <w:r>
          <w:rPr>
            <w:rStyle w:val="afa"/>
            <w:rFonts w:ascii="微软雅黑" w:eastAsia="微软雅黑" w:hAnsi="微软雅黑" w:cs="微软雅黑" w:hint="eastAsia"/>
            <w:b/>
            <w:bCs/>
            <w:spacing w:val="-7"/>
          </w:rPr>
          <w:t>言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_Toc175669330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</w:t>
        </w:r>
        <w:r>
          <w:rPr>
            <w:rFonts w:hint="eastAsia"/>
          </w:rPr>
          <w:fldChar w:fldCharType="end"/>
        </w:r>
      </w:hyperlink>
    </w:p>
    <w:p w14:paraId="4361B31D" w14:textId="77777777" w:rsidR="001B47D1" w:rsidRDefault="0021177E">
      <w:pPr>
        <w:pStyle w:val="TOC1"/>
        <w:rPr>
          <w:sz w:val="22"/>
          <w:szCs w:val="24"/>
          <w14:ligatures w14:val="standardContextual"/>
        </w:rPr>
      </w:pPr>
      <w:hyperlink w:anchor="_Toc175669331" w:history="1">
        <w:r>
          <w:rPr>
            <w:rStyle w:val="afa"/>
            <w:rFonts w:hint="eastAsia"/>
          </w:rPr>
          <w:t>目</w:t>
        </w:r>
        <w:r>
          <w:rPr>
            <w:rStyle w:val="afa"/>
            <w:rFonts w:hint="eastAsia"/>
          </w:rPr>
          <w:t xml:space="preserve"> </w:t>
        </w:r>
        <w:r>
          <w:rPr>
            <w:rStyle w:val="afa"/>
            <w:rFonts w:hint="eastAsia"/>
          </w:rPr>
          <w:t>录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_Toc175669331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I</w:t>
        </w:r>
        <w:r>
          <w:rPr>
            <w:rFonts w:hint="eastAsia"/>
          </w:rPr>
          <w:fldChar w:fldCharType="end"/>
        </w:r>
      </w:hyperlink>
    </w:p>
    <w:p w14:paraId="162132A2" w14:textId="77777777" w:rsidR="001B47D1" w:rsidRDefault="0021177E">
      <w:pPr>
        <w:pStyle w:val="TOC1"/>
        <w:tabs>
          <w:tab w:val="left" w:pos="420"/>
        </w:tabs>
        <w:rPr>
          <w:sz w:val="22"/>
          <w:szCs w:val="24"/>
          <w14:ligatures w14:val="standardContextual"/>
        </w:rPr>
      </w:pPr>
      <w:hyperlink w:anchor="_Toc175669332" w:history="1">
        <w:r>
          <w:rPr>
            <w:rStyle w:val="afa"/>
            <w:rFonts w:hint="eastAsia"/>
          </w:rPr>
          <w:t>1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产品简介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_Toc175669332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3</w:t>
        </w:r>
        <w:r>
          <w:rPr>
            <w:rFonts w:hint="eastAsia"/>
          </w:rPr>
          <w:fldChar w:fldCharType="end"/>
        </w:r>
      </w:hyperlink>
    </w:p>
    <w:p w14:paraId="12A03530" w14:textId="77777777" w:rsidR="001B47D1" w:rsidRDefault="0021177E">
      <w:pPr>
        <w:pStyle w:val="TOC1"/>
        <w:tabs>
          <w:tab w:val="left" w:pos="420"/>
        </w:tabs>
        <w:rPr>
          <w:sz w:val="22"/>
          <w:szCs w:val="24"/>
          <w14:ligatures w14:val="standardContextual"/>
        </w:rPr>
      </w:pPr>
      <w:hyperlink w:anchor="_Toc175669333" w:history="1">
        <w:r>
          <w:rPr>
            <w:rStyle w:val="afa"/>
            <w:rFonts w:hint="eastAsia"/>
          </w:rPr>
          <w:t>2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产品功能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_Toc175669333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3</w:t>
        </w:r>
        <w:r>
          <w:rPr>
            <w:rFonts w:hint="eastAsia"/>
          </w:rPr>
          <w:fldChar w:fldCharType="end"/>
        </w:r>
      </w:hyperlink>
    </w:p>
    <w:p w14:paraId="27253F17" w14:textId="77777777" w:rsidR="001B47D1" w:rsidRDefault="0021177E">
      <w:pPr>
        <w:pStyle w:val="TOC1"/>
        <w:tabs>
          <w:tab w:val="left" w:pos="420"/>
        </w:tabs>
        <w:rPr>
          <w:sz w:val="22"/>
          <w:szCs w:val="24"/>
          <w14:ligatures w14:val="standardContextual"/>
        </w:rPr>
      </w:pPr>
      <w:hyperlink w:anchor="_Toc175669334" w:history="1">
        <w:r>
          <w:rPr>
            <w:rStyle w:val="afa"/>
            <w:rFonts w:hint="eastAsia"/>
          </w:rPr>
          <w:t>3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产品使用场景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_Toc175669334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3</w:t>
        </w:r>
        <w:r>
          <w:rPr>
            <w:rFonts w:hint="eastAsia"/>
          </w:rPr>
          <w:fldChar w:fldCharType="end"/>
        </w:r>
      </w:hyperlink>
    </w:p>
    <w:p w14:paraId="5AF2283A" w14:textId="77777777" w:rsidR="001B47D1" w:rsidRDefault="0021177E">
      <w:pPr>
        <w:pStyle w:val="TOC1"/>
        <w:tabs>
          <w:tab w:val="left" w:pos="420"/>
        </w:tabs>
        <w:rPr>
          <w:sz w:val="22"/>
          <w:szCs w:val="24"/>
          <w14:ligatures w14:val="standardContextual"/>
        </w:rPr>
      </w:pPr>
      <w:hyperlink w:anchor="_Toc175669335" w:history="1">
        <w:r>
          <w:rPr>
            <w:rStyle w:val="afa"/>
            <w:rFonts w:hint="eastAsia"/>
          </w:rPr>
          <w:t>4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产品基本信息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_Toc175669335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4</w:t>
        </w:r>
        <w:r>
          <w:rPr>
            <w:rFonts w:hint="eastAsia"/>
          </w:rPr>
          <w:fldChar w:fldCharType="end"/>
        </w:r>
      </w:hyperlink>
    </w:p>
    <w:p w14:paraId="16FE0EDE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36" w:history="1">
        <w:r>
          <w:rPr>
            <w:rStyle w:val="afa"/>
            <w:rFonts w:hint="eastAsia"/>
            <w:bCs/>
          </w:rPr>
          <w:t>4.1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工业主机产品效果图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_Toc175669336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4</w:t>
        </w:r>
        <w:r>
          <w:rPr>
            <w:rFonts w:hint="eastAsia"/>
          </w:rPr>
          <w:fldChar w:fldCharType="end"/>
        </w:r>
      </w:hyperlink>
    </w:p>
    <w:p w14:paraId="2B8D0D4D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37" w:history="1">
        <w:r>
          <w:rPr>
            <w:rStyle w:val="afa"/>
            <w:rFonts w:hint="eastAsia"/>
            <w:bCs/>
          </w:rPr>
          <w:t>4.2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全家桶效果图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_Toc175669337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4</w:t>
        </w:r>
        <w:r>
          <w:rPr>
            <w:rFonts w:hint="eastAsia"/>
          </w:rPr>
          <w:fldChar w:fldCharType="end"/>
        </w:r>
      </w:hyperlink>
    </w:p>
    <w:p w14:paraId="5D4414B8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38" w:history="1">
        <w:r>
          <w:rPr>
            <w:rStyle w:val="afa"/>
            <w:rFonts w:hint="eastAsia"/>
            <w:bCs/>
          </w:rPr>
          <w:t>4.3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产品规格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_Toc175669338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5</w:t>
        </w:r>
        <w:r>
          <w:rPr>
            <w:rFonts w:hint="eastAsia"/>
          </w:rPr>
          <w:fldChar w:fldCharType="end"/>
        </w:r>
      </w:hyperlink>
    </w:p>
    <w:p w14:paraId="17DBB734" w14:textId="77777777" w:rsidR="001B47D1" w:rsidRDefault="0021177E">
      <w:pPr>
        <w:pStyle w:val="TOC1"/>
        <w:tabs>
          <w:tab w:val="left" w:pos="420"/>
        </w:tabs>
        <w:rPr>
          <w:sz w:val="22"/>
          <w:szCs w:val="24"/>
          <w14:ligatures w14:val="standardContextual"/>
        </w:rPr>
      </w:pPr>
      <w:hyperlink w:anchor="_Toc175669339" w:history="1">
        <w:r>
          <w:rPr>
            <w:rStyle w:val="afa"/>
            <w:rFonts w:hint="eastAsia"/>
          </w:rPr>
          <w:t>5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产品接口介绍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_Toc175669339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7</w:t>
        </w:r>
        <w:r>
          <w:rPr>
            <w:rFonts w:hint="eastAsia"/>
          </w:rPr>
          <w:fldChar w:fldCharType="end"/>
        </w:r>
      </w:hyperlink>
    </w:p>
    <w:p w14:paraId="63100FFE" w14:textId="77777777" w:rsidR="001B47D1" w:rsidRDefault="0021177E">
      <w:pPr>
        <w:pStyle w:val="TOC1"/>
        <w:tabs>
          <w:tab w:val="left" w:pos="420"/>
        </w:tabs>
        <w:rPr>
          <w:sz w:val="22"/>
          <w:szCs w:val="24"/>
          <w14:ligatures w14:val="standardContextual"/>
        </w:rPr>
      </w:pPr>
      <w:hyperlink w:anchor="_Toc175669340" w:history="1">
        <w:r>
          <w:rPr>
            <w:rStyle w:val="afa"/>
            <w:rFonts w:hint="eastAsia"/>
          </w:rPr>
          <w:t>6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产品使用说明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_Toc175669340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7</w:t>
        </w:r>
        <w:r>
          <w:rPr>
            <w:rFonts w:hint="eastAsia"/>
          </w:rPr>
          <w:fldChar w:fldCharType="end"/>
        </w:r>
      </w:hyperlink>
    </w:p>
    <w:p w14:paraId="7A4275C3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41" w:history="1">
        <w:r>
          <w:rPr>
            <w:rStyle w:val="afa"/>
            <w:rFonts w:hint="eastAsia"/>
            <w:bCs/>
          </w:rPr>
          <w:t>6.1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开机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_Toc175669341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7</w:t>
        </w:r>
        <w:r>
          <w:rPr>
            <w:rFonts w:hint="eastAsia"/>
          </w:rPr>
          <w:fldChar w:fldCharType="end"/>
        </w:r>
      </w:hyperlink>
    </w:p>
    <w:p w14:paraId="62ACA8A8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42" w:history="1">
        <w:r>
          <w:rPr>
            <w:rStyle w:val="afa"/>
            <w:rFonts w:hint="eastAsia"/>
            <w:bCs/>
          </w:rPr>
          <w:t>6.2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常见应用程序的使用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_Toc175669342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7</w:t>
        </w:r>
        <w:r>
          <w:rPr>
            <w:rFonts w:hint="eastAsia"/>
          </w:rPr>
          <w:fldChar w:fldCharType="end"/>
        </w:r>
      </w:hyperlink>
    </w:p>
    <w:p w14:paraId="14CF27C0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43" w:history="1">
        <w:r>
          <w:rPr>
            <w:rStyle w:val="afa"/>
            <w:rFonts w:hint="eastAsia"/>
            <w:bCs/>
          </w:rPr>
          <w:t>6.3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关机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_Toc175669343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7</w:t>
        </w:r>
        <w:r>
          <w:rPr>
            <w:rFonts w:hint="eastAsia"/>
          </w:rPr>
          <w:fldChar w:fldCharType="end"/>
        </w:r>
      </w:hyperlink>
    </w:p>
    <w:p w14:paraId="6A34A7BF" w14:textId="77777777" w:rsidR="001B47D1" w:rsidRDefault="0021177E">
      <w:pPr>
        <w:pStyle w:val="TOC1"/>
        <w:tabs>
          <w:tab w:val="left" w:pos="420"/>
        </w:tabs>
        <w:rPr>
          <w:sz w:val="22"/>
          <w:szCs w:val="24"/>
          <w14:ligatures w14:val="standardContextual"/>
        </w:rPr>
      </w:pPr>
      <w:hyperlink w:anchor="_Toc175669344" w:history="1">
        <w:r>
          <w:rPr>
            <w:rStyle w:val="afa"/>
            <w:rFonts w:hint="eastAsia"/>
          </w:rPr>
          <w:t>7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产品接线图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_Toc175669344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8</w:t>
        </w:r>
        <w:r>
          <w:rPr>
            <w:rFonts w:hint="eastAsia"/>
          </w:rPr>
          <w:fldChar w:fldCharType="end"/>
        </w:r>
      </w:hyperlink>
    </w:p>
    <w:p w14:paraId="011430AB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45" w:history="1">
        <w:r>
          <w:rPr>
            <w:rStyle w:val="afa"/>
            <w:rFonts w:hint="eastAsia"/>
            <w:bCs/>
          </w:rPr>
          <w:t>7.1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hdmi</w:t>
        </w:r>
        <w:r>
          <w:rPr>
            <w:rStyle w:val="afa"/>
            <w:rFonts w:hint="eastAsia"/>
          </w:rPr>
          <w:t>接线说明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_Toc175669345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8</w:t>
        </w:r>
        <w:r>
          <w:rPr>
            <w:rFonts w:hint="eastAsia"/>
          </w:rPr>
          <w:fldChar w:fldCharType="end"/>
        </w:r>
      </w:hyperlink>
    </w:p>
    <w:p w14:paraId="7E9BC145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46" w:history="1">
        <w:r>
          <w:rPr>
            <w:rStyle w:val="afa"/>
            <w:rFonts w:hint="eastAsia"/>
            <w:bCs/>
          </w:rPr>
          <w:t>7.2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USB</w:t>
        </w:r>
        <w:r>
          <w:rPr>
            <w:rStyle w:val="afa"/>
            <w:rFonts w:hint="eastAsia"/>
          </w:rPr>
          <w:t>接线说明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_Toc175669346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8</w:t>
        </w:r>
        <w:r>
          <w:rPr>
            <w:rFonts w:hint="eastAsia"/>
          </w:rPr>
          <w:fldChar w:fldCharType="end"/>
        </w:r>
      </w:hyperlink>
    </w:p>
    <w:p w14:paraId="38527A44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47" w:history="1">
        <w:r>
          <w:rPr>
            <w:rStyle w:val="afa"/>
            <w:rFonts w:hint="eastAsia"/>
            <w:bCs/>
          </w:rPr>
          <w:t>7.3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串口接线说明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_Toc175669347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9</w:t>
        </w:r>
        <w:r>
          <w:rPr>
            <w:rFonts w:hint="eastAsia"/>
          </w:rPr>
          <w:fldChar w:fldCharType="end"/>
        </w:r>
      </w:hyperlink>
    </w:p>
    <w:p w14:paraId="4F294E01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48" w:history="1">
        <w:r>
          <w:rPr>
            <w:rStyle w:val="afa"/>
            <w:rFonts w:hint="eastAsia"/>
            <w:bCs/>
          </w:rPr>
          <w:t>7.4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RJ45</w:t>
        </w:r>
        <w:r>
          <w:rPr>
            <w:rStyle w:val="afa"/>
            <w:rFonts w:hint="eastAsia"/>
          </w:rPr>
          <w:t>接线说明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_Toc175669348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11</w:t>
        </w:r>
        <w:r>
          <w:rPr>
            <w:rFonts w:hint="eastAsia"/>
          </w:rPr>
          <w:fldChar w:fldCharType="end"/>
        </w:r>
      </w:hyperlink>
    </w:p>
    <w:p w14:paraId="7EA26B41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49" w:history="1">
        <w:r>
          <w:rPr>
            <w:rStyle w:val="afa"/>
            <w:rFonts w:hint="eastAsia"/>
            <w:bCs/>
          </w:rPr>
          <w:t>7.5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Reset</w:t>
        </w:r>
        <w:r>
          <w:rPr>
            <w:rStyle w:val="afa"/>
            <w:rFonts w:hint="eastAsia"/>
          </w:rPr>
          <w:t>功能说明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_Toc175669349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12</w:t>
        </w:r>
        <w:r>
          <w:rPr>
            <w:rFonts w:hint="eastAsia"/>
          </w:rPr>
          <w:fldChar w:fldCharType="end"/>
        </w:r>
      </w:hyperlink>
    </w:p>
    <w:p w14:paraId="37F99639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50" w:history="1">
        <w:r>
          <w:rPr>
            <w:rStyle w:val="afa"/>
            <w:rFonts w:hint="eastAsia"/>
            <w:bCs/>
          </w:rPr>
          <w:t>7.6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4G</w:t>
        </w:r>
        <w:r>
          <w:rPr>
            <w:rStyle w:val="afa"/>
            <w:rFonts w:hint="eastAsia"/>
          </w:rPr>
          <w:t>天线接线方式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_Toc175669350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12</w:t>
        </w:r>
        <w:r>
          <w:rPr>
            <w:rFonts w:hint="eastAsia"/>
          </w:rPr>
          <w:fldChar w:fldCharType="end"/>
        </w:r>
      </w:hyperlink>
    </w:p>
    <w:p w14:paraId="7D04DB0D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51" w:history="1">
        <w:r>
          <w:rPr>
            <w:rStyle w:val="afa"/>
            <w:rFonts w:hint="eastAsia"/>
            <w:bCs/>
          </w:rPr>
          <w:t>7.7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WIFI</w:t>
        </w:r>
        <w:r>
          <w:rPr>
            <w:rStyle w:val="afa"/>
            <w:rFonts w:hint="eastAsia"/>
          </w:rPr>
          <w:t>天线接线方式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_Toc175669351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12</w:t>
        </w:r>
        <w:r>
          <w:rPr>
            <w:rFonts w:hint="eastAsia"/>
          </w:rPr>
          <w:fldChar w:fldCharType="end"/>
        </w:r>
      </w:hyperlink>
    </w:p>
    <w:p w14:paraId="3E547377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52" w:history="1">
        <w:r>
          <w:rPr>
            <w:rStyle w:val="afa"/>
            <w:rFonts w:hint="eastAsia"/>
            <w:bCs/>
          </w:rPr>
          <w:t>7.8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喇叭接线方式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_Toc175669352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13</w:t>
        </w:r>
        <w:r>
          <w:rPr>
            <w:rFonts w:hint="eastAsia"/>
          </w:rPr>
          <w:fldChar w:fldCharType="end"/>
        </w:r>
      </w:hyperlink>
    </w:p>
    <w:p w14:paraId="48DE6BE1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53" w:history="1">
        <w:r>
          <w:rPr>
            <w:rStyle w:val="afa"/>
            <w:rFonts w:hint="eastAsia"/>
            <w:bCs/>
          </w:rPr>
          <w:t>7.9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耳机</w:t>
        </w:r>
        <w:r>
          <w:rPr>
            <w:rStyle w:val="afa"/>
            <w:rFonts w:hint="eastAsia"/>
          </w:rPr>
          <w:t>/</w:t>
        </w:r>
        <w:r>
          <w:rPr>
            <w:rStyle w:val="afa"/>
            <w:rFonts w:hint="eastAsia"/>
          </w:rPr>
          <w:t>麦克风接线方式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_Toc175669353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13</w:t>
        </w:r>
        <w:r>
          <w:rPr>
            <w:rFonts w:hint="eastAsia"/>
          </w:rPr>
          <w:fldChar w:fldCharType="end"/>
        </w:r>
      </w:hyperlink>
    </w:p>
    <w:p w14:paraId="17DD73CD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54" w:history="1">
        <w:r>
          <w:rPr>
            <w:rStyle w:val="afa"/>
            <w:rFonts w:hint="eastAsia"/>
            <w:bCs/>
          </w:rPr>
          <w:t>7.10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GND</w:t>
        </w:r>
        <w:r>
          <w:rPr>
            <w:rStyle w:val="afa"/>
            <w:rFonts w:hint="eastAsia"/>
          </w:rPr>
          <w:t>接线方式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_Toc175669354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14</w:t>
        </w:r>
        <w:r>
          <w:rPr>
            <w:rFonts w:hint="eastAsia"/>
          </w:rPr>
          <w:fldChar w:fldCharType="end"/>
        </w:r>
      </w:hyperlink>
    </w:p>
    <w:p w14:paraId="25B049E1" w14:textId="77777777" w:rsidR="001B47D1" w:rsidRDefault="0021177E">
      <w:pPr>
        <w:pStyle w:val="TOC1"/>
        <w:tabs>
          <w:tab w:val="left" w:pos="420"/>
        </w:tabs>
        <w:rPr>
          <w:sz w:val="22"/>
          <w:szCs w:val="24"/>
          <w14:ligatures w14:val="standardContextual"/>
        </w:rPr>
      </w:pPr>
      <w:hyperlink w:anchor="_Toc175669355" w:history="1">
        <w:r>
          <w:rPr>
            <w:rStyle w:val="afa"/>
            <w:rFonts w:hint="eastAsia"/>
          </w:rPr>
          <w:t>8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软件烧录方法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_Toc175669355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15</w:t>
        </w:r>
        <w:r>
          <w:rPr>
            <w:rFonts w:hint="eastAsia"/>
          </w:rPr>
          <w:fldChar w:fldCharType="end"/>
        </w:r>
      </w:hyperlink>
    </w:p>
    <w:p w14:paraId="770EFE5F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56" w:history="1">
        <w:r>
          <w:rPr>
            <w:rStyle w:val="afa"/>
            <w:rFonts w:hint="eastAsia"/>
            <w:bCs/>
          </w:rPr>
          <w:t>8.1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导入分区配置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_Toc175669356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15</w:t>
        </w:r>
        <w:r>
          <w:rPr>
            <w:rFonts w:hint="eastAsia"/>
          </w:rPr>
          <w:fldChar w:fldCharType="end"/>
        </w:r>
      </w:hyperlink>
    </w:p>
    <w:p w14:paraId="15418736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57" w:history="1">
        <w:r>
          <w:rPr>
            <w:rStyle w:val="afa"/>
            <w:rFonts w:hint="eastAsia"/>
            <w:bCs/>
          </w:rPr>
          <w:t>8.2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导出分区配置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_Toc175669357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16</w:t>
        </w:r>
        <w:r>
          <w:rPr>
            <w:rFonts w:hint="eastAsia"/>
          </w:rPr>
          <w:fldChar w:fldCharType="end"/>
        </w:r>
      </w:hyperlink>
    </w:p>
    <w:p w14:paraId="0DECF079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58" w:history="1">
        <w:r>
          <w:rPr>
            <w:rStyle w:val="afa"/>
            <w:rFonts w:hint="eastAsia"/>
            <w:bCs/>
          </w:rPr>
          <w:t>8.3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烧写一个或多个分区镜像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_Toc175669358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17</w:t>
        </w:r>
        <w:r>
          <w:rPr>
            <w:rFonts w:hint="eastAsia"/>
          </w:rPr>
          <w:fldChar w:fldCharType="end"/>
        </w:r>
      </w:hyperlink>
    </w:p>
    <w:p w14:paraId="55D1FADE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59" w:history="1">
        <w:r>
          <w:rPr>
            <w:rStyle w:val="afa"/>
            <w:rFonts w:hint="eastAsia"/>
            <w:bCs/>
          </w:rPr>
          <w:t>8.4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切换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_Toc175669359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17</w:t>
        </w:r>
        <w:r>
          <w:rPr>
            <w:rFonts w:hint="eastAsia"/>
          </w:rPr>
          <w:fldChar w:fldCharType="end"/>
        </w:r>
      </w:hyperlink>
    </w:p>
    <w:p w14:paraId="7391F73A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60" w:history="1">
        <w:r>
          <w:rPr>
            <w:rStyle w:val="afa"/>
            <w:rFonts w:hint="eastAsia"/>
            <w:bCs/>
          </w:rPr>
          <w:t>8.5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设备分区表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_Toc175669360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17</w:t>
        </w:r>
        <w:r>
          <w:rPr>
            <w:rFonts w:hint="eastAsia"/>
          </w:rPr>
          <w:fldChar w:fldCharType="end"/>
        </w:r>
      </w:hyperlink>
    </w:p>
    <w:p w14:paraId="41C67171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61" w:history="1">
        <w:r>
          <w:rPr>
            <w:rStyle w:val="afa"/>
            <w:rFonts w:hint="eastAsia"/>
            <w:bCs/>
          </w:rPr>
          <w:t>8.6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烧录</w:t>
        </w:r>
        <w:r>
          <w:rPr>
            <w:rStyle w:val="afa"/>
            <w:rFonts w:hint="eastAsia"/>
          </w:rPr>
          <w:t xml:space="preserve"> update.img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_Toc175669361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18</w:t>
        </w:r>
        <w:r>
          <w:rPr>
            <w:rFonts w:hint="eastAsia"/>
          </w:rPr>
          <w:fldChar w:fldCharType="end"/>
        </w:r>
      </w:hyperlink>
    </w:p>
    <w:p w14:paraId="74FAE22D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62" w:history="1">
        <w:r>
          <w:rPr>
            <w:rStyle w:val="afa"/>
            <w:rFonts w:hint="eastAsia"/>
            <w:bCs/>
          </w:rPr>
          <w:t>8.7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擦除</w:t>
        </w:r>
        <w:r>
          <w:rPr>
            <w:rStyle w:val="afa"/>
            <w:rFonts w:hint="eastAsia"/>
          </w:rPr>
          <w:t xml:space="preserve"> Flash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_Toc175669362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18</w:t>
        </w:r>
        <w:r>
          <w:rPr>
            <w:rFonts w:hint="eastAsia"/>
          </w:rPr>
          <w:fldChar w:fldCharType="end"/>
        </w:r>
      </w:hyperlink>
    </w:p>
    <w:p w14:paraId="57C3C84A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63" w:history="1">
        <w:r>
          <w:rPr>
            <w:rStyle w:val="afa"/>
            <w:rFonts w:hint="eastAsia"/>
            <w:bCs/>
          </w:rPr>
          <w:t>8.8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下载</w:t>
        </w:r>
        <w:r>
          <w:rPr>
            <w:rStyle w:val="afa"/>
            <w:rFonts w:hint="eastAsia"/>
          </w:rPr>
          <w:t xml:space="preserve"> Boot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_Toc175669363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18</w:t>
        </w:r>
        <w:r>
          <w:rPr>
            <w:rFonts w:hint="eastAsia"/>
          </w:rPr>
          <w:fldChar w:fldCharType="end"/>
        </w:r>
      </w:hyperlink>
    </w:p>
    <w:p w14:paraId="0CE7A71D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64" w:history="1">
        <w:r>
          <w:rPr>
            <w:rStyle w:val="afa"/>
            <w:rFonts w:hint="eastAsia"/>
            <w:bCs/>
          </w:rPr>
          <w:t>8.9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下载</w:t>
        </w:r>
        <w:r>
          <w:rPr>
            <w:rStyle w:val="afa"/>
            <w:rFonts w:hint="eastAsia"/>
          </w:rPr>
          <w:t xml:space="preserve"> gpt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_Toc175669364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19</w:t>
        </w:r>
        <w:r>
          <w:rPr>
            <w:rFonts w:hint="eastAsia"/>
          </w:rPr>
          <w:fldChar w:fldCharType="end"/>
        </w:r>
      </w:hyperlink>
    </w:p>
    <w:p w14:paraId="2E02AA0D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65" w:history="1">
        <w:r>
          <w:rPr>
            <w:rStyle w:val="afa"/>
            <w:rFonts w:hint="eastAsia"/>
            <w:bCs/>
          </w:rPr>
          <w:t>8.10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读取设备扩展功能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_Toc175669365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21</w:t>
        </w:r>
        <w:r>
          <w:rPr>
            <w:rFonts w:hint="eastAsia"/>
          </w:rPr>
          <w:fldChar w:fldCharType="end"/>
        </w:r>
      </w:hyperlink>
    </w:p>
    <w:p w14:paraId="37427623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66" w:history="1">
        <w:r>
          <w:rPr>
            <w:rStyle w:val="afa"/>
            <w:rFonts w:hint="eastAsia"/>
            <w:bCs/>
          </w:rPr>
          <w:t>8.11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进入</w:t>
        </w:r>
        <w:r>
          <w:rPr>
            <w:rStyle w:val="afa"/>
            <w:rFonts w:hint="eastAsia"/>
          </w:rPr>
          <w:t xml:space="preserve"> Maskrom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_Toc175669366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22</w:t>
        </w:r>
        <w:r>
          <w:rPr>
            <w:rFonts w:hint="eastAsia"/>
          </w:rPr>
          <w:fldChar w:fldCharType="end"/>
        </w:r>
      </w:hyperlink>
    </w:p>
    <w:p w14:paraId="0BBAE626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67" w:history="1">
        <w:r>
          <w:rPr>
            <w:rStyle w:val="afa"/>
            <w:rFonts w:hint="eastAsia"/>
            <w:bCs/>
          </w:rPr>
          <w:t>8.12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清空序列号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_Toc175669367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22</w:t>
        </w:r>
        <w:r>
          <w:rPr>
            <w:rFonts w:hint="eastAsia"/>
          </w:rPr>
          <w:fldChar w:fldCharType="end"/>
        </w:r>
      </w:hyperlink>
    </w:p>
    <w:p w14:paraId="1C1BF395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68" w:history="1">
        <w:r>
          <w:rPr>
            <w:rStyle w:val="afa"/>
            <w:rFonts w:hint="eastAsia"/>
            <w:bCs/>
          </w:rPr>
          <w:t>8.13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常见问题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_Toc175669368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23</w:t>
        </w:r>
        <w:r>
          <w:rPr>
            <w:rFonts w:hint="eastAsia"/>
          </w:rPr>
          <w:fldChar w:fldCharType="end"/>
        </w:r>
      </w:hyperlink>
    </w:p>
    <w:p w14:paraId="775C624F" w14:textId="77777777" w:rsidR="001B47D1" w:rsidRDefault="0021177E">
      <w:pPr>
        <w:pStyle w:val="TOC2"/>
        <w:tabs>
          <w:tab w:val="right" w:leader="dot" w:pos="9736"/>
        </w:tabs>
        <w:ind w:firstLineChars="100" w:firstLine="210"/>
        <w:rPr>
          <w:sz w:val="22"/>
          <w:szCs w:val="24"/>
          <w14:ligatures w14:val="standardContextual"/>
        </w:rPr>
      </w:pPr>
      <w:hyperlink w:anchor="_Toc175669369" w:history="1">
        <w:r>
          <w:rPr>
            <w:rStyle w:val="afa"/>
            <w:rFonts w:hint="eastAsia"/>
          </w:rPr>
          <w:t>8.13.1</w:t>
        </w:r>
        <w:r>
          <w:rPr>
            <w:rStyle w:val="afa"/>
            <w:rFonts w:hint="eastAsia"/>
          </w:rPr>
          <w:t>下载项不存在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_Toc175669369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23</w:t>
        </w:r>
        <w:r>
          <w:rPr>
            <w:rFonts w:hint="eastAsia"/>
          </w:rPr>
          <w:fldChar w:fldCharType="end"/>
        </w:r>
      </w:hyperlink>
    </w:p>
    <w:p w14:paraId="2E345FF8" w14:textId="77777777" w:rsidR="001B47D1" w:rsidRDefault="0021177E">
      <w:pPr>
        <w:pStyle w:val="TOC2"/>
        <w:tabs>
          <w:tab w:val="right" w:leader="dot" w:pos="9736"/>
        </w:tabs>
        <w:ind w:firstLineChars="100" w:firstLine="210"/>
        <w:rPr>
          <w:sz w:val="22"/>
          <w:szCs w:val="24"/>
          <w14:ligatures w14:val="standardContextual"/>
        </w:rPr>
      </w:pPr>
      <w:hyperlink w:anchor="_Toc175669370" w:history="1">
        <w:r>
          <w:rPr>
            <w:rStyle w:val="afa"/>
            <w:rFonts w:hint="eastAsia"/>
          </w:rPr>
          <w:t>8.13.2</w:t>
        </w:r>
        <w:r>
          <w:rPr>
            <w:rStyle w:val="afa"/>
            <w:rFonts w:hint="eastAsia"/>
          </w:rPr>
          <w:t>加载固件失败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_Toc175669370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24</w:t>
        </w:r>
        <w:r>
          <w:rPr>
            <w:rFonts w:hint="eastAsia"/>
          </w:rPr>
          <w:fldChar w:fldCharType="end"/>
        </w:r>
      </w:hyperlink>
    </w:p>
    <w:p w14:paraId="2A527CE5" w14:textId="77777777" w:rsidR="001B47D1" w:rsidRDefault="0021177E">
      <w:pPr>
        <w:pStyle w:val="TOC2"/>
        <w:tabs>
          <w:tab w:val="right" w:leader="dot" w:pos="9736"/>
        </w:tabs>
        <w:ind w:firstLineChars="100" w:firstLine="210"/>
        <w:rPr>
          <w:sz w:val="22"/>
          <w:szCs w:val="24"/>
          <w14:ligatures w14:val="standardContextual"/>
        </w:rPr>
      </w:pPr>
      <w:hyperlink w:anchor="_Toc175669371" w:history="1">
        <w:r>
          <w:rPr>
            <w:rStyle w:val="afa"/>
            <w:rFonts w:hint="eastAsia"/>
          </w:rPr>
          <w:t>8.13.3</w:t>
        </w:r>
        <w:r>
          <w:rPr>
            <w:rStyle w:val="afa"/>
            <w:rFonts w:hint="eastAsia"/>
          </w:rPr>
          <w:t>校验芯片失败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_Toc175669371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24</w:t>
        </w:r>
        <w:r>
          <w:rPr>
            <w:rFonts w:hint="eastAsia"/>
          </w:rPr>
          <w:fldChar w:fldCharType="end"/>
        </w:r>
      </w:hyperlink>
    </w:p>
    <w:p w14:paraId="398E21D4" w14:textId="77777777" w:rsidR="001B47D1" w:rsidRDefault="0021177E">
      <w:pPr>
        <w:pStyle w:val="TOC2"/>
        <w:tabs>
          <w:tab w:val="right" w:leader="dot" w:pos="9736"/>
        </w:tabs>
        <w:ind w:firstLineChars="100" w:firstLine="210"/>
        <w:rPr>
          <w:sz w:val="22"/>
          <w:szCs w:val="24"/>
          <w14:ligatures w14:val="standardContextual"/>
        </w:rPr>
      </w:pPr>
      <w:hyperlink w:anchor="_Toc175669372" w:history="1">
        <w:r>
          <w:rPr>
            <w:rStyle w:val="afa"/>
            <w:rFonts w:hint="eastAsia"/>
          </w:rPr>
          <w:t>8.13.4</w:t>
        </w:r>
        <w:r>
          <w:rPr>
            <w:rStyle w:val="afa"/>
            <w:rFonts w:hint="eastAsia"/>
          </w:rPr>
          <w:t>下载</w:t>
        </w:r>
        <w:r>
          <w:rPr>
            <w:rStyle w:val="afa"/>
            <w:rFonts w:hint="eastAsia"/>
          </w:rPr>
          <w:t xml:space="preserve"> Boot </w:t>
        </w:r>
        <w:r>
          <w:rPr>
            <w:rStyle w:val="afa"/>
            <w:rFonts w:hint="eastAsia"/>
          </w:rPr>
          <w:t>失败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_Toc175669372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24</w:t>
        </w:r>
        <w:r>
          <w:rPr>
            <w:rFonts w:hint="eastAsia"/>
          </w:rPr>
          <w:fldChar w:fldCharType="end"/>
        </w:r>
      </w:hyperlink>
    </w:p>
    <w:p w14:paraId="1CB4842E" w14:textId="77777777" w:rsidR="001B47D1" w:rsidRDefault="0021177E">
      <w:pPr>
        <w:pStyle w:val="TOC2"/>
        <w:tabs>
          <w:tab w:val="right" w:leader="dot" w:pos="9736"/>
        </w:tabs>
        <w:ind w:firstLineChars="100" w:firstLine="210"/>
        <w:rPr>
          <w:sz w:val="22"/>
          <w:szCs w:val="24"/>
          <w14:ligatures w14:val="standardContextual"/>
        </w:rPr>
      </w:pPr>
      <w:hyperlink w:anchor="_Toc175669373" w:history="1">
        <w:r>
          <w:rPr>
            <w:rStyle w:val="afa"/>
            <w:rFonts w:hint="eastAsia"/>
          </w:rPr>
          <w:t>8.13.5</w:t>
        </w:r>
        <w:r>
          <w:rPr>
            <w:rStyle w:val="afa"/>
            <w:rFonts w:hint="eastAsia"/>
          </w:rPr>
          <w:t>下载固件或者分区镜像失败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_Toc175669373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24</w:t>
        </w:r>
        <w:r>
          <w:rPr>
            <w:rFonts w:hint="eastAsia"/>
          </w:rPr>
          <w:fldChar w:fldCharType="end"/>
        </w:r>
      </w:hyperlink>
    </w:p>
    <w:p w14:paraId="543F9B19" w14:textId="77777777" w:rsidR="001B47D1" w:rsidRDefault="0021177E">
      <w:pPr>
        <w:pStyle w:val="TOC2"/>
        <w:tabs>
          <w:tab w:val="right" w:leader="dot" w:pos="9736"/>
        </w:tabs>
        <w:ind w:firstLineChars="100" w:firstLine="210"/>
        <w:rPr>
          <w:sz w:val="22"/>
          <w:szCs w:val="24"/>
          <w14:ligatures w14:val="standardContextual"/>
        </w:rPr>
      </w:pPr>
      <w:hyperlink w:anchor="_Toc175669374" w:history="1">
        <w:r>
          <w:rPr>
            <w:rStyle w:val="afa"/>
            <w:rFonts w:hint="eastAsia"/>
          </w:rPr>
          <w:t>8.13.6</w:t>
        </w:r>
        <w:r>
          <w:rPr>
            <w:rStyle w:val="afa"/>
            <w:rFonts w:hint="eastAsia"/>
          </w:rPr>
          <w:t>校验固件或者分区镜像失败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_Toc175669374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25</w:t>
        </w:r>
        <w:r>
          <w:rPr>
            <w:rFonts w:hint="eastAsia"/>
          </w:rPr>
          <w:fldChar w:fldCharType="end"/>
        </w:r>
      </w:hyperlink>
    </w:p>
    <w:p w14:paraId="272DE560" w14:textId="77777777" w:rsidR="001B47D1" w:rsidRDefault="0021177E">
      <w:pPr>
        <w:pStyle w:val="TOC2"/>
        <w:tabs>
          <w:tab w:val="right" w:leader="dot" w:pos="9736"/>
        </w:tabs>
        <w:ind w:firstLineChars="100" w:firstLine="210"/>
        <w:rPr>
          <w:sz w:val="22"/>
          <w:szCs w:val="24"/>
          <w14:ligatures w14:val="standardContextual"/>
        </w:rPr>
      </w:pPr>
      <w:hyperlink w:anchor="_Toc175669375" w:history="1">
        <w:r>
          <w:rPr>
            <w:rStyle w:val="afa"/>
            <w:rFonts w:hint="eastAsia"/>
          </w:rPr>
          <w:t>8.13.7</w:t>
        </w:r>
        <w:r>
          <w:rPr>
            <w:rStyle w:val="afa"/>
            <w:rFonts w:hint="eastAsia"/>
          </w:rPr>
          <w:t>不支持写</w:t>
        </w:r>
        <w:r>
          <w:rPr>
            <w:rStyle w:val="afa"/>
            <w:rFonts w:hint="eastAsia"/>
          </w:rPr>
          <w:t xml:space="preserve"> GPT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_Toc175669375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25</w:t>
        </w:r>
        <w:r>
          <w:rPr>
            <w:rFonts w:hint="eastAsia"/>
          </w:rPr>
          <w:fldChar w:fldCharType="end"/>
        </w:r>
      </w:hyperlink>
    </w:p>
    <w:p w14:paraId="26C55ECE" w14:textId="77777777" w:rsidR="001B47D1" w:rsidRDefault="0021177E">
      <w:pPr>
        <w:pStyle w:val="TOC2"/>
        <w:tabs>
          <w:tab w:val="left" w:pos="1260"/>
          <w:tab w:val="right" w:leader="dot" w:pos="9736"/>
        </w:tabs>
        <w:rPr>
          <w:sz w:val="22"/>
          <w:szCs w:val="24"/>
          <w14:ligatures w14:val="standardContextual"/>
        </w:rPr>
      </w:pPr>
      <w:hyperlink w:anchor="_Toc175669376" w:history="1">
        <w:r>
          <w:rPr>
            <w:rStyle w:val="afa"/>
            <w:rFonts w:hint="eastAsia"/>
            <w:bCs/>
          </w:rPr>
          <w:t>8.14</w:t>
        </w:r>
        <w:r>
          <w:rPr>
            <w:rFonts w:hint="eastAsia"/>
            <w:sz w:val="22"/>
            <w:szCs w:val="24"/>
            <w14:ligatures w14:val="standardContextual"/>
          </w:rPr>
          <w:tab/>
        </w:r>
        <w:r>
          <w:rPr>
            <w:rStyle w:val="afa"/>
            <w:rFonts w:hint="eastAsia"/>
          </w:rPr>
          <w:t>注意事项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_Toc175669376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25</w:t>
        </w:r>
        <w:r>
          <w:rPr>
            <w:rFonts w:hint="eastAsia"/>
          </w:rPr>
          <w:fldChar w:fldCharType="end"/>
        </w:r>
      </w:hyperlink>
    </w:p>
    <w:p w14:paraId="7CD2D0E3" w14:textId="77777777" w:rsidR="001B47D1" w:rsidRDefault="0021177E">
      <w:pPr>
        <w:spacing w:line="360" w:lineRule="auto"/>
        <w:rPr>
          <w:rFonts w:ascii="微软雅黑" w:eastAsia="微软雅黑" w:hAnsi="微软雅黑" w:hint="eastAsia"/>
        </w:rPr>
        <w:sectPr w:rsidR="001B47D1">
          <w:footerReference w:type="default" r:id="rId11"/>
          <w:pgSz w:w="11906" w:h="16838"/>
          <w:pgMar w:top="950" w:right="1080" w:bottom="1440" w:left="1080" w:header="850" w:footer="972" w:gutter="0"/>
          <w:pgNumType w:fmt="upperRoman" w:start="1"/>
          <w:cols w:space="425"/>
          <w:docGrid w:type="lines" w:linePitch="312"/>
        </w:sectPr>
      </w:pPr>
      <w:r>
        <w:rPr>
          <w:rFonts w:ascii="微软雅黑" w:eastAsia="微软雅黑" w:hAnsi="微软雅黑"/>
        </w:rPr>
        <w:fldChar w:fldCharType="end"/>
      </w:r>
    </w:p>
    <w:p w14:paraId="3EA47C51" w14:textId="77777777" w:rsidR="001B47D1" w:rsidRDefault="0021177E">
      <w:pPr>
        <w:pStyle w:val="1"/>
        <w:spacing w:line="360" w:lineRule="auto"/>
        <w:rPr>
          <w:rFonts w:hint="eastAsia"/>
        </w:rPr>
      </w:pPr>
      <w:bookmarkStart w:id="6" w:name="_Toc175669332"/>
      <w:r>
        <w:rPr>
          <w:rFonts w:hint="eastAsia"/>
        </w:rPr>
        <w:lastRenderedPageBreak/>
        <w:t>产品简介</w:t>
      </w:r>
      <w:bookmarkEnd w:id="6"/>
    </w:p>
    <w:p w14:paraId="4741FFF9" w14:textId="4468B39F" w:rsidR="001B47D1" w:rsidRDefault="0021177E">
      <w:pPr>
        <w:spacing w:before="78" w:line="360" w:lineRule="auto"/>
        <w:ind w:left="368" w:right="110" w:firstLine="478"/>
        <w:rPr>
          <w:rFonts w:ascii="微软雅黑" w:eastAsia="微软雅黑" w:hAnsi="微软雅黑" w:cs="Tahoma" w:hint="eastAsia"/>
          <w:spacing w:val="-2"/>
          <w:szCs w:val="21"/>
        </w:rPr>
      </w:pPr>
      <w:bookmarkStart w:id="7" w:name="bookmark4"/>
      <w:bookmarkStart w:id="8" w:name="_Hlk165990547"/>
      <w:bookmarkEnd w:id="7"/>
      <w:r>
        <w:rPr>
          <w:rFonts w:ascii="微软雅黑" w:eastAsia="微软雅黑" w:hAnsi="微软雅黑" w:cs="Tahoma" w:hint="eastAsia"/>
          <w:spacing w:val="-2"/>
          <w:szCs w:val="21"/>
        </w:rPr>
        <w:t>证开鸿</w:t>
      </w:r>
      <w:r>
        <w:rPr>
          <w:rFonts w:ascii="微软雅黑" w:eastAsia="微软雅黑" w:hAnsi="微软雅黑" w:cs="Tahoma" w:hint="eastAsia"/>
          <w:spacing w:val="-2"/>
          <w:szCs w:val="21"/>
        </w:rPr>
        <w:t>ZTOH-M8</w:t>
      </w:r>
      <w:r>
        <w:rPr>
          <w:rFonts w:ascii="微软雅黑" w:eastAsia="微软雅黑" w:hAnsi="微软雅黑" w:cs="Tahoma" w:hint="eastAsia"/>
          <w:spacing w:val="-2"/>
          <w:szCs w:val="21"/>
        </w:rPr>
        <w:t>1</w:t>
      </w:r>
      <w:r>
        <w:rPr>
          <w:rFonts w:ascii="微软雅黑" w:eastAsia="微软雅黑" w:hAnsi="微软雅黑" w:cs="Tahoma"/>
          <w:spacing w:val="-2"/>
          <w:szCs w:val="21"/>
        </w:rPr>
        <w:t>是</w:t>
      </w:r>
      <w:r>
        <w:rPr>
          <w:rFonts w:ascii="微软雅黑" w:eastAsia="微软雅黑" w:hAnsi="微软雅黑" w:cs="Tahoma" w:hint="eastAsia"/>
          <w:spacing w:val="-2"/>
          <w:szCs w:val="21"/>
        </w:rPr>
        <w:t>证开鸿</w:t>
      </w:r>
      <w:r>
        <w:rPr>
          <w:rFonts w:ascii="微软雅黑" w:eastAsia="微软雅黑" w:hAnsi="微软雅黑" w:cs="Tahoma"/>
          <w:spacing w:val="-2"/>
          <w:szCs w:val="21"/>
        </w:rPr>
        <w:t>自主研发的</w:t>
      </w:r>
      <w:r>
        <w:rPr>
          <w:rFonts w:ascii="微软雅黑" w:eastAsia="微软雅黑" w:hAnsi="微软雅黑" w:cs="Tahoma" w:hint="eastAsia"/>
          <w:spacing w:val="-2"/>
          <w:szCs w:val="21"/>
        </w:rPr>
        <w:t>鸿蒙工业主机</w:t>
      </w:r>
      <w:r>
        <w:rPr>
          <w:rFonts w:ascii="微软雅黑" w:eastAsia="微软雅黑" w:hAnsi="微软雅黑" w:cs="Tahoma"/>
          <w:spacing w:val="-2"/>
          <w:szCs w:val="21"/>
        </w:rPr>
        <w:t xml:space="preserve"> </w:t>
      </w:r>
      <w:r>
        <w:rPr>
          <w:rFonts w:ascii="微软雅黑" w:eastAsia="微软雅黑" w:hAnsi="微软雅黑" w:cs="Tahoma"/>
          <w:spacing w:val="-2"/>
          <w:szCs w:val="21"/>
        </w:rPr>
        <w:t>，</w:t>
      </w:r>
      <w:r>
        <w:rPr>
          <w:rFonts w:ascii="微软雅黑" w:eastAsia="微软雅黑" w:hAnsi="微软雅黑" w:cs="Tahoma" w:hint="eastAsia"/>
          <w:spacing w:val="-2"/>
          <w:szCs w:val="21"/>
        </w:rPr>
        <w:t>搭载</w:t>
      </w:r>
      <w:r>
        <w:rPr>
          <w:rFonts w:ascii="微软雅黑" w:eastAsia="微软雅黑" w:hAnsi="微软雅黑" w:cs="Tahoma" w:hint="eastAsia"/>
          <w:spacing w:val="-2"/>
          <w:szCs w:val="21"/>
        </w:rPr>
        <w:t>LightBeeOS</w:t>
      </w:r>
      <w:r>
        <w:rPr>
          <w:rFonts w:ascii="微软雅黑" w:eastAsia="微软雅黑" w:hAnsi="微软雅黑" w:cs="Tahoma"/>
          <w:spacing w:val="-2"/>
          <w:szCs w:val="21"/>
        </w:rPr>
        <w:t>发行版操作系统</w:t>
      </w:r>
      <w:r>
        <w:rPr>
          <w:rFonts w:ascii="微软雅黑" w:eastAsia="微软雅黑" w:hAnsi="微软雅黑" w:cs="Tahoma" w:hint="eastAsia"/>
          <w:spacing w:val="-2"/>
          <w:szCs w:val="21"/>
        </w:rPr>
        <w:t>，</w:t>
      </w:r>
      <w:r>
        <w:rPr>
          <w:rFonts w:ascii="微软雅黑" w:eastAsia="微软雅黑" w:hAnsi="微软雅黑" w:cs="Tahoma"/>
          <w:spacing w:val="-2"/>
          <w:szCs w:val="21"/>
        </w:rPr>
        <w:t>采用瑞芯微</w:t>
      </w:r>
      <w:r>
        <w:rPr>
          <w:rFonts w:ascii="微软雅黑" w:eastAsia="微软雅黑" w:hAnsi="微软雅黑" w:cs="Tahoma"/>
          <w:spacing w:val="-2"/>
          <w:szCs w:val="21"/>
        </w:rPr>
        <w:t xml:space="preserve"> RK35</w:t>
      </w:r>
      <w:r>
        <w:rPr>
          <w:rFonts w:ascii="微软雅黑" w:eastAsia="微软雅黑" w:hAnsi="微软雅黑" w:cs="Tahoma" w:hint="eastAsia"/>
          <w:spacing w:val="-2"/>
          <w:szCs w:val="21"/>
        </w:rPr>
        <w:t>8</w:t>
      </w:r>
      <w:r>
        <w:rPr>
          <w:rFonts w:ascii="微软雅黑" w:eastAsia="微软雅黑" w:hAnsi="微软雅黑" w:cs="Tahoma"/>
          <w:spacing w:val="-2"/>
          <w:szCs w:val="21"/>
        </w:rPr>
        <w:t xml:space="preserve">8 </w:t>
      </w:r>
      <w:r>
        <w:rPr>
          <w:rFonts w:ascii="微软雅黑" w:eastAsia="微软雅黑" w:hAnsi="微软雅黑" w:cs="Tahoma"/>
          <w:spacing w:val="-2"/>
          <w:szCs w:val="21"/>
        </w:rPr>
        <w:t>四核处理器，主频高达</w:t>
      </w:r>
      <w:r>
        <w:rPr>
          <w:rFonts w:ascii="微软雅黑" w:eastAsia="微软雅黑" w:hAnsi="微软雅黑" w:cs="Tahoma"/>
          <w:spacing w:val="-2"/>
          <w:szCs w:val="21"/>
        </w:rPr>
        <w:t xml:space="preserve"> 2.</w:t>
      </w:r>
      <w:r>
        <w:rPr>
          <w:rFonts w:ascii="微软雅黑" w:eastAsia="微软雅黑" w:hAnsi="微软雅黑" w:cs="Tahoma" w:hint="eastAsia"/>
          <w:spacing w:val="-2"/>
          <w:szCs w:val="21"/>
        </w:rPr>
        <w:t>4</w:t>
      </w:r>
      <w:r>
        <w:rPr>
          <w:rFonts w:ascii="微软雅黑" w:eastAsia="微软雅黑" w:hAnsi="微软雅黑" w:cs="Tahoma"/>
          <w:spacing w:val="-2"/>
          <w:szCs w:val="21"/>
        </w:rPr>
        <w:t>GHz</w:t>
      </w:r>
      <w:r>
        <w:rPr>
          <w:rFonts w:ascii="微软雅黑" w:eastAsia="微软雅黑" w:hAnsi="微软雅黑" w:cs="Tahoma"/>
          <w:spacing w:val="-2"/>
          <w:szCs w:val="21"/>
        </w:rPr>
        <w:t>，支持主流音视频格式和图片的解码，支持</w:t>
      </w:r>
      <w:r>
        <w:rPr>
          <w:rFonts w:ascii="微软雅黑" w:eastAsia="微软雅黑" w:hAnsi="微软雅黑" w:cs="Tahoma"/>
          <w:spacing w:val="-2"/>
          <w:szCs w:val="21"/>
        </w:rPr>
        <w:t xml:space="preserve"> HDMI </w:t>
      </w:r>
      <w:r>
        <w:rPr>
          <w:rFonts w:ascii="微软雅黑" w:eastAsia="微软雅黑" w:hAnsi="微软雅黑" w:cs="Tahoma"/>
          <w:spacing w:val="-2"/>
          <w:szCs w:val="21"/>
        </w:rPr>
        <w:t>高清输出，支持</w:t>
      </w:r>
      <w:r>
        <w:rPr>
          <w:rFonts w:ascii="微软雅黑" w:eastAsia="微软雅黑" w:hAnsi="微软雅黑" w:cs="Tahoma"/>
          <w:spacing w:val="-2"/>
          <w:szCs w:val="21"/>
        </w:rPr>
        <w:t xml:space="preserve">4K </w:t>
      </w:r>
      <w:r>
        <w:rPr>
          <w:rFonts w:ascii="微软雅黑" w:eastAsia="微软雅黑" w:hAnsi="微软雅黑" w:cs="Tahoma"/>
          <w:spacing w:val="-2"/>
          <w:szCs w:val="21"/>
        </w:rPr>
        <w:t>级视频播放，支持远程</w:t>
      </w:r>
      <w:r>
        <w:rPr>
          <w:rFonts w:ascii="微软雅黑" w:eastAsia="微软雅黑" w:hAnsi="微软雅黑" w:cs="Tahoma"/>
          <w:spacing w:val="-2"/>
          <w:szCs w:val="21"/>
        </w:rPr>
        <w:t xml:space="preserve"> OTA </w:t>
      </w:r>
      <w:r>
        <w:rPr>
          <w:rFonts w:ascii="微软雅黑" w:eastAsia="微软雅黑" w:hAnsi="微软雅黑" w:cs="Tahoma"/>
          <w:spacing w:val="-2"/>
          <w:szCs w:val="21"/>
        </w:rPr>
        <w:t>更新，支持</w:t>
      </w:r>
      <w:r>
        <w:rPr>
          <w:rFonts w:ascii="微软雅黑" w:eastAsia="微软雅黑" w:hAnsi="微软雅黑" w:cs="Tahoma" w:hint="eastAsia"/>
          <w:spacing w:val="-2"/>
          <w:szCs w:val="21"/>
        </w:rPr>
        <w:t>RTC</w:t>
      </w:r>
      <w:r>
        <w:rPr>
          <w:rFonts w:ascii="微软雅黑" w:eastAsia="微软雅黑" w:hAnsi="微软雅黑" w:cs="Tahoma"/>
          <w:spacing w:val="-2"/>
          <w:szCs w:val="21"/>
        </w:rPr>
        <w:t>定时开关机。该产品支持</w:t>
      </w:r>
      <w:r>
        <w:rPr>
          <w:rFonts w:ascii="微软雅黑" w:eastAsia="微软雅黑" w:hAnsi="微软雅黑" w:cs="Tahoma"/>
          <w:spacing w:val="-2"/>
          <w:szCs w:val="21"/>
        </w:rPr>
        <w:t>RSA</w:t>
      </w:r>
      <w:r>
        <w:rPr>
          <w:rFonts w:ascii="微软雅黑" w:eastAsia="微软雅黑" w:hAnsi="微软雅黑" w:cs="Tahom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DES</w:t>
      </w:r>
      <w:r>
        <w:rPr>
          <w:rFonts w:ascii="微软雅黑" w:eastAsia="微软雅黑" w:hAnsi="微软雅黑" w:cs="Tahom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Triple DES</w:t>
      </w:r>
      <w:r>
        <w:rPr>
          <w:rFonts w:ascii="微软雅黑" w:eastAsia="微软雅黑" w:hAnsi="微软雅黑" w:cs="Tahom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AES</w:t>
      </w:r>
      <w:r>
        <w:rPr>
          <w:rFonts w:ascii="微软雅黑" w:eastAsia="微软雅黑" w:hAnsi="微软雅黑" w:cs="Tahoma"/>
          <w:spacing w:val="-2"/>
          <w:szCs w:val="21"/>
        </w:rPr>
        <w:t>硬件加密以及</w:t>
      </w:r>
      <w:r>
        <w:rPr>
          <w:rFonts w:ascii="微软雅黑" w:eastAsia="微软雅黑" w:hAnsi="微软雅黑" w:cs="Tahoma"/>
          <w:spacing w:val="-2"/>
          <w:szCs w:val="21"/>
        </w:rPr>
        <w:t xml:space="preserve"> SM2/SM3/SM4 </w:t>
      </w:r>
      <w:r>
        <w:rPr>
          <w:rFonts w:ascii="微软雅黑" w:eastAsia="微软雅黑" w:hAnsi="微软雅黑" w:cs="Tahoma"/>
          <w:spacing w:val="-2"/>
          <w:szCs w:val="21"/>
        </w:rPr>
        <w:t>国密算法功能。</w:t>
      </w:r>
    </w:p>
    <w:p w14:paraId="4A05D769" w14:textId="77777777" w:rsidR="001B47D1" w:rsidRDefault="0021177E">
      <w:pPr>
        <w:pStyle w:val="1"/>
        <w:spacing w:line="360" w:lineRule="auto"/>
        <w:rPr>
          <w:rFonts w:hint="eastAsia"/>
        </w:rPr>
      </w:pPr>
      <w:bookmarkStart w:id="9" w:name="bookmark5"/>
      <w:bookmarkStart w:id="10" w:name="bookmark8"/>
      <w:bookmarkStart w:id="11" w:name="bookmark7"/>
      <w:bookmarkStart w:id="12" w:name="bookmark6"/>
      <w:bookmarkStart w:id="13" w:name="_Toc165383629"/>
      <w:bookmarkStart w:id="14" w:name="_Toc175669333"/>
      <w:bookmarkEnd w:id="8"/>
      <w:bookmarkEnd w:id="9"/>
      <w:bookmarkEnd w:id="10"/>
      <w:bookmarkEnd w:id="11"/>
      <w:bookmarkEnd w:id="12"/>
      <w:r>
        <w:rPr>
          <w:rFonts w:hint="eastAsia"/>
        </w:rPr>
        <w:t>产品</w:t>
      </w:r>
      <w:bookmarkEnd w:id="13"/>
      <w:r>
        <w:rPr>
          <w:rFonts w:hint="eastAsia"/>
        </w:rPr>
        <w:t>功能</w:t>
      </w:r>
      <w:bookmarkEnd w:id="14"/>
    </w:p>
    <w:p w14:paraId="52FC108F" w14:textId="0DC1B905" w:rsidR="001B47D1" w:rsidRPr="0021177E" w:rsidRDefault="0021177E" w:rsidP="0021177E">
      <w:pPr>
        <w:pStyle w:val="afb"/>
        <w:numPr>
          <w:ilvl w:val="0"/>
          <w:numId w:val="15"/>
        </w:numPr>
        <w:spacing w:before="78" w:line="360" w:lineRule="auto"/>
        <w:ind w:right="110" w:firstLineChars="0"/>
        <w:rPr>
          <w:rFonts w:ascii="微软雅黑" w:eastAsia="微软雅黑" w:hAnsi="微软雅黑" w:cs="Tahoma" w:hint="eastAsia"/>
          <w:spacing w:val="-2"/>
          <w:szCs w:val="21"/>
        </w:rPr>
      </w:pPr>
      <w:bookmarkStart w:id="15" w:name="_Hlk165990628"/>
      <w:r w:rsidRPr="0021177E">
        <w:rPr>
          <w:rFonts w:ascii="微软雅黑" w:eastAsia="微软雅黑" w:hAnsi="微软雅黑" w:cs="Tahoma" w:hint="eastAsia"/>
          <w:spacing w:val="-2"/>
          <w:szCs w:val="21"/>
        </w:rPr>
        <w:t>双频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WIFI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：支持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2.4G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和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5G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，自带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AP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功能</w:t>
      </w:r>
    </w:p>
    <w:p w14:paraId="3F53BF44" w14:textId="3E7EE721" w:rsidR="0021177E" w:rsidRPr="0021177E" w:rsidRDefault="0021177E" w:rsidP="0021177E">
      <w:pPr>
        <w:tabs>
          <w:tab w:val="left" w:pos="599"/>
          <w:tab w:val="left" w:pos="600"/>
        </w:tabs>
        <w:autoSpaceDE w:val="0"/>
        <w:autoSpaceDN w:val="0"/>
        <w:spacing w:before="181"/>
        <w:jc w:val="left"/>
        <w:rPr>
          <w:rFonts w:hint="eastAsia"/>
          <w:spacing w:val="-5"/>
          <w:sz w:val="24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2、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多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USB</w:t>
      </w:r>
      <w:r w:rsidRPr="0021177E">
        <w:rPr>
          <w:rFonts w:ascii="微软雅黑" w:eastAsia="微软雅黑" w:hAnsi="微软雅黑" w:cs="Tahoma" w:hint="eastAsia"/>
          <w:spacing w:val="-2"/>
          <w:szCs w:val="21"/>
        </w:rPr>
        <w:t>扩展：</w:t>
      </w:r>
      <w:r w:rsidRPr="0021177E">
        <w:rPr>
          <w:spacing w:val="-5"/>
          <w:sz w:val="24"/>
        </w:rPr>
        <w:t>1</w:t>
      </w:r>
      <w:r w:rsidRPr="0021177E">
        <w:rPr>
          <w:rFonts w:hint="eastAsia"/>
          <w:spacing w:val="-5"/>
          <w:sz w:val="24"/>
        </w:rPr>
        <w:t>1</w:t>
      </w:r>
      <w:r w:rsidRPr="0021177E">
        <w:rPr>
          <w:rFonts w:hint="eastAsia"/>
          <w:spacing w:val="-5"/>
          <w:sz w:val="24"/>
        </w:rPr>
        <w:t>个</w:t>
      </w:r>
      <w:r w:rsidRPr="0021177E">
        <w:rPr>
          <w:rFonts w:hint="eastAsia"/>
          <w:spacing w:val="-5"/>
          <w:sz w:val="24"/>
        </w:rPr>
        <w:t>USB2.0</w:t>
      </w:r>
      <w:r w:rsidRPr="0021177E">
        <w:rPr>
          <w:rFonts w:hint="eastAsia"/>
          <w:spacing w:val="-5"/>
          <w:sz w:val="24"/>
        </w:rPr>
        <w:t>接口、</w:t>
      </w:r>
      <w:r w:rsidRPr="0021177E">
        <w:rPr>
          <w:rFonts w:hint="eastAsia"/>
          <w:spacing w:val="-5"/>
          <w:sz w:val="24"/>
        </w:rPr>
        <w:t>3</w:t>
      </w:r>
      <w:r w:rsidRPr="0021177E">
        <w:rPr>
          <w:rFonts w:hint="eastAsia"/>
          <w:spacing w:val="-5"/>
          <w:sz w:val="24"/>
        </w:rPr>
        <w:t>个</w:t>
      </w:r>
      <w:r w:rsidRPr="0021177E">
        <w:rPr>
          <w:rFonts w:hint="eastAsia"/>
          <w:spacing w:val="-5"/>
          <w:sz w:val="24"/>
        </w:rPr>
        <w:t>USB3.0</w:t>
      </w:r>
      <w:r w:rsidRPr="0021177E">
        <w:rPr>
          <w:rFonts w:hint="eastAsia"/>
          <w:spacing w:val="-5"/>
          <w:sz w:val="24"/>
        </w:rPr>
        <w:t>接口、</w:t>
      </w:r>
      <w:r w:rsidRPr="0021177E">
        <w:rPr>
          <w:rFonts w:hint="eastAsia"/>
          <w:spacing w:val="-5"/>
          <w:sz w:val="24"/>
        </w:rPr>
        <w:t>2</w:t>
      </w:r>
      <w:r w:rsidRPr="0021177E">
        <w:rPr>
          <w:rFonts w:hint="eastAsia"/>
          <w:spacing w:val="-5"/>
          <w:sz w:val="24"/>
        </w:rPr>
        <w:t>个</w:t>
      </w:r>
      <w:r w:rsidRPr="0021177E">
        <w:rPr>
          <w:rFonts w:hint="eastAsia"/>
          <w:spacing w:val="-5"/>
          <w:sz w:val="24"/>
        </w:rPr>
        <w:t>HDMI</w:t>
      </w:r>
      <w:r w:rsidRPr="0021177E">
        <w:rPr>
          <w:rFonts w:hint="eastAsia"/>
          <w:spacing w:val="-5"/>
          <w:sz w:val="24"/>
        </w:rPr>
        <w:t>接口和</w:t>
      </w:r>
      <w:r w:rsidRPr="0021177E">
        <w:rPr>
          <w:rFonts w:hint="eastAsia"/>
          <w:spacing w:val="-5"/>
          <w:sz w:val="24"/>
        </w:rPr>
        <w:t>2</w:t>
      </w:r>
      <w:r w:rsidRPr="0021177E">
        <w:rPr>
          <w:rFonts w:hint="eastAsia"/>
          <w:spacing w:val="-5"/>
          <w:sz w:val="24"/>
        </w:rPr>
        <w:t>个千兆网口</w:t>
      </w:r>
    </w:p>
    <w:p w14:paraId="1E08A943" w14:textId="77777777" w:rsidR="001B47D1" w:rsidRDefault="0021177E">
      <w:pPr>
        <w:pStyle w:val="1"/>
        <w:spacing w:line="360" w:lineRule="auto"/>
        <w:rPr>
          <w:rFonts w:hint="eastAsia"/>
        </w:rPr>
      </w:pPr>
      <w:bookmarkStart w:id="16" w:name="_Toc165383632"/>
      <w:bookmarkStart w:id="17" w:name="_Toc175669334"/>
      <w:bookmarkEnd w:id="15"/>
      <w:r>
        <w:t>产</w:t>
      </w:r>
      <w:r>
        <w:t>品</w:t>
      </w:r>
      <w:r>
        <w:rPr>
          <w:rFonts w:hint="eastAsia"/>
        </w:rPr>
        <w:t>使用场景</w:t>
      </w:r>
      <w:bookmarkEnd w:id="17"/>
    </w:p>
    <w:p w14:paraId="4D522FED" w14:textId="77777777" w:rsidR="001B47D1" w:rsidRDefault="0021177E">
      <w:pPr>
        <w:spacing w:line="360" w:lineRule="auto"/>
        <w:ind w:firstLineChars="200" w:firstLine="412"/>
      </w:pPr>
      <w:r>
        <w:rPr>
          <w:rFonts w:ascii="微软雅黑" w:eastAsia="微软雅黑" w:hAnsi="微软雅黑" w:cs="Tahoma" w:hint="eastAsia"/>
          <w:spacing w:val="-2"/>
          <w:szCs w:val="21"/>
        </w:rPr>
        <w:t>产品可作为主机在医疗、教育、政务、油气、金融、电力等自助类设备中配套使用。</w:t>
      </w:r>
    </w:p>
    <w:p w14:paraId="650586F7" w14:textId="77777777" w:rsidR="001B47D1" w:rsidRDefault="0021177E">
      <w:pPr>
        <w:pStyle w:val="1"/>
        <w:spacing w:line="360" w:lineRule="auto"/>
        <w:rPr>
          <w:rFonts w:hint="eastAsia"/>
        </w:rPr>
      </w:pPr>
      <w:bookmarkStart w:id="18" w:name="_Toc175669335"/>
      <w:r>
        <w:rPr>
          <w:rFonts w:hint="eastAsia"/>
        </w:rPr>
        <w:lastRenderedPageBreak/>
        <w:t>产品</w:t>
      </w:r>
      <w:r>
        <w:t>基本信息</w:t>
      </w:r>
      <w:bookmarkEnd w:id="16"/>
      <w:bookmarkEnd w:id="18"/>
    </w:p>
    <w:p w14:paraId="201792D7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19" w:name="_Hlk165991602"/>
      <w:bookmarkStart w:id="20" w:name="_Toc175669336"/>
      <w:bookmarkStart w:id="21" w:name="_Hlk165991657"/>
      <w:r>
        <w:rPr>
          <w:rFonts w:hint="eastAsia"/>
        </w:rPr>
        <w:t>工业主机</w:t>
      </w:r>
      <w:r>
        <w:t>产品</w:t>
      </w:r>
      <w:bookmarkEnd w:id="19"/>
      <w:r>
        <w:rPr>
          <w:rFonts w:hint="eastAsia"/>
        </w:rPr>
        <w:t>效果图</w:t>
      </w:r>
      <w:bookmarkEnd w:id="20"/>
    </w:p>
    <w:p w14:paraId="4369052B" w14:textId="49400897" w:rsidR="001B47D1" w:rsidRDefault="0021177E">
      <w:pPr>
        <w:spacing w:line="360" w:lineRule="auto"/>
        <w:jc w:val="center"/>
      </w:pPr>
      <w:r w:rsidRPr="0021177E">
        <w:rPr>
          <w:noProof/>
        </w:rPr>
        <w:drawing>
          <wp:inline distT="0" distB="0" distL="0" distR="0" wp14:anchorId="4083FCB2" wp14:editId="7156FB7A">
            <wp:extent cx="5566410" cy="3903345"/>
            <wp:effectExtent l="0" t="0" r="0" b="0"/>
            <wp:docPr id="4114084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80BE7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22" w:name="_Toc175669337"/>
      <w:r>
        <w:rPr>
          <w:rFonts w:hint="eastAsia"/>
        </w:rPr>
        <w:t>全家桶效果图</w:t>
      </w:r>
      <w:bookmarkEnd w:id="22"/>
    </w:p>
    <w:p w14:paraId="7CED691E" w14:textId="779E273D" w:rsidR="001B47D1" w:rsidRDefault="0021177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CAB6014" wp14:editId="25919178">
            <wp:extent cx="4254500" cy="3112770"/>
            <wp:effectExtent l="0" t="0" r="0" b="0"/>
            <wp:docPr id="83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4028" cy="311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bookmark13"/>
      <w:bookmarkEnd w:id="23"/>
    </w:p>
    <w:p w14:paraId="3AE699B0" w14:textId="77777777" w:rsidR="001B47D1" w:rsidRDefault="0021177E">
      <w:pPr>
        <w:pStyle w:val="2"/>
        <w:spacing w:line="360" w:lineRule="auto"/>
        <w:ind w:left="860"/>
        <w:rPr>
          <w:rFonts w:hint="eastAsia"/>
        </w:rPr>
      </w:pPr>
      <w:bookmarkStart w:id="24" w:name="_Toc175669338"/>
      <w:r>
        <w:rPr>
          <w:rFonts w:hint="eastAsia"/>
        </w:rPr>
        <w:lastRenderedPageBreak/>
        <w:t>产品规格</w:t>
      </w:r>
      <w:bookmarkEnd w:id="24"/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2846"/>
        <w:gridCol w:w="5664"/>
      </w:tblGrid>
      <w:tr w:rsidR="0021177E" w14:paraId="21BCE4BF" w14:textId="77777777" w:rsidTr="004D3261">
        <w:trPr>
          <w:trHeight w:val="90"/>
        </w:trPr>
        <w:tc>
          <w:tcPr>
            <w:tcW w:w="4107" w:type="dxa"/>
            <w:gridSpan w:val="2"/>
          </w:tcPr>
          <w:p w14:paraId="5D0788FE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模块</w:t>
            </w:r>
          </w:p>
        </w:tc>
        <w:tc>
          <w:tcPr>
            <w:tcW w:w="5664" w:type="dxa"/>
          </w:tcPr>
          <w:p w14:paraId="051F6D9D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规格及参数描述</w:t>
            </w:r>
          </w:p>
        </w:tc>
      </w:tr>
      <w:tr w:rsidR="0021177E" w14:paraId="12F83085" w14:textId="77777777" w:rsidTr="004D3261">
        <w:trPr>
          <w:trHeight w:val="90"/>
        </w:trPr>
        <w:tc>
          <w:tcPr>
            <w:tcW w:w="1261" w:type="dxa"/>
            <w:vMerge w:val="restart"/>
            <w:vAlign w:val="center"/>
          </w:tcPr>
          <w:p w14:paraId="66A03C84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核心</w:t>
            </w:r>
          </w:p>
        </w:tc>
        <w:tc>
          <w:tcPr>
            <w:tcW w:w="2846" w:type="dxa"/>
            <w:vAlign w:val="center"/>
          </w:tcPr>
          <w:p w14:paraId="2C3E7895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  <w:t>CPU</w:t>
            </w:r>
          </w:p>
        </w:tc>
        <w:tc>
          <w:tcPr>
            <w:tcW w:w="5664" w:type="dxa"/>
            <w:vAlign w:val="center"/>
          </w:tcPr>
          <w:p w14:paraId="73A4C3CB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  <w:t>RK35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8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  <w:t>8 四核 2.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4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  <w:t>GHz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  <w:lang w:eastAsia="en-US"/>
              </w:rPr>
              <w:t xml:space="preserve"> </w:t>
            </w:r>
          </w:p>
        </w:tc>
      </w:tr>
      <w:tr w:rsidR="0021177E" w14:paraId="44901784" w14:textId="77777777" w:rsidTr="004D3261">
        <w:trPr>
          <w:trHeight w:val="90"/>
        </w:trPr>
        <w:tc>
          <w:tcPr>
            <w:tcW w:w="1261" w:type="dxa"/>
            <w:vMerge/>
            <w:vAlign w:val="center"/>
          </w:tcPr>
          <w:p w14:paraId="566A15D6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3ED4A36F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  <w:t>GPU</w:t>
            </w:r>
          </w:p>
        </w:tc>
        <w:tc>
          <w:tcPr>
            <w:tcW w:w="5664" w:type="dxa"/>
            <w:vAlign w:val="center"/>
          </w:tcPr>
          <w:p w14:paraId="7E8EBA5A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</w:pPr>
            <w:r w:rsidRPr="00452877"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  <w:t>Mali-G610 MC4</w:t>
            </w:r>
          </w:p>
        </w:tc>
      </w:tr>
      <w:tr w:rsidR="0021177E" w14:paraId="7088624F" w14:textId="77777777" w:rsidTr="004D3261">
        <w:trPr>
          <w:trHeight w:val="90"/>
        </w:trPr>
        <w:tc>
          <w:tcPr>
            <w:tcW w:w="1261" w:type="dxa"/>
            <w:vMerge/>
            <w:vAlign w:val="center"/>
          </w:tcPr>
          <w:p w14:paraId="66E2F080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2B315EA1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  <w:t>内存</w:t>
            </w:r>
          </w:p>
        </w:tc>
        <w:tc>
          <w:tcPr>
            <w:tcW w:w="5664" w:type="dxa"/>
            <w:vAlign w:val="center"/>
          </w:tcPr>
          <w:p w14:paraId="20081132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8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  <w:lang w:eastAsia="en-US"/>
              </w:rPr>
              <w:t>G</w:t>
            </w:r>
          </w:p>
        </w:tc>
      </w:tr>
      <w:tr w:rsidR="0021177E" w14:paraId="174D3190" w14:textId="77777777" w:rsidTr="004D3261">
        <w:trPr>
          <w:trHeight w:val="360"/>
        </w:trPr>
        <w:tc>
          <w:tcPr>
            <w:tcW w:w="1261" w:type="dxa"/>
            <w:vMerge/>
            <w:vAlign w:val="center"/>
          </w:tcPr>
          <w:p w14:paraId="3B3064EA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4A9C345B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  <w:t>存储</w:t>
            </w:r>
          </w:p>
        </w:tc>
        <w:tc>
          <w:tcPr>
            <w:tcW w:w="5664" w:type="dxa"/>
            <w:vAlign w:val="center"/>
          </w:tcPr>
          <w:p w14:paraId="65916E9C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  <w:lang w:eastAsia="en-US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128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  <w:lang w:eastAsia="en-US"/>
              </w:rPr>
              <w:t>G</w:t>
            </w:r>
          </w:p>
        </w:tc>
      </w:tr>
      <w:tr w:rsidR="0021177E" w14:paraId="2B8965D1" w14:textId="77777777" w:rsidTr="004D3261">
        <w:trPr>
          <w:trHeight w:val="360"/>
        </w:trPr>
        <w:tc>
          <w:tcPr>
            <w:tcW w:w="1261" w:type="dxa"/>
            <w:vMerge/>
            <w:vAlign w:val="center"/>
          </w:tcPr>
          <w:p w14:paraId="07732174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66D72532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系统版本</w:t>
            </w:r>
          </w:p>
        </w:tc>
        <w:tc>
          <w:tcPr>
            <w:tcW w:w="5664" w:type="dxa"/>
            <w:vAlign w:val="center"/>
          </w:tcPr>
          <w:p w14:paraId="66BAE8FF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OpenHarmony5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.0</w:t>
            </w:r>
          </w:p>
        </w:tc>
      </w:tr>
      <w:tr w:rsidR="0021177E" w14:paraId="247F1B4F" w14:textId="77777777" w:rsidTr="004D3261">
        <w:trPr>
          <w:trHeight w:val="725"/>
        </w:trPr>
        <w:tc>
          <w:tcPr>
            <w:tcW w:w="1261" w:type="dxa"/>
            <w:vMerge w:val="restart"/>
            <w:vAlign w:val="center"/>
          </w:tcPr>
          <w:p w14:paraId="5113BAF9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通讯</w:t>
            </w:r>
          </w:p>
        </w:tc>
        <w:tc>
          <w:tcPr>
            <w:tcW w:w="2846" w:type="dxa"/>
            <w:vAlign w:val="center"/>
          </w:tcPr>
          <w:p w14:paraId="7CF8B733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WIFI</w:t>
            </w:r>
          </w:p>
        </w:tc>
        <w:tc>
          <w:tcPr>
            <w:tcW w:w="5664" w:type="dxa"/>
          </w:tcPr>
          <w:p w14:paraId="6C990A13" w14:textId="77777777" w:rsidR="0021177E" w:rsidRDefault="0021177E" w:rsidP="004D3261">
            <w:pPr>
              <w:snapToGrid w:val="0"/>
              <w:rPr>
                <w:rFonts w:hint="eastAsia"/>
                <w:color w:val="000000"/>
              </w:rPr>
            </w:pPr>
            <w:r>
              <w:rPr>
                <w:color w:val="000000"/>
                <w:lang w:bidi="ar"/>
              </w:rPr>
              <w:t>符合</w:t>
            </w:r>
            <w:r>
              <w:rPr>
                <w:color w:val="000000"/>
                <w:lang w:bidi="ar"/>
              </w:rPr>
              <w:t>IEEE802.11 b/g/n/a/ac</w:t>
            </w:r>
            <w:r>
              <w:rPr>
                <w:color w:val="000000"/>
                <w:lang w:bidi="ar"/>
              </w:rPr>
              <w:t>标准</w:t>
            </w:r>
          </w:p>
          <w:p w14:paraId="46246021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支持</w:t>
            </w:r>
            <w:r>
              <w:rPr>
                <w:rFonts w:hint="eastAsia"/>
                <w:color w:val="000000"/>
                <w:szCs w:val="21"/>
              </w:rPr>
              <w:t>AP</w:t>
            </w:r>
            <w:r>
              <w:rPr>
                <w:rFonts w:hint="eastAsia"/>
                <w:color w:val="000000"/>
                <w:szCs w:val="21"/>
              </w:rPr>
              <w:t>模式</w:t>
            </w:r>
          </w:p>
          <w:p w14:paraId="7C88BB1C" w14:textId="77777777" w:rsidR="0021177E" w:rsidRDefault="0021177E" w:rsidP="004D3261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适用频段：</w:t>
            </w:r>
            <w:r>
              <w:rPr>
                <w:rFonts w:hint="eastAsia"/>
                <w:color w:val="000000"/>
                <w:szCs w:val="21"/>
              </w:rPr>
              <w:t>2.4GHz + 5GHz</w:t>
            </w:r>
          </w:p>
        </w:tc>
      </w:tr>
      <w:tr w:rsidR="0021177E" w14:paraId="5C40A997" w14:textId="77777777" w:rsidTr="004D3261">
        <w:trPr>
          <w:trHeight w:val="450"/>
        </w:trPr>
        <w:tc>
          <w:tcPr>
            <w:tcW w:w="1261" w:type="dxa"/>
            <w:vMerge/>
            <w:vAlign w:val="center"/>
          </w:tcPr>
          <w:p w14:paraId="3B475C2C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3BA7DFD9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以太网</w:t>
            </w:r>
          </w:p>
        </w:tc>
        <w:tc>
          <w:tcPr>
            <w:tcW w:w="5664" w:type="dxa"/>
          </w:tcPr>
          <w:p w14:paraId="324355D5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</w:rPr>
              <w:t>标准：</w:t>
            </w:r>
            <w:r>
              <w:rPr>
                <w:rFonts w:cs="Arial"/>
                <w:color w:val="000000"/>
              </w:rPr>
              <w:t>支持</w:t>
            </w:r>
            <w:r>
              <w:rPr>
                <w:rFonts w:cs="Arial"/>
                <w:color w:val="000000"/>
              </w:rPr>
              <w:t>TCP/IP</w:t>
            </w:r>
            <w:r>
              <w:rPr>
                <w:rFonts w:cs="Arial"/>
                <w:color w:val="000000"/>
              </w:rPr>
              <w:t>协议，自适应</w:t>
            </w:r>
            <w:r>
              <w:rPr>
                <w:rFonts w:cs="Arial"/>
                <w:color w:val="000000"/>
              </w:rPr>
              <w:t>10M/100</w:t>
            </w:r>
            <w:r>
              <w:rPr>
                <w:rFonts w:cs="Arial" w:hint="eastAsia"/>
                <w:color w:val="000000"/>
              </w:rPr>
              <w:t>/1000</w:t>
            </w:r>
            <w:r>
              <w:rPr>
                <w:rFonts w:cs="Arial"/>
                <w:color w:val="000000"/>
              </w:rPr>
              <w:t>Mbps</w:t>
            </w:r>
            <w:r>
              <w:rPr>
                <w:rFonts w:cs="Arial"/>
                <w:color w:val="000000"/>
              </w:rPr>
              <w:t>网络接入</w:t>
            </w:r>
          </w:p>
        </w:tc>
      </w:tr>
      <w:tr w:rsidR="0021177E" w14:paraId="41426619" w14:textId="77777777" w:rsidTr="004D3261">
        <w:trPr>
          <w:trHeight w:val="312"/>
        </w:trPr>
        <w:tc>
          <w:tcPr>
            <w:tcW w:w="1261" w:type="dxa"/>
            <w:vMerge/>
            <w:vAlign w:val="center"/>
          </w:tcPr>
          <w:p w14:paraId="37B6DE32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7D7703EB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蓝牙</w:t>
            </w:r>
          </w:p>
        </w:tc>
        <w:tc>
          <w:tcPr>
            <w:tcW w:w="5664" w:type="dxa"/>
            <w:vAlign w:val="center"/>
          </w:tcPr>
          <w:p w14:paraId="59DE53D1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595959"/>
                <w:sz w:val="20"/>
                <w:szCs w:val="20"/>
              </w:rPr>
            </w:pPr>
            <w:r>
              <w:rPr>
                <w:rFonts w:hint="eastAsia"/>
                <w:szCs w:val="21"/>
              </w:rPr>
              <w:t>支持Bluetooth</w:t>
            </w:r>
            <w:r>
              <w:rPr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2"/>
                <w:lang w:bidi="ar"/>
              </w:rPr>
              <w:t>4.2/5.0</w:t>
            </w:r>
          </w:p>
        </w:tc>
      </w:tr>
      <w:tr w:rsidR="0021177E" w14:paraId="78D1F251" w14:textId="77777777" w:rsidTr="004D3261">
        <w:trPr>
          <w:trHeight w:val="90"/>
        </w:trPr>
        <w:tc>
          <w:tcPr>
            <w:tcW w:w="1261" w:type="dxa"/>
            <w:vMerge w:val="restart"/>
            <w:vAlign w:val="center"/>
          </w:tcPr>
          <w:p w14:paraId="2B539983" w14:textId="77777777" w:rsidR="0021177E" w:rsidRDefault="0021177E" w:rsidP="004D3261">
            <w:pPr>
              <w:pStyle w:val="af4"/>
              <w:jc w:val="center"/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接接口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2"/>
                <w:szCs w:val="21"/>
              </w:rPr>
              <w:t>接口</w:t>
            </w:r>
          </w:p>
          <w:p w14:paraId="4134F48E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2796CDBE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USB</w:t>
            </w:r>
          </w:p>
        </w:tc>
        <w:tc>
          <w:tcPr>
            <w:tcW w:w="5664" w:type="dxa"/>
            <w:vAlign w:val="center"/>
          </w:tcPr>
          <w:p w14:paraId="5F5FC9EA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3路USB3.0，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1路USB2.0，</w:t>
            </w:r>
          </w:p>
        </w:tc>
      </w:tr>
      <w:tr w:rsidR="0021177E" w14:paraId="43DB9AED" w14:textId="77777777" w:rsidTr="004D3261">
        <w:trPr>
          <w:trHeight w:val="90"/>
        </w:trPr>
        <w:tc>
          <w:tcPr>
            <w:tcW w:w="1261" w:type="dxa"/>
            <w:vMerge/>
            <w:vAlign w:val="center"/>
          </w:tcPr>
          <w:p w14:paraId="294A053D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17B7B9B9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RJ45以太网</w:t>
            </w:r>
          </w:p>
        </w:tc>
        <w:tc>
          <w:tcPr>
            <w:tcW w:w="5664" w:type="dxa"/>
            <w:vAlign w:val="center"/>
          </w:tcPr>
          <w:p w14:paraId="7E5CA966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2个 10M/100M/1000M 自适应</w:t>
            </w:r>
          </w:p>
        </w:tc>
      </w:tr>
      <w:tr w:rsidR="0021177E" w14:paraId="583D63A8" w14:textId="77777777" w:rsidTr="004D3261">
        <w:trPr>
          <w:trHeight w:val="384"/>
        </w:trPr>
        <w:tc>
          <w:tcPr>
            <w:tcW w:w="1261" w:type="dxa"/>
            <w:vMerge/>
            <w:vAlign w:val="center"/>
          </w:tcPr>
          <w:p w14:paraId="5AD34D17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774140C5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HDMI</w:t>
            </w:r>
          </w:p>
        </w:tc>
        <w:tc>
          <w:tcPr>
            <w:tcW w:w="5664" w:type="dxa"/>
            <w:vAlign w:val="center"/>
          </w:tcPr>
          <w:p w14:paraId="1D5EC878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HDMI*2</w:t>
            </w:r>
          </w:p>
        </w:tc>
      </w:tr>
      <w:tr w:rsidR="0021177E" w14:paraId="4D3DF862" w14:textId="77777777" w:rsidTr="004D3261">
        <w:trPr>
          <w:trHeight w:val="384"/>
        </w:trPr>
        <w:tc>
          <w:tcPr>
            <w:tcW w:w="1261" w:type="dxa"/>
            <w:vMerge/>
            <w:vAlign w:val="center"/>
          </w:tcPr>
          <w:p w14:paraId="4625097C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15E9B1A4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R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S232</w:t>
            </w:r>
          </w:p>
        </w:tc>
        <w:tc>
          <w:tcPr>
            <w:tcW w:w="5664" w:type="dxa"/>
            <w:vAlign w:val="center"/>
          </w:tcPr>
          <w:p w14:paraId="4150A104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2路R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S232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接口</w:t>
            </w:r>
          </w:p>
        </w:tc>
      </w:tr>
      <w:tr w:rsidR="0021177E" w14:paraId="1E4E84C8" w14:textId="77777777" w:rsidTr="004D3261">
        <w:trPr>
          <w:trHeight w:val="384"/>
        </w:trPr>
        <w:tc>
          <w:tcPr>
            <w:tcW w:w="1261" w:type="dxa"/>
            <w:vMerge/>
            <w:vAlign w:val="center"/>
          </w:tcPr>
          <w:p w14:paraId="5D6EB0F3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7A8742F3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W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IFI</w:t>
            </w:r>
          </w:p>
        </w:tc>
        <w:tc>
          <w:tcPr>
            <w:tcW w:w="5664" w:type="dxa"/>
            <w:vAlign w:val="center"/>
          </w:tcPr>
          <w:p w14:paraId="32205AF7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1个W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IFI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天线（可选配）</w:t>
            </w:r>
          </w:p>
        </w:tc>
      </w:tr>
      <w:tr w:rsidR="0021177E" w14:paraId="2B021DC2" w14:textId="77777777" w:rsidTr="004D3261">
        <w:trPr>
          <w:trHeight w:val="384"/>
        </w:trPr>
        <w:tc>
          <w:tcPr>
            <w:tcW w:w="1261" w:type="dxa"/>
            <w:vMerge/>
            <w:vAlign w:val="center"/>
          </w:tcPr>
          <w:p w14:paraId="4548B855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11D48041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4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G</w:t>
            </w:r>
          </w:p>
        </w:tc>
        <w:tc>
          <w:tcPr>
            <w:tcW w:w="5664" w:type="dxa"/>
            <w:vAlign w:val="center"/>
          </w:tcPr>
          <w:p w14:paraId="2048FC41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1个4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G/5G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天线口（可选配）</w:t>
            </w:r>
          </w:p>
        </w:tc>
      </w:tr>
      <w:tr w:rsidR="0021177E" w14:paraId="2A16FC5C" w14:textId="77777777" w:rsidTr="004D3261">
        <w:trPr>
          <w:trHeight w:val="384"/>
        </w:trPr>
        <w:tc>
          <w:tcPr>
            <w:tcW w:w="1261" w:type="dxa"/>
            <w:vMerge/>
            <w:vAlign w:val="center"/>
          </w:tcPr>
          <w:p w14:paraId="0B3C74A5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29539743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耳机</w:t>
            </w:r>
          </w:p>
        </w:tc>
        <w:tc>
          <w:tcPr>
            <w:tcW w:w="5664" w:type="dxa"/>
            <w:vAlign w:val="center"/>
          </w:tcPr>
          <w:p w14:paraId="06DEBD76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1个耳机孔，3.5mm标准耳机接口</w:t>
            </w:r>
          </w:p>
        </w:tc>
      </w:tr>
      <w:tr w:rsidR="0021177E" w14:paraId="6C0CB7BD" w14:textId="77777777" w:rsidTr="004D3261">
        <w:trPr>
          <w:trHeight w:val="384"/>
        </w:trPr>
        <w:tc>
          <w:tcPr>
            <w:tcW w:w="1261" w:type="dxa"/>
            <w:vMerge/>
            <w:vAlign w:val="center"/>
          </w:tcPr>
          <w:p w14:paraId="4EDC1A81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6CF1B2D5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按键</w:t>
            </w:r>
          </w:p>
        </w:tc>
        <w:tc>
          <w:tcPr>
            <w:tcW w:w="5664" w:type="dxa"/>
            <w:vAlign w:val="center"/>
          </w:tcPr>
          <w:p w14:paraId="0F668BC5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一个R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ESET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按键</w:t>
            </w:r>
          </w:p>
        </w:tc>
      </w:tr>
      <w:tr w:rsidR="0021177E" w14:paraId="45AC72FC" w14:textId="77777777" w:rsidTr="004D3261">
        <w:trPr>
          <w:trHeight w:val="384"/>
        </w:trPr>
        <w:tc>
          <w:tcPr>
            <w:tcW w:w="1261" w:type="dxa"/>
            <w:vMerge/>
            <w:vAlign w:val="center"/>
          </w:tcPr>
          <w:p w14:paraId="3EF1D030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5DCC8519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电源接口</w:t>
            </w:r>
          </w:p>
        </w:tc>
        <w:tc>
          <w:tcPr>
            <w:tcW w:w="5664" w:type="dxa"/>
            <w:vAlign w:val="center"/>
          </w:tcPr>
          <w:p w14:paraId="0A1AEAC0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个电源接口</w:t>
            </w:r>
          </w:p>
        </w:tc>
      </w:tr>
      <w:tr w:rsidR="0021177E" w14:paraId="6803E1FD" w14:textId="77777777" w:rsidTr="004D3261">
        <w:trPr>
          <w:trHeight w:val="90"/>
        </w:trPr>
        <w:tc>
          <w:tcPr>
            <w:tcW w:w="1261" w:type="dxa"/>
            <w:vAlign w:val="center"/>
          </w:tcPr>
          <w:p w14:paraId="03C3FFF9" w14:textId="77777777" w:rsidR="0021177E" w:rsidRDefault="0021177E" w:rsidP="004D3261">
            <w:pPr>
              <w:pStyle w:val="af4"/>
              <w:jc w:val="center"/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2"/>
                <w:szCs w:val="21"/>
              </w:rPr>
              <w:t>电源</w:t>
            </w:r>
          </w:p>
        </w:tc>
        <w:tc>
          <w:tcPr>
            <w:tcW w:w="2846" w:type="dxa"/>
            <w:vAlign w:val="center"/>
          </w:tcPr>
          <w:p w14:paraId="113F9F71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适配器</w:t>
            </w:r>
          </w:p>
        </w:tc>
        <w:tc>
          <w:tcPr>
            <w:tcW w:w="5664" w:type="dxa"/>
          </w:tcPr>
          <w:p w14:paraId="50D47D6E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输入：</w:t>
            </w:r>
            <w:r>
              <w:rPr>
                <w:rFonts w:hint="eastAsia"/>
                <w:color w:val="000000"/>
                <w:szCs w:val="21"/>
              </w:rPr>
              <w:t>100-240V</w:t>
            </w:r>
            <w:r>
              <w:rPr>
                <w:rFonts w:hint="eastAsia"/>
                <w:color w:val="000000"/>
                <w:szCs w:val="21"/>
              </w:rPr>
              <w:t>～</w:t>
            </w:r>
            <w:r>
              <w:rPr>
                <w:rFonts w:hint="eastAsia"/>
                <w:color w:val="000000"/>
                <w:szCs w:val="21"/>
              </w:rPr>
              <w:t>50/60Hz 1A</w:t>
            </w:r>
          </w:p>
          <w:p w14:paraId="02DCB477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输出：</w:t>
            </w:r>
            <w:r>
              <w:rPr>
                <w:rFonts w:hint="eastAsia"/>
                <w:color w:val="000000"/>
                <w:szCs w:val="21"/>
              </w:rPr>
              <w:t xml:space="preserve">12V </w:t>
            </w:r>
            <w:r>
              <w:rPr>
                <w:rFonts w:hint="eastAsia"/>
                <w:color w:val="000000"/>
                <w:szCs w:val="21"/>
              </w:rPr>
              <w:t>⎓</w:t>
            </w:r>
            <w:r>
              <w:rPr>
                <w:rFonts w:hint="eastAsia"/>
                <w:color w:val="000000"/>
                <w:szCs w:val="21"/>
              </w:rPr>
              <w:t>3A</w:t>
            </w:r>
          </w:p>
        </w:tc>
      </w:tr>
      <w:tr w:rsidR="0021177E" w14:paraId="1380F015" w14:textId="77777777" w:rsidTr="004D3261">
        <w:trPr>
          <w:trHeight w:val="90"/>
        </w:trPr>
        <w:tc>
          <w:tcPr>
            <w:tcW w:w="1261" w:type="dxa"/>
            <w:vMerge w:val="restart"/>
            <w:vAlign w:val="center"/>
          </w:tcPr>
          <w:p w14:paraId="78019FEB" w14:textId="77777777" w:rsidR="0021177E" w:rsidRDefault="0021177E" w:rsidP="004D3261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结构</w:t>
            </w:r>
          </w:p>
        </w:tc>
        <w:tc>
          <w:tcPr>
            <w:tcW w:w="2846" w:type="dxa"/>
            <w:vAlign w:val="center"/>
          </w:tcPr>
          <w:p w14:paraId="7160F89F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外观颜色</w:t>
            </w:r>
          </w:p>
        </w:tc>
        <w:tc>
          <w:tcPr>
            <w:tcW w:w="5664" w:type="dxa"/>
            <w:vAlign w:val="center"/>
          </w:tcPr>
          <w:p w14:paraId="302EEE83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黑色</w:t>
            </w:r>
          </w:p>
        </w:tc>
      </w:tr>
      <w:tr w:rsidR="0021177E" w14:paraId="2B2D86DD" w14:textId="77777777" w:rsidTr="004D3261">
        <w:trPr>
          <w:trHeight w:val="90"/>
        </w:trPr>
        <w:tc>
          <w:tcPr>
            <w:tcW w:w="1261" w:type="dxa"/>
            <w:vMerge/>
          </w:tcPr>
          <w:p w14:paraId="54871CF6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5E6EE035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外壳材料</w:t>
            </w:r>
          </w:p>
        </w:tc>
        <w:tc>
          <w:tcPr>
            <w:tcW w:w="5664" w:type="dxa"/>
            <w:vAlign w:val="center"/>
          </w:tcPr>
          <w:p w14:paraId="5E9C3F19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钣金</w:t>
            </w:r>
          </w:p>
        </w:tc>
      </w:tr>
      <w:tr w:rsidR="0021177E" w14:paraId="7B6578D7" w14:textId="77777777" w:rsidTr="004D3261">
        <w:trPr>
          <w:trHeight w:val="90"/>
        </w:trPr>
        <w:tc>
          <w:tcPr>
            <w:tcW w:w="1261" w:type="dxa"/>
            <w:vMerge/>
          </w:tcPr>
          <w:p w14:paraId="0C9B8B87" w14:textId="77777777" w:rsidR="0021177E" w:rsidRDefault="0021177E" w:rsidP="004D3261">
            <w:pPr>
              <w:snapToGrid w:val="0"/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</w:p>
        </w:tc>
        <w:tc>
          <w:tcPr>
            <w:tcW w:w="2846" w:type="dxa"/>
            <w:vAlign w:val="center"/>
          </w:tcPr>
          <w:p w14:paraId="46447935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适用环境</w:t>
            </w:r>
          </w:p>
        </w:tc>
        <w:tc>
          <w:tcPr>
            <w:tcW w:w="5664" w:type="dxa"/>
          </w:tcPr>
          <w:p w14:paraId="4BEAC4D0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工作温度：</w:t>
            </w:r>
            <w:r>
              <w:rPr>
                <w:rFonts w:hint="eastAsia"/>
                <w:color w:val="000000"/>
                <w:szCs w:val="21"/>
              </w:rPr>
              <w:t>-20</w:t>
            </w:r>
            <w:r>
              <w:rPr>
                <w:rFonts w:hint="eastAsia"/>
                <w:color w:val="000000"/>
                <w:szCs w:val="21"/>
              </w:rPr>
              <w:t>℃～</w:t>
            </w:r>
            <w:r>
              <w:rPr>
                <w:rFonts w:hint="eastAsia"/>
                <w:color w:val="000000"/>
                <w:szCs w:val="21"/>
              </w:rPr>
              <w:t>+70</w:t>
            </w:r>
            <w:r>
              <w:rPr>
                <w:rFonts w:hint="eastAsia"/>
                <w:color w:val="000000"/>
                <w:szCs w:val="21"/>
              </w:rPr>
              <w:t>℃</w:t>
            </w:r>
          </w:p>
          <w:p w14:paraId="088D423F" w14:textId="77777777" w:rsidR="0021177E" w:rsidRDefault="0021177E" w:rsidP="004D326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存储温度：</w:t>
            </w:r>
            <w:r>
              <w:rPr>
                <w:rFonts w:hint="eastAsia"/>
                <w:color w:val="000000"/>
                <w:szCs w:val="21"/>
              </w:rPr>
              <w:t>-20</w:t>
            </w:r>
            <w:r>
              <w:rPr>
                <w:rFonts w:hint="eastAsia"/>
                <w:color w:val="000000"/>
                <w:szCs w:val="21"/>
              </w:rPr>
              <w:t>℃～</w:t>
            </w:r>
            <w:r>
              <w:rPr>
                <w:rFonts w:hint="eastAsia"/>
                <w:color w:val="000000"/>
                <w:szCs w:val="21"/>
              </w:rPr>
              <w:t>+85</w:t>
            </w:r>
            <w:r>
              <w:rPr>
                <w:rFonts w:hint="eastAsia"/>
                <w:color w:val="000000"/>
                <w:szCs w:val="21"/>
              </w:rPr>
              <w:t>℃</w:t>
            </w:r>
          </w:p>
          <w:p w14:paraId="2E3326D5" w14:textId="77777777" w:rsidR="0021177E" w:rsidRDefault="0021177E" w:rsidP="004D3261">
            <w:pPr>
              <w:widowControl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湿度要求</w:t>
            </w:r>
            <w:r>
              <w:rPr>
                <w:color w:val="000000"/>
                <w:szCs w:val="21"/>
              </w:rPr>
              <w:t>≤80%;</w:t>
            </w:r>
          </w:p>
        </w:tc>
      </w:tr>
      <w:tr w:rsidR="0021177E" w14:paraId="3EE4992F" w14:textId="77777777" w:rsidTr="004D3261">
        <w:trPr>
          <w:trHeight w:val="90"/>
        </w:trPr>
        <w:tc>
          <w:tcPr>
            <w:tcW w:w="1261" w:type="dxa"/>
            <w:vAlign w:val="center"/>
          </w:tcPr>
          <w:p w14:paraId="7ED9CA89" w14:textId="77777777" w:rsidR="0021177E" w:rsidRDefault="0021177E" w:rsidP="004D3261">
            <w:pPr>
              <w:pStyle w:val="af4"/>
              <w:jc w:val="center"/>
              <w:rPr>
                <w:rFonts w:eastAsia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2"/>
                <w:szCs w:val="21"/>
              </w:rPr>
              <w:t>产品信息</w:t>
            </w:r>
          </w:p>
        </w:tc>
        <w:tc>
          <w:tcPr>
            <w:tcW w:w="2846" w:type="dxa"/>
            <w:vAlign w:val="center"/>
          </w:tcPr>
          <w:p w14:paraId="043BE27C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尺寸</w:t>
            </w:r>
          </w:p>
        </w:tc>
        <w:tc>
          <w:tcPr>
            <w:tcW w:w="5664" w:type="dxa"/>
            <w:vAlign w:val="center"/>
          </w:tcPr>
          <w:p w14:paraId="086C5424" w14:textId="77777777" w:rsidR="0021177E" w:rsidRDefault="0021177E" w:rsidP="004D3261">
            <w:pPr>
              <w:pStyle w:val="af4"/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240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*16</w:t>
            </w:r>
            <w:r>
              <w:rPr>
                <w:rFonts w:ascii="微软雅黑" w:eastAsia="微软雅黑" w:hAnsi="微软雅黑" w:cs="微软雅黑"/>
                <w:color w:val="000000"/>
                <w:sz w:val="22"/>
                <w:szCs w:val="21"/>
              </w:rPr>
              <w:t>0</w:t>
            </w:r>
            <w:r>
              <w:rPr>
                <w:rFonts w:ascii="微软雅黑" w:eastAsia="微软雅黑" w:hAnsi="微软雅黑" w:cs="微软雅黑" w:hint="eastAsia"/>
                <w:color w:val="000000"/>
                <w:sz w:val="22"/>
                <w:szCs w:val="21"/>
              </w:rPr>
              <w:t>*60mm（长*宽*高）</w:t>
            </w:r>
          </w:p>
        </w:tc>
      </w:tr>
    </w:tbl>
    <w:p w14:paraId="00C2D250" w14:textId="77777777" w:rsidR="001B47D1" w:rsidRDefault="001B47D1">
      <w:pPr>
        <w:spacing w:line="360" w:lineRule="auto"/>
        <w:jc w:val="left"/>
        <w:rPr>
          <w:rFonts w:ascii="微软雅黑" w:eastAsia="微软雅黑" w:hAnsi="微软雅黑" w:hint="eastAsia"/>
        </w:rPr>
      </w:pPr>
    </w:p>
    <w:p w14:paraId="4D0AF3F2" w14:textId="77777777" w:rsidR="001B47D1" w:rsidRDefault="0021177E">
      <w:pPr>
        <w:pStyle w:val="1"/>
        <w:spacing w:line="360" w:lineRule="auto"/>
        <w:rPr>
          <w:rFonts w:hint="eastAsia"/>
        </w:rPr>
      </w:pPr>
      <w:bookmarkStart w:id="25" w:name="_Toc175669339"/>
      <w:r>
        <w:rPr>
          <w:rFonts w:hint="eastAsia"/>
        </w:rPr>
        <w:t>产品接口</w:t>
      </w:r>
      <w:bookmarkEnd w:id="25"/>
      <w:r>
        <w:rPr>
          <w:rFonts w:hint="eastAsia"/>
        </w:rPr>
        <w:t>示意图</w:t>
      </w:r>
    </w:p>
    <w:p w14:paraId="383D5D30" w14:textId="45D401D4" w:rsidR="001B47D1" w:rsidRDefault="001B47D1">
      <w:pPr>
        <w:spacing w:line="360" w:lineRule="auto"/>
        <w:jc w:val="left"/>
      </w:pPr>
    </w:p>
    <w:p w14:paraId="252CCA50" w14:textId="77777777" w:rsidR="001B47D1" w:rsidRDefault="0021177E">
      <w:pPr>
        <w:pStyle w:val="1"/>
        <w:spacing w:line="360" w:lineRule="auto"/>
        <w:rPr>
          <w:rFonts w:cs="Tahoma" w:hint="eastAsia"/>
          <w:spacing w:val="-2"/>
          <w:szCs w:val="21"/>
        </w:rPr>
      </w:pPr>
      <w:bookmarkStart w:id="26" w:name="_Toc175669340"/>
      <w:bookmarkStart w:id="27" w:name="OLE_LINK1"/>
      <w:r>
        <w:rPr>
          <w:rFonts w:hint="eastAsia"/>
        </w:rPr>
        <w:lastRenderedPageBreak/>
        <w:t>产品</w:t>
      </w:r>
      <w:bookmarkEnd w:id="26"/>
      <w:r>
        <w:rPr>
          <w:rFonts w:hint="eastAsia"/>
        </w:rPr>
        <w:t>接线图</w:t>
      </w:r>
    </w:p>
    <w:p w14:paraId="425A2AAA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28" w:name="_Toc175672848"/>
      <w:bookmarkStart w:id="29" w:name="_Toc175669345"/>
      <w:bookmarkStart w:id="30" w:name="_Hlk175671283"/>
      <w:r>
        <w:rPr>
          <w:rFonts w:hint="eastAsia"/>
        </w:rPr>
        <w:t xml:space="preserve"> DC-12V</w:t>
      </w:r>
      <w:r>
        <w:rPr>
          <w:rFonts w:hint="eastAsia"/>
        </w:rPr>
        <w:t>供电说明</w:t>
      </w:r>
      <w:bookmarkEnd w:id="28"/>
    </w:p>
    <w:bookmarkEnd w:id="27"/>
    <w:p w14:paraId="1823A02A" w14:textId="77777777" w:rsidR="001B47D1" w:rsidRDefault="0021177E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采用</w:t>
      </w:r>
      <w:r>
        <w:rPr>
          <w:rFonts w:ascii="微软雅黑" w:eastAsia="微软雅黑" w:hAnsi="微软雅黑" w:hint="eastAsia"/>
        </w:rPr>
        <w:t xml:space="preserve">DC-12V </w:t>
      </w:r>
      <w:r>
        <w:rPr>
          <w:rFonts w:ascii="微软雅黑" w:eastAsia="微软雅黑" w:hAnsi="微软雅黑" w:hint="eastAsia"/>
        </w:rPr>
        <w:t>电源插座，内正外负，内芯直径</w:t>
      </w:r>
      <w:r>
        <w:rPr>
          <w:rFonts w:ascii="微软雅黑" w:eastAsia="微软雅黑" w:hAnsi="微软雅黑" w:hint="eastAsia"/>
        </w:rPr>
        <w:t xml:space="preserve"> 2.0mm</w:t>
      </w:r>
      <w:r>
        <w:rPr>
          <w:rFonts w:ascii="微软雅黑" w:eastAsia="微软雅黑" w:hAnsi="微软雅黑" w:hint="eastAsia"/>
        </w:rPr>
        <w:t>，外圈孔径</w:t>
      </w:r>
      <w:r>
        <w:rPr>
          <w:rFonts w:ascii="微软雅黑" w:eastAsia="微软雅黑" w:hAnsi="微软雅黑" w:hint="eastAsia"/>
        </w:rPr>
        <w:t xml:space="preserve"> 5.5mm</w:t>
      </w:r>
      <w:r>
        <w:rPr>
          <w:rFonts w:ascii="微软雅黑" w:eastAsia="微软雅黑" w:hAnsi="微软雅黑" w:hint="eastAsia"/>
        </w:rPr>
        <w:t>。</w:t>
      </w:r>
    </w:p>
    <w:p w14:paraId="29C42E05" w14:textId="77777777" w:rsidR="001B47D1" w:rsidRDefault="0021177E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使用方法：采用</w:t>
      </w:r>
      <w:r>
        <w:rPr>
          <w:rFonts w:ascii="微软雅黑" w:eastAsia="微软雅黑" w:hAnsi="微软雅黑" w:hint="eastAsia"/>
        </w:rPr>
        <w:t>12V/3A</w:t>
      </w:r>
      <w:r>
        <w:rPr>
          <w:rFonts w:ascii="微软雅黑" w:eastAsia="微软雅黑" w:hAnsi="微软雅黑" w:hint="eastAsia"/>
        </w:rPr>
        <w:t>电源适配器插入后，设备上电即进入开机模式。</w:t>
      </w:r>
    </w:p>
    <w:p w14:paraId="66264996" w14:textId="77777777" w:rsidR="001B47D1" w:rsidRDefault="0021177E">
      <w:pPr>
        <w:pStyle w:val="2"/>
        <w:spacing w:line="360" w:lineRule="auto"/>
        <w:rPr>
          <w:rFonts w:hint="eastAsia"/>
        </w:rPr>
      </w:pPr>
      <w:r>
        <w:rPr>
          <w:rFonts w:hint="eastAsia"/>
        </w:rPr>
        <w:t>hdmi</w:t>
      </w:r>
      <w:r>
        <w:rPr>
          <w:rFonts w:hint="eastAsia"/>
        </w:rPr>
        <w:t>接线说明</w:t>
      </w:r>
      <w:bookmarkEnd w:id="29"/>
    </w:p>
    <w:p w14:paraId="65E1DC2D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M61</w:t>
      </w:r>
      <w:r>
        <w:rPr>
          <w:rFonts w:ascii="微软雅黑" w:eastAsia="微软雅黑" w:hAnsi="微软雅黑" w:cs="Tahoma" w:hint="eastAsia"/>
          <w:spacing w:val="-2"/>
          <w:szCs w:val="21"/>
        </w:rPr>
        <w:t>鸿蒙工业主机，支持</w:t>
      </w:r>
      <w:r>
        <w:rPr>
          <w:rFonts w:ascii="微软雅黑" w:eastAsia="微软雅黑" w:hAnsi="微软雅黑" w:cs="Tahoma" w:hint="eastAsia"/>
          <w:spacing w:val="-2"/>
          <w:szCs w:val="21"/>
        </w:rPr>
        <w:t>HDMI</w:t>
      </w:r>
      <w:r>
        <w:rPr>
          <w:rFonts w:ascii="微软雅黑" w:eastAsia="微软雅黑" w:hAnsi="微软雅黑" w:cs="Tahoma" w:hint="eastAsia"/>
          <w:spacing w:val="-2"/>
          <w:szCs w:val="21"/>
        </w:rPr>
        <w:t>接口的显示屏接入，</w:t>
      </w:r>
      <w:r>
        <w:rPr>
          <w:rFonts w:ascii="微软雅黑" w:eastAsia="微软雅黑" w:hAnsi="微软雅黑" w:cs="Tahoma"/>
          <w:spacing w:val="-2"/>
          <w:szCs w:val="21"/>
        </w:rPr>
        <w:t>用于传输高质量的视频和音频信号，接线过程直观简单</w:t>
      </w:r>
      <w:r>
        <w:rPr>
          <w:rFonts w:ascii="微软雅黑" w:eastAsia="微软雅黑" w:hAnsi="微软雅黑" w:cs="Tahoma" w:hint="eastAsia"/>
          <w:spacing w:val="-2"/>
          <w:szCs w:val="21"/>
        </w:rPr>
        <w:t>。</w:t>
      </w:r>
    </w:p>
    <w:p w14:paraId="24C89EA3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b/>
          <w:bCs/>
          <w:spacing w:val="-2"/>
          <w:szCs w:val="21"/>
        </w:rPr>
      </w:pPr>
      <w:bookmarkStart w:id="31" w:name="OLE_LINK9"/>
      <w:bookmarkStart w:id="32" w:name="_Toc175669346"/>
      <w:r>
        <w:rPr>
          <w:rFonts w:ascii="微软雅黑" w:eastAsia="微软雅黑" w:hAnsi="微软雅黑" w:cs="Tahoma" w:hint="eastAsia"/>
          <w:b/>
          <w:bCs/>
          <w:spacing w:val="-2"/>
          <w:szCs w:val="21"/>
        </w:rPr>
        <w:t>1</w:t>
      </w:r>
      <w:r>
        <w:rPr>
          <w:rFonts w:ascii="微软雅黑" w:eastAsia="微软雅黑" w:hAnsi="微软雅黑" w:cs="Tahoma" w:hint="eastAsia"/>
          <w:b/>
          <w:bCs/>
          <w:spacing w:val="-2"/>
          <w:szCs w:val="21"/>
        </w:rPr>
        <w:t>、选择标准</w:t>
      </w:r>
      <w:r>
        <w:rPr>
          <w:rFonts w:ascii="微软雅黑" w:eastAsia="微软雅黑" w:hAnsi="微软雅黑" w:cs="Tahoma" w:hint="eastAsia"/>
          <w:b/>
          <w:bCs/>
          <w:spacing w:val="-2"/>
          <w:szCs w:val="21"/>
        </w:rPr>
        <w:t>HDMI</w:t>
      </w:r>
      <w:r>
        <w:rPr>
          <w:rFonts w:ascii="微软雅黑" w:eastAsia="微软雅黑" w:hAnsi="微软雅黑" w:cs="Tahoma" w:hint="eastAsia"/>
          <w:b/>
          <w:bCs/>
          <w:spacing w:val="-2"/>
          <w:szCs w:val="21"/>
        </w:rPr>
        <w:t>线直接接设备</w:t>
      </w:r>
    </w:p>
    <w:p w14:paraId="3F7AA975" w14:textId="77777777" w:rsidR="001B47D1" w:rsidRDefault="0021177E">
      <w:pPr>
        <w:pStyle w:val="afb"/>
        <w:numPr>
          <w:ilvl w:val="0"/>
          <w:numId w:val="10"/>
        </w:numPr>
        <w:spacing w:line="360" w:lineRule="auto"/>
        <w:ind w:left="1260" w:firstLineChars="0"/>
        <w:rPr>
          <w:rFonts w:ascii="微软雅黑" w:eastAsia="微软雅黑" w:hAnsi="微软雅黑" w:cs="Tahoma" w:hint="eastAsia"/>
          <w:spacing w:val="-2"/>
          <w:szCs w:val="21"/>
        </w:rPr>
      </w:pPr>
      <w:bookmarkStart w:id="33" w:name="OLE_LINK8"/>
      <w:r>
        <w:rPr>
          <w:rFonts w:ascii="微软雅黑" w:eastAsia="微软雅黑" w:hAnsi="微软雅黑" w:cs="Tahoma"/>
          <w:spacing w:val="-2"/>
          <w:szCs w:val="21"/>
        </w:rPr>
        <w:t>将</w:t>
      </w:r>
      <w:r>
        <w:rPr>
          <w:rFonts w:ascii="微软雅黑" w:eastAsia="微软雅黑" w:hAnsi="微软雅黑" w:cs="Tahoma"/>
          <w:spacing w:val="-2"/>
          <w:szCs w:val="21"/>
        </w:rPr>
        <w:t>HDMI</w:t>
      </w:r>
      <w:r>
        <w:rPr>
          <w:rFonts w:ascii="微软雅黑" w:eastAsia="微软雅黑" w:hAnsi="微软雅黑" w:cs="Tahoma"/>
          <w:spacing w:val="-2"/>
          <w:szCs w:val="21"/>
        </w:rPr>
        <w:t>线的一端插入源设备的</w:t>
      </w:r>
      <w:r>
        <w:rPr>
          <w:rFonts w:ascii="微软雅黑" w:eastAsia="微软雅黑" w:hAnsi="微软雅黑" w:cs="Tahoma"/>
          <w:spacing w:val="-2"/>
          <w:szCs w:val="21"/>
        </w:rPr>
        <w:t>HDMI</w:t>
      </w:r>
      <w:r>
        <w:rPr>
          <w:rFonts w:ascii="微软雅黑" w:eastAsia="微软雅黑" w:hAnsi="微软雅黑" w:cs="Tahoma"/>
          <w:spacing w:val="-2"/>
          <w:szCs w:val="21"/>
        </w:rPr>
        <w:t>输出端口。</w:t>
      </w:r>
    </w:p>
    <w:p w14:paraId="5FC3C9F7" w14:textId="77777777" w:rsidR="001B47D1" w:rsidRDefault="0021177E">
      <w:pPr>
        <w:pStyle w:val="afb"/>
        <w:numPr>
          <w:ilvl w:val="0"/>
          <w:numId w:val="10"/>
        </w:numPr>
        <w:spacing w:line="360" w:lineRule="auto"/>
        <w:ind w:left="1260" w:firstLineChars="0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另一端接入显示设备的</w:t>
      </w:r>
      <w:r>
        <w:rPr>
          <w:rFonts w:ascii="微软雅黑" w:eastAsia="微软雅黑" w:hAnsi="微软雅黑" w:cs="Tahoma"/>
          <w:spacing w:val="-2"/>
          <w:szCs w:val="21"/>
        </w:rPr>
        <w:t>HDMI</w:t>
      </w:r>
      <w:r>
        <w:rPr>
          <w:rFonts w:ascii="微软雅黑" w:eastAsia="微软雅黑" w:hAnsi="微软雅黑" w:cs="Tahoma"/>
          <w:spacing w:val="-2"/>
          <w:szCs w:val="21"/>
        </w:rPr>
        <w:t>输入端口。</w:t>
      </w:r>
    </w:p>
    <w:bookmarkEnd w:id="33"/>
    <w:p w14:paraId="7527E81C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b/>
          <w:bCs/>
          <w:spacing w:val="-2"/>
          <w:szCs w:val="21"/>
        </w:rPr>
        <w:t>2</w:t>
      </w:r>
      <w:r>
        <w:rPr>
          <w:rFonts w:ascii="微软雅黑" w:eastAsia="微软雅黑" w:hAnsi="微软雅黑" w:cs="Tahoma"/>
          <w:b/>
          <w:bCs/>
          <w:spacing w:val="-2"/>
          <w:szCs w:val="21"/>
        </w:rPr>
        <w:t xml:space="preserve">. </w:t>
      </w:r>
      <w:r>
        <w:rPr>
          <w:rFonts w:ascii="微软雅黑" w:eastAsia="微软雅黑" w:hAnsi="微软雅黑" w:cs="Tahoma"/>
          <w:b/>
          <w:bCs/>
          <w:spacing w:val="-2"/>
          <w:szCs w:val="21"/>
        </w:rPr>
        <w:t>检查信号：</w:t>
      </w:r>
      <w:r>
        <w:rPr>
          <w:rFonts w:ascii="微软雅黑" w:eastAsia="微软雅黑" w:hAnsi="微软雅黑" w:cs="Tahoma"/>
          <w:spacing w:val="-2"/>
          <w:szCs w:val="21"/>
        </w:rPr>
        <w:t>确认画面和声音是否正常传输。如果遇到无信号或画质不佳的情况，检查两端连接是否牢固，或尝试换一根</w:t>
      </w:r>
      <w:r>
        <w:rPr>
          <w:rFonts w:ascii="微软雅黑" w:eastAsia="微软雅黑" w:hAnsi="微软雅黑" w:cs="Tahoma"/>
          <w:spacing w:val="-2"/>
          <w:szCs w:val="21"/>
        </w:rPr>
        <w:t>HDMI</w:t>
      </w:r>
      <w:r>
        <w:rPr>
          <w:rFonts w:ascii="微软雅黑" w:eastAsia="微软雅黑" w:hAnsi="微软雅黑" w:cs="Tahoma"/>
          <w:spacing w:val="-2"/>
          <w:szCs w:val="21"/>
        </w:rPr>
        <w:t>线排除线材故障。</w:t>
      </w:r>
    </w:p>
    <w:bookmarkEnd w:id="31"/>
    <w:p w14:paraId="17008325" w14:textId="77777777" w:rsidR="001B47D1" w:rsidRDefault="0021177E">
      <w:pPr>
        <w:pStyle w:val="2"/>
        <w:spacing w:line="360" w:lineRule="auto"/>
        <w:rPr>
          <w:rFonts w:hint="eastAsia"/>
        </w:rPr>
      </w:pPr>
      <w:r>
        <w:rPr>
          <w:rFonts w:hint="eastAsia"/>
        </w:rPr>
        <w:t>USB</w:t>
      </w:r>
      <w:r>
        <w:rPr>
          <w:rFonts w:hint="eastAsia"/>
        </w:rPr>
        <w:t>接线说明</w:t>
      </w:r>
      <w:bookmarkEnd w:id="32"/>
    </w:p>
    <w:p w14:paraId="09B3D76B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通常指的是连接</w:t>
      </w:r>
      <w:r>
        <w:rPr>
          <w:rFonts w:ascii="微软雅黑" w:eastAsia="微软雅黑" w:hAnsi="微软雅黑" w:cs="Tahoma"/>
          <w:spacing w:val="-2"/>
          <w:szCs w:val="21"/>
        </w:rPr>
        <w:t>USB</w:t>
      </w:r>
      <w:r>
        <w:rPr>
          <w:rFonts w:ascii="微软雅黑" w:eastAsia="微软雅黑" w:hAnsi="微软雅黑" w:cs="Tahoma"/>
          <w:spacing w:val="-2"/>
          <w:szCs w:val="21"/>
        </w:rPr>
        <w:t>设备与主机的线缆</w:t>
      </w:r>
      <w:r>
        <w:rPr>
          <w:rFonts w:ascii="微软雅黑" w:eastAsia="微软雅黑" w:hAnsi="微软雅黑" w:cs="Tahoma" w:hint="eastAsia"/>
          <w:spacing w:val="-2"/>
          <w:szCs w:val="21"/>
        </w:rPr>
        <w:t xml:space="preserve"> </w:t>
      </w:r>
    </w:p>
    <w:p w14:paraId="535BE775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>USB Type-A to Type-B:</w:t>
      </w:r>
      <w:r>
        <w:rPr>
          <w:rFonts w:ascii="微软雅黑" w:eastAsia="微软雅黑" w:hAnsi="微软雅黑" w:cs="Tahoma"/>
          <w:spacing w:val="-2"/>
          <w:szCs w:val="21"/>
        </w:rPr>
        <w:t>常见</w:t>
      </w:r>
      <w:r>
        <w:rPr>
          <w:rFonts w:ascii="微软雅黑" w:eastAsia="微软雅黑" w:hAnsi="微软雅黑" w:cs="Tahoma" w:hint="eastAsia"/>
          <w:spacing w:val="-2"/>
          <w:szCs w:val="21"/>
        </w:rPr>
        <w:t>通用</w:t>
      </w:r>
      <w:r>
        <w:rPr>
          <w:rFonts w:ascii="微软雅黑" w:eastAsia="微软雅黑" w:hAnsi="微软雅黑" w:cs="Tahoma" w:hint="eastAsia"/>
          <w:spacing w:val="-2"/>
          <w:szCs w:val="21"/>
        </w:rPr>
        <w:t>USB</w:t>
      </w:r>
      <w:r>
        <w:rPr>
          <w:rFonts w:ascii="微软雅黑" w:eastAsia="微软雅黑" w:hAnsi="微软雅黑" w:cs="Tahoma" w:hint="eastAsia"/>
          <w:spacing w:val="-2"/>
          <w:szCs w:val="21"/>
        </w:rPr>
        <w:t>接口的设备</w:t>
      </w:r>
      <w:r>
        <w:rPr>
          <w:rFonts w:ascii="微软雅黑" w:eastAsia="微软雅黑" w:hAnsi="微软雅黑" w:cs="Tahoma"/>
          <w:spacing w:val="-2"/>
          <w:szCs w:val="21"/>
        </w:rPr>
        <w:t>连接到</w:t>
      </w:r>
      <w:r>
        <w:rPr>
          <w:rFonts w:ascii="微软雅黑" w:eastAsia="微软雅黑" w:hAnsi="微软雅黑" w:cs="Tahoma" w:hint="eastAsia"/>
          <w:spacing w:val="-2"/>
          <w:szCs w:val="21"/>
        </w:rPr>
        <w:t>产品</w:t>
      </w:r>
      <w:r>
        <w:rPr>
          <w:rFonts w:ascii="微软雅黑" w:eastAsia="微软雅黑" w:hAnsi="微软雅黑" w:cs="Tahoma"/>
          <w:spacing w:val="-2"/>
          <w:szCs w:val="21"/>
        </w:rPr>
        <w:t>。</w:t>
      </w:r>
      <w:r>
        <w:rPr>
          <w:rFonts w:ascii="微软雅黑" w:eastAsia="微软雅黑" w:hAnsi="微软雅黑" w:cs="Tahoma"/>
          <w:spacing w:val="-2"/>
          <w:szCs w:val="21"/>
        </w:rPr>
        <w:t>Type-A</w:t>
      </w:r>
      <w:r>
        <w:rPr>
          <w:rFonts w:ascii="微软雅黑" w:eastAsia="微软雅黑" w:hAnsi="微软雅黑" w:cs="Tahoma"/>
          <w:spacing w:val="-2"/>
          <w:szCs w:val="21"/>
        </w:rPr>
        <w:t>端接入</w:t>
      </w:r>
      <w:r>
        <w:rPr>
          <w:rFonts w:ascii="微软雅黑" w:eastAsia="微软雅黑" w:hAnsi="微软雅黑" w:cs="Tahoma" w:hint="eastAsia"/>
          <w:spacing w:val="-2"/>
          <w:szCs w:val="21"/>
        </w:rPr>
        <w:t>设备</w:t>
      </w:r>
      <w:r>
        <w:rPr>
          <w:rFonts w:ascii="微软雅黑" w:eastAsia="微软雅黑" w:hAnsi="微软雅黑" w:cs="Tahoma"/>
          <w:spacing w:val="-2"/>
          <w:szCs w:val="21"/>
        </w:rPr>
        <w:t>的</w:t>
      </w:r>
      <w:r>
        <w:rPr>
          <w:rFonts w:ascii="微软雅黑" w:eastAsia="微软雅黑" w:hAnsi="微软雅黑" w:cs="Tahoma"/>
          <w:spacing w:val="-2"/>
          <w:szCs w:val="21"/>
        </w:rPr>
        <w:t>USB</w:t>
      </w:r>
      <w:r>
        <w:rPr>
          <w:rFonts w:ascii="微软雅黑" w:eastAsia="微软雅黑" w:hAnsi="微软雅黑" w:cs="Tahoma"/>
          <w:spacing w:val="-2"/>
          <w:szCs w:val="21"/>
        </w:rPr>
        <w:t>端口，</w:t>
      </w:r>
      <w:r>
        <w:rPr>
          <w:rFonts w:ascii="微软雅黑" w:eastAsia="微软雅黑" w:hAnsi="微软雅黑" w:cs="Tahoma"/>
          <w:spacing w:val="-2"/>
          <w:szCs w:val="21"/>
        </w:rPr>
        <w:t>Type-B</w:t>
      </w:r>
      <w:r>
        <w:rPr>
          <w:rFonts w:ascii="微软雅黑" w:eastAsia="微软雅黑" w:hAnsi="微软雅黑" w:cs="Tahoma"/>
          <w:spacing w:val="-2"/>
          <w:szCs w:val="21"/>
        </w:rPr>
        <w:t>端连接</w:t>
      </w:r>
      <w:r>
        <w:rPr>
          <w:rFonts w:ascii="微软雅黑" w:eastAsia="微软雅黑" w:hAnsi="微软雅黑" w:cs="Tahoma" w:hint="eastAsia"/>
          <w:spacing w:val="-2"/>
          <w:szCs w:val="21"/>
        </w:rPr>
        <w:t>所需接的</w:t>
      </w:r>
      <w:r>
        <w:rPr>
          <w:rFonts w:ascii="微软雅黑" w:eastAsia="微软雅黑" w:hAnsi="微软雅黑" w:cs="Tahoma"/>
          <w:spacing w:val="-2"/>
          <w:szCs w:val="21"/>
        </w:rPr>
        <w:t>设备。</w:t>
      </w:r>
    </w:p>
    <w:p w14:paraId="07CB4734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 xml:space="preserve"> </w:t>
      </w:r>
      <w:r>
        <w:rPr>
          <w:rFonts w:ascii="微软雅黑" w:eastAsia="微软雅黑" w:hAnsi="微软雅黑" w:cs="Tahoma"/>
          <w:spacing w:val="-2"/>
          <w:szCs w:val="21"/>
        </w:rPr>
        <w:t>连接后，设备会即插即用，无需额外设置就能进行数据</w:t>
      </w:r>
      <w:r>
        <w:rPr>
          <w:rFonts w:ascii="微软雅黑" w:eastAsia="微软雅黑" w:hAnsi="微软雅黑" w:cs="Tahoma" w:hint="eastAsia"/>
          <w:spacing w:val="-2"/>
          <w:szCs w:val="21"/>
        </w:rPr>
        <w:t>传输。</w:t>
      </w:r>
    </w:p>
    <w:p w14:paraId="1C77453F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noProof/>
        </w:rPr>
        <w:lastRenderedPageBreak/>
        <w:drawing>
          <wp:inline distT="0" distB="0" distL="0" distR="0" wp14:anchorId="6F3235DD" wp14:editId="7449408A">
            <wp:extent cx="4921250" cy="3690620"/>
            <wp:effectExtent l="0" t="0" r="0" b="5080"/>
            <wp:docPr id="145254020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40203" name="图片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022" cy="369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53EF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34" w:name="_Toc175669347"/>
      <w:r>
        <w:rPr>
          <w:rFonts w:hint="eastAsia"/>
        </w:rPr>
        <w:t>串口接线说明</w:t>
      </w:r>
      <w:bookmarkEnd w:id="34"/>
    </w:p>
    <w:p w14:paraId="22A8CDB2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RS232</w:t>
      </w:r>
      <w:r>
        <w:rPr>
          <w:rFonts w:ascii="微软雅黑" w:eastAsia="微软雅黑" w:hAnsi="微软雅黑" w:cs="Tahoma"/>
          <w:spacing w:val="-2"/>
          <w:szCs w:val="21"/>
        </w:rPr>
        <w:t>串口线接线是一项比较传统的通信连接任务，</w:t>
      </w:r>
      <w:r>
        <w:rPr>
          <w:rFonts w:ascii="微软雅黑" w:eastAsia="微软雅黑" w:hAnsi="微软雅黑" w:cs="Tahoma" w:hint="eastAsia"/>
          <w:spacing w:val="-2"/>
          <w:szCs w:val="21"/>
        </w:rPr>
        <w:t>本机采用的是标准</w:t>
      </w:r>
      <w:r>
        <w:rPr>
          <w:rFonts w:ascii="微软雅黑" w:eastAsia="微软雅黑" w:hAnsi="微软雅黑" w:cs="Tahoma" w:hint="eastAsia"/>
          <w:spacing w:val="-2"/>
          <w:szCs w:val="21"/>
        </w:rPr>
        <w:t>DB9</w:t>
      </w:r>
      <w:r>
        <w:rPr>
          <w:rFonts w:ascii="微软雅黑" w:eastAsia="微软雅黑" w:hAnsi="微软雅黑" w:cs="Tahoma" w:hint="eastAsia"/>
          <w:spacing w:val="-2"/>
          <w:szCs w:val="21"/>
        </w:rPr>
        <w:t>串口线</w:t>
      </w:r>
    </w:p>
    <w:p w14:paraId="40E7DF49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1</w:t>
      </w:r>
      <w:r>
        <w:rPr>
          <w:rFonts w:ascii="微软雅黑" w:eastAsia="微软雅黑" w:hAnsi="微软雅黑" w:cs="Tahoma" w:hint="eastAsi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获取一条适合的</w:t>
      </w:r>
      <w:r>
        <w:rPr>
          <w:rFonts w:ascii="微软雅黑" w:eastAsia="微软雅黑" w:hAnsi="微软雅黑" w:cs="Tahoma"/>
          <w:spacing w:val="-2"/>
          <w:szCs w:val="21"/>
        </w:rPr>
        <w:t>RS-232</w:t>
      </w:r>
      <w:r>
        <w:rPr>
          <w:rFonts w:ascii="微软雅黑" w:eastAsia="微软雅黑" w:hAnsi="微软雅黑" w:cs="Tahoma"/>
          <w:spacing w:val="-2"/>
          <w:szCs w:val="21"/>
        </w:rPr>
        <w:t>串口线，确保线缆的两端（通常是公头和母头）与您的设备匹配。</w:t>
      </w:r>
    </w:p>
    <w:p w14:paraId="1A6DC126" w14:textId="77777777" w:rsidR="001B47D1" w:rsidRDefault="0021177E">
      <w:pPr>
        <w:pStyle w:val="afb"/>
        <w:spacing w:line="360" w:lineRule="auto"/>
        <w:ind w:firstLineChars="0" w:firstLine="0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2</w:t>
      </w:r>
      <w:r>
        <w:rPr>
          <w:rFonts w:ascii="微软雅黑" w:eastAsia="微软雅黑" w:hAnsi="微软雅黑" w:cs="Tahoma" w:hint="eastAsi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使用螺丝将线缆固定在接口上，以防松动。</w:t>
      </w:r>
    </w:p>
    <w:p w14:paraId="7F97892C" w14:textId="77777777" w:rsidR="001B47D1" w:rsidRDefault="0021177E">
      <w:pPr>
        <w:pStyle w:val="afb"/>
        <w:spacing w:line="360" w:lineRule="auto"/>
        <w:ind w:firstLineChars="0" w:firstLine="0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3</w:t>
      </w:r>
      <w:r>
        <w:rPr>
          <w:rFonts w:ascii="微软雅黑" w:eastAsia="微软雅黑" w:hAnsi="微软雅黑" w:cs="Tahoma" w:hint="eastAsi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在连接完成后，最好使用串口调试工具或相应的应用程序测试通信是否正常，检查是否有误码或通信失败的情况。</w:t>
      </w:r>
    </w:p>
    <w:p w14:paraId="737649ED" w14:textId="77777777" w:rsidR="001B47D1" w:rsidRDefault="001B47D1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</w:p>
    <w:p w14:paraId="1BFF0D80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noProof/>
          <w:spacing w:val="-2"/>
          <w:szCs w:val="21"/>
        </w:rPr>
        <w:lastRenderedPageBreak/>
        <w:drawing>
          <wp:inline distT="0" distB="0" distL="0" distR="0" wp14:anchorId="393DE5A5" wp14:editId="169FB9FE">
            <wp:extent cx="5330825" cy="3110865"/>
            <wp:effectExtent l="0" t="0" r="3175" b="0"/>
            <wp:docPr id="1342047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4714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2507" cy="311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997B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35" w:name="_Toc175669348"/>
      <w:r>
        <w:rPr>
          <w:rFonts w:hint="eastAsia"/>
        </w:rPr>
        <w:t>RJ45</w:t>
      </w:r>
      <w:r>
        <w:rPr>
          <w:rFonts w:hint="eastAsia"/>
        </w:rPr>
        <w:t>接线说明</w:t>
      </w:r>
      <w:bookmarkEnd w:id="35"/>
    </w:p>
    <w:p w14:paraId="2BCDBD15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bookmarkStart w:id="36" w:name="bookmark15"/>
      <w:bookmarkStart w:id="37" w:name="bookmark14"/>
      <w:bookmarkEnd w:id="36"/>
      <w:bookmarkEnd w:id="37"/>
      <w:r>
        <w:rPr>
          <w:rFonts w:ascii="微软雅黑" w:eastAsia="微软雅黑" w:hAnsi="微软雅黑" w:cs="Tahoma"/>
          <w:spacing w:val="-2"/>
          <w:szCs w:val="21"/>
        </w:rPr>
        <w:t>RJ45</w:t>
      </w:r>
      <w:r>
        <w:rPr>
          <w:rFonts w:ascii="微软雅黑" w:eastAsia="微软雅黑" w:hAnsi="微软雅黑" w:cs="Tahoma"/>
          <w:spacing w:val="-2"/>
          <w:szCs w:val="21"/>
        </w:rPr>
        <w:t>以太网接线主要是指将网线连接到</w:t>
      </w:r>
      <w:r>
        <w:rPr>
          <w:rFonts w:ascii="微软雅黑" w:eastAsia="微软雅黑" w:hAnsi="微软雅黑" w:cs="Tahoma" w:hint="eastAsia"/>
          <w:spacing w:val="-2"/>
          <w:szCs w:val="21"/>
        </w:rPr>
        <w:t>M61</w:t>
      </w:r>
      <w:r>
        <w:rPr>
          <w:rFonts w:ascii="微软雅黑" w:eastAsia="微软雅黑" w:hAnsi="微软雅黑" w:cs="Tahoma" w:hint="eastAsia"/>
          <w:spacing w:val="-2"/>
          <w:szCs w:val="21"/>
        </w:rPr>
        <w:t>鸿蒙主机</w:t>
      </w:r>
      <w:r>
        <w:rPr>
          <w:rFonts w:ascii="微软雅黑" w:eastAsia="微软雅黑" w:hAnsi="微软雅黑" w:cs="Tahoma"/>
          <w:spacing w:val="-2"/>
          <w:szCs w:val="21"/>
        </w:rPr>
        <w:t>的网络接口上，以便能够通过有线方式接入互联网或局域网。</w:t>
      </w:r>
    </w:p>
    <w:p w14:paraId="0EDB875A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b/>
          <w:bCs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>连接到</w:t>
      </w:r>
      <w:r>
        <w:rPr>
          <w:rFonts w:ascii="微软雅黑" w:eastAsia="微软雅黑" w:hAnsi="微软雅黑" w:cs="Tahoma" w:hint="eastAsia"/>
          <w:b/>
          <w:bCs/>
          <w:spacing w:val="-2"/>
          <w:szCs w:val="21"/>
        </w:rPr>
        <w:t>主机</w:t>
      </w:r>
    </w:p>
    <w:p w14:paraId="16E44E6E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1.</w:t>
      </w:r>
      <w:r>
        <w:rPr>
          <w:rFonts w:ascii="微软雅黑" w:eastAsia="微软雅黑" w:hAnsi="微软雅黑" w:cs="Tahoma"/>
          <w:spacing w:val="-2"/>
          <w:szCs w:val="21"/>
        </w:rPr>
        <w:t>找到网口：在</w:t>
      </w:r>
      <w:r>
        <w:rPr>
          <w:rFonts w:ascii="微软雅黑" w:eastAsia="微软雅黑" w:hAnsi="微软雅黑" w:cs="Tahoma" w:hint="eastAsia"/>
          <w:spacing w:val="-2"/>
          <w:szCs w:val="21"/>
        </w:rPr>
        <w:t>主机</w:t>
      </w:r>
      <w:r>
        <w:rPr>
          <w:rFonts w:ascii="微软雅黑" w:eastAsia="微软雅黑" w:hAnsi="微软雅黑" w:cs="Tahoma"/>
          <w:spacing w:val="-2"/>
          <w:szCs w:val="21"/>
        </w:rPr>
        <w:t>找到</w:t>
      </w:r>
      <w:r>
        <w:rPr>
          <w:rFonts w:ascii="微软雅黑" w:eastAsia="微软雅黑" w:hAnsi="微软雅黑" w:cs="Tahoma"/>
          <w:spacing w:val="-2"/>
          <w:szCs w:val="21"/>
        </w:rPr>
        <w:t>RJ45</w:t>
      </w:r>
      <w:r>
        <w:rPr>
          <w:rFonts w:ascii="微软雅黑" w:eastAsia="微软雅黑" w:hAnsi="微软雅黑" w:cs="Tahoma"/>
          <w:spacing w:val="-2"/>
          <w:szCs w:val="21"/>
        </w:rPr>
        <w:t>接口，标记有</w:t>
      </w:r>
      <w:r>
        <w:rPr>
          <w:rFonts w:ascii="微软雅黑" w:eastAsia="微软雅黑" w:hAnsi="微软雅黑" w:cs="Tahoma"/>
          <w:spacing w:val="-2"/>
          <w:szCs w:val="21"/>
        </w:rPr>
        <w:t>“LAN</w:t>
      </w:r>
      <w:r>
        <w:rPr>
          <w:rFonts w:ascii="微软雅黑" w:eastAsia="微软雅黑" w:hAnsi="微软雅黑" w:cs="Tahoma" w:hint="eastAsia"/>
          <w:spacing w:val="-2"/>
          <w:szCs w:val="21"/>
        </w:rPr>
        <w:t>1</w:t>
      </w:r>
      <w:r>
        <w:rPr>
          <w:rFonts w:ascii="微软雅黑" w:eastAsia="微软雅黑" w:hAnsi="微软雅黑" w:cs="Tahoma"/>
          <w:spacing w:val="-2"/>
          <w:szCs w:val="21"/>
        </w:rPr>
        <w:t>”</w:t>
      </w:r>
      <w:r>
        <w:rPr>
          <w:rFonts w:ascii="微软雅黑" w:eastAsia="微软雅黑" w:hAnsi="微软雅黑" w:cs="Tahom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“LAN</w:t>
      </w:r>
      <w:r>
        <w:rPr>
          <w:rFonts w:ascii="微软雅黑" w:eastAsia="微软雅黑" w:hAnsi="微软雅黑" w:cs="Tahoma" w:hint="eastAsia"/>
          <w:spacing w:val="-2"/>
          <w:szCs w:val="21"/>
        </w:rPr>
        <w:t>2</w:t>
      </w:r>
      <w:r>
        <w:rPr>
          <w:rFonts w:ascii="微软雅黑" w:eastAsia="微软雅黑" w:hAnsi="微软雅黑" w:cs="Tahoma"/>
          <w:spacing w:val="-2"/>
          <w:szCs w:val="21"/>
        </w:rPr>
        <w:t>”</w:t>
      </w:r>
      <w:r>
        <w:rPr>
          <w:rFonts w:ascii="微软雅黑" w:eastAsia="微软雅黑" w:hAnsi="微软雅黑" w:cs="Tahoma"/>
          <w:spacing w:val="-2"/>
          <w:szCs w:val="21"/>
        </w:rPr>
        <w:t>或相应的图标。</w:t>
      </w:r>
    </w:p>
    <w:p w14:paraId="4FA1976B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2.</w:t>
      </w:r>
      <w:r>
        <w:rPr>
          <w:rFonts w:ascii="微软雅黑" w:eastAsia="微软雅黑" w:hAnsi="微软雅黑" w:cs="Tahoma"/>
          <w:spacing w:val="-2"/>
          <w:szCs w:val="21"/>
        </w:rPr>
        <w:t>插入网线：手持已制作好的网线，将</w:t>
      </w:r>
      <w:r>
        <w:rPr>
          <w:rFonts w:ascii="微软雅黑" w:eastAsia="微软雅黑" w:hAnsi="微软雅黑" w:cs="Tahoma"/>
          <w:spacing w:val="-2"/>
          <w:szCs w:val="21"/>
        </w:rPr>
        <w:t>RJ45</w:t>
      </w:r>
      <w:r>
        <w:rPr>
          <w:rFonts w:ascii="微软雅黑" w:eastAsia="微软雅黑" w:hAnsi="微软雅黑" w:cs="Tahoma"/>
          <w:spacing w:val="-2"/>
          <w:szCs w:val="21"/>
        </w:rPr>
        <w:t>水晶头对准电脑的网络接口，轻轻用力直到听到</w:t>
      </w:r>
      <w:r>
        <w:rPr>
          <w:rFonts w:ascii="微软雅黑" w:eastAsia="微软雅黑" w:hAnsi="微软雅黑" w:cs="Tahoma"/>
          <w:spacing w:val="-2"/>
          <w:szCs w:val="21"/>
        </w:rPr>
        <w:t>“</w:t>
      </w:r>
      <w:r>
        <w:rPr>
          <w:rFonts w:ascii="微软雅黑" w:eastAsia="微软雅黑" w:hAnsi="微软雅黑" w:cs="Tahoma"/>
          <w:spacing w:val="-2"/>
          <w:szCs w:val="21"/>
        </w:rPr>
        <w:t>咔哒</w:t>
      </w:r>
      <w:r>
        <w:rPr>
          <w:rFonts w:ascii="微软雅黑" w:eastAsia="微软雅黑" w:hAnsi="微软雅黑" w:cs="Tahoma"/>
          <w:spacing w:val="-2"/>
          <w:szCs w:val="21"/>
        </w:rPr>
        <w:t>”</w:t>
      </w:r>
      <w:r>
        <w:rPr>
          <w:rFonts w:ascii="微软雅黑" w:eastAsia="微软雅黑" w:hAnsi="微软雅黑" w:cs="Tahoma"/>
          <w:spacing w:val="-2"/>
          <w:szCs w:val="21"/>
        </w:rPr>
        <w:t>声，表示已完全插入。</w:t>
      </w:r>
    </w:p>
    <w:p w14:paraId="053ACC53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3.</w:t>
      </w:r>
      <w:r>
        <w:rPr>
          <w:rFonts w:ascii="微软雅黑" w:eastAsia="微软雅黑" w:hAnsi="微软雅黑" w:cs="Tahoma"/>
          <w:spacing w:val="-2"/>
          <w:szCs w:val="21"/>
        </w:rPr>
        <w:t>配置网络设置（如有必要）：当网线正确连接后会自动识别并尝试连接网络。如果需要手动设置</w:t>
      </w:r>
      <w:r>
        <w:rPr>
          <w:rFonts w:ascii="微软雅黑" w:eastAsia="微软雅黑" w:hAnsi="微软雅黑" w:cs="Tahoma"/>
          <w:spacing w:val="-2"/>
          <w:szCs w:val="21"/>
        </w:rPr>
        <w:t>IP</w:t>
      </w:r>
      <w:r>
        <w:rPr>
          <w:rFonts w:ascii="微软雅黑" w:eastAsia="微软雅黑" w:hAnsi="微软雅黑" w:cs="Tahoma"/>
          <w:spacing w:val="-2"/>
          <w:szCs w:val="21"/>
        </w:rPr>
        <w:t>地址、</w:t>
      </w:r>
      <w:r>
        <w:rPr>
          <w:rFonts w:ascii="微软雅黑" w:eastAsia="微软雅黑" w:hAnsi="微软雅黑" w:cs="Tahoma"/>
          <w:spacing w:val="-2"/>
          <w:szCs w:val="21"/>
        </w:rPr>
        <w:t>DNS</w:t>
      </w:r>
      <w:r>
        <w:rPr>
          <w:rFonts w:ascii="微软雅黑" w:eastAsia="微软雅黑" w:hAnsi="微软雅黑" w:cs="Tahoma"/>
          <w:spacing w:val="-2"/>
          <w:szCs w:val="21"/>
        </w:rPr>
        <w:t>等，可以通过系统设置中的网络与互联网选项进行配置。</w:t>
      </w:r>
    </w:p>
    <w:p w14:paraId="3BBD4792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b/>
          <w:bCs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>故障排查</w:t>
      </w:r>
    </w:p>
    <w:p w14:paraId="676F8773" w14:textId="77777777" w:rsidR="001B47D1" w:rsidRDefault="0021177E">
      <w:pPr>
        <w:pStyle w:val="afb"/>
        <w:numPr>
          <w:ilvl w:val="0"/>
          <w:numId w:val="11"/>
        </w:numPr>
        <w:spacing w:line="360" w:lineRule="auto"/>
        <w:ind w:firstLineChars="0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如果连接后网络不通，首先检查网线指示灯是否正常闪烁，之后确认路由器</w:t>
      </w:r>
      <w:r>
        <w:rPr>
          <w:rFonts w:ascii="微软雅黑" w:eastAsia="微软雅黑" w:hAnsi="微软雅黑" w:cs="Tahoma"/>
          <w:spacing w:val="-2"/>
          <w:szCs w:val="21"/>
        </w:rPr>
        <w:t>/</w:t>
      </w:r>
      <w:r>
        <w:rPr>
          <w:rFonts w:ascii="微软雅黑" w:eastAsia="微软雅黑" w:hAnsi="微软雅黑" w:cs="Tahoma"/>
          <w:spacing w:val="-2"/>
          <w:szCs w:val="21"/>
        </w:rPr>
        <w:t>交换机的设置以及</w:t>
      </w:r>
      <w:r>
        <w:rPr>
          <w:rFonts w:ascii="微软雅黑" w:eastAsia="微软雅黑" w:hAnsi="微软雅黑" w:cs="Tahoma" w:hint="eastAsia"/>
          <w:spacing w:val="-2"/>
          <w:szCs w:val="21"/>
        </w:rPr>
        <w:t>设备</w:t>
      </w:r>
      <w:r>
        <w:rPr>
          <w:rFonts w:ascii="微软雅黑" w:eastAsia="微软雅黑" w:hAnsi="微软雅黑" w:cs="Tahoma"/>
          <w:spacing w:val="-2"/>
          <w:szCs w:val="21"/>
        </w:rPr>
        <w:t>的网络配置。</w:t>
      </w:r>
    </w:p>
    <w:p w14:paraId="3CAC37B2" w14:textId="77777777" w:rsidR="001B47D1" w:rsidRDefault="0021177E">
      <w:pPr>
        <w:pStyle w:val="afb"/>
        <w:numPr>
          <w:ilvl w:val="0"/>
          <w:numId w:val="11"/>
        </w:numPr>
        <w:spacing w:line="360" w:lineRule="auto"/>
        <w:ind w:firstLineChars="0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使用测线仪重新检测网线是否制作良好，确保两端的线序正确无误。</w:t>
      </w:r>
    </w:p>
    <w:p w14:paraId="35E1773D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38" w:name="_Toc175669349"/>
      <w:r>
        <w:rPr>
          <w:rFonts w:hint="eastAsia"/>
        </w:rPr>
        <w:t>Reset</w:t>
      </w:r>
      <w:r>
        <w:rPr>
          <w:rFonts w:hint="eastAsia"/>
        </w:rPr>
        <w:t>功能说明</w:t>
      </w:r>
      <w:bookmarkEnd w:id="38"/>
    </w:p>
    <w:p w14:paraId="25A83541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当设备需要刷机时，插入电源需要长按</w:t>
      </w:r>
      <w:r>
        <w:rPr>
          <w:rFonts w:ascii="微软雅黑" w:eastAsia="微软雅黑" w:hAnsi="微软雅黑" w:cs="Tahoma" w:hint="eastAsia"/>
          <w:spacing w:val="-2"/>
          <w:szCs w:val="21"/>
        </w:rPr>
        <w:t>RESET</w:t>
      </w:r>
      <w:r>
        <w:rPr>
          <w:rFonts w:ascii="微软雅黑" w:eastAsia="微软雅黑" w:hAnsi="微软雅黑" w:cs="Tahoma" w:hint="eastAsia"/>
          <w:spacing w:val="-2"/>
          <w:szCs w:val="21"/>
        </w:rPr>
        <w:t>进入刷机模式。</w:t>
      </w:r>
    </w:p>
    <w:p w14:paraId="410FCD23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39" w:name="_Toc175669350"/>
      <w:r>
        <w:rPr>
          <w:rFonts w:hint="eastAsia"/>
        </w:rPr>
        <w:lastRenderedPageBreak/>
        <w:t>4G</w:t>
      </w:r>
      <w:r>
        <w:rPr>
          <w:rFonts w:hint="eastAsia"/>
        </w:rPr>
        <w:t>天线接线方式</w:t>
      </w:r>
      <w:bookmarkEnd w:id="39"/>
    </w:p>
    <w:p w14:paraId="163D9F58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1.</w:t>
      </w:r>
      <w:r>
        <w:rPr>
          <w:rFonts w:ascii="微软雅黑" w:eastAsia="微软雅黑" w:hAnsi="微软雅黑" w:cs="Tahoma"/>
          <w:spacing w:val="-2"/>
          <w:szCs w:val="21"/>
        </w:rPr>
        <w:t>识别天线接口：</w:t>
      </w:r>
      <w:r>
        <w:rPr>
          <w:rFonts w:ascii="微软雅黑" w:eastAsia="微软雅黑" w:hAnsi="微软雅黑" w:cs="Tahoma" w:hint="eastAsia"/>
          <w:spacing w:val="-2"/>
          <w:szCs w:val="21"/>
        </w:rPr>
        <w:t>M61</w:t>
      </w:r>
      <w:r>
        <w:rPr>
          <w:rFonts w:ascii="微软雅黑" w:eastAsia="微软雅黑" w:hAnsi="微软雅黑" w:cs="Tahoma" w:hint="eastAsia"/>
          <w:spacing w:val="-2"/>
          <w:szCs w:val="21"/>
        </w:rPr>
        <w:t>主机的</w:t>
      </w:r>
      <w:r>
        <w:rPr>
          <w:rFonts w:ascii="微软雅黑" w:eastAsia="微软雅黑" w:hAnsi="微软雅黑" w:cs="Tahoma"/>
          <w:spacing w:val="-2"/>
          <w:szCs w:val="21"/>
        </w:rPr>
        <w:t>4G</w:t>
      </w:r>
      <w:r>
        <w:rPr>
          <w:rFonts w:ascii="微软雅黑" w:eastAsia="微软雅黑" w:hAnsi="微软雅黑" w:cs="Tahoma"/>
          <w:spacing w:val="-2"/>
          <w:szCs w:val="21"/>
        </w:rPr>
        <w:t>天线采用</w:t>
      </w:r>
      <w:r>
        <w:rPr>
          <w:rFonts w:ascii="微软雅黑" w:eastAsia="微软雅黑" w:hAnsi="微软雅黑" w:cs="Tahoma"/>
          <w:spacing w:val="-2"/>
          <w:szCs w:val="21"/>
        </w:rPr>
        <w:t>SMA</w:t>
      </w:r>
      <w:r>
        <w:rPr>
          <w:rFonts w:ascii="微软雅黑" w:eastAsia="微软雅黑" w:hAnsi="微软雅黑" w:cs="Tahoma"/>
          <w:spacing w:val="-2"/>
          <w:szCs w:val="21"/>
        </w:rPr>
        <w:t>（小螺纹）</w:t>
      </w:r>
      <w:r>
        <w:rPr>
          <w:rFonts w:ascii="微软雅黑" w:eastAsia="微软雅黑" w:hAnsi="微软雅黑" w:cs="Tahoma" w:hint="eastAsia"/>
          <w:spacing w:val="-2"/>
          <w:szCs w:val="21"/>
        </w:rPr>
        <w:t>接口</w:t>
      </w:r>
    </w:p>
    <w:p w14:paraId="5516AE76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2.</w:t>
      </w:r>
      <w:r>
        <w:rPr>
          <w:rFonts w:ascii="微软雅黑" w:eastAsia="微软雅黑" w:hAnsi="微软雅黑" w:cs="Tahoma"/>
          <w:spacing w:val="-2"/>
          <w:szCs w:val="21"/>
        </w:rPr>
        <w:t>准备线缆：使用低损耗的同轴电缆（如</w:t>
      </w:r>
      <w:r>
        <w:rPr>
          <w:rFonts w:ascii="微软雅黑" w:eastAsia="微软雅黑" w:hAnsi="微软雅黑" w:cs="Tahoma"/>
          <w:spacing w:val="-2"/>
          <w:szCs w:val="21"/>
        </w:rPr>
        <w:t>RG-174</w:t>
      </w:r>
      <w:r>
        <w:rPr>
          <w:rFonts w:ascii="微软雅黑" w:eastAsia="微软雅黑" w:hAnsi="微软雅黑" w:cs="Tahom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RG-58</w:t>
      </w:r>
      <w:r>
        <w:rPr>
          <w:rFonts w:ascii="微软雅黑" w:eastAsia="微软雅黑" w:hAnsi="微软雅黑" w:cs="Tahom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LMR-100</w:t>
      </w:r>
      <w:r>
        <w:rPr>
          <w:rFonts w:ascii="微软雅黑" w:eastAsia="微软雅黑" w:hAnsi="微软雅黑" w:cs="Tahoma"/>
          <w:spacing w:val="-2"/>
          <w:szCs w:val="21"/>
        </w:rPr>
        <w:t>等），长度应根据实际安装环境确定，以减少信号衰减。</w:t>
      </w:r>
    </w:p>
    <w:p w14:paraId="622FC73F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3.</w:t>
      </w:r>
      <w:r>
        <w:rPr>
          <w:rFonts w:ascii="微软雅黑" w:eastAsia="微软雅黑" w:hAnsi="微软雅黑" w:cs="Tahoma"/>
          <w:spacing w:val="-2"/>
          <w:szCs w:val="21"/>
        </w:rPr>
        <w:t>连接天线：将同轴电缆的一端连接到天线的接头，旋紧以确保良好的接触。注意保持接口的清洁，避免水汽进入。</w:t>
      </w:r>
    </w:p>
    <w:p w14:paraId="5DFBA8AE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4.</w:t>
      </w:r>
      <w:r>
        <w:rPr>
          <w:rFonts w:ascii="微软雅黑" w:eastAsia="微软雅黑" w:hAnsi="微软雅黑" w:cs="Tahoma"/>
          <w:spacing w:val="-2"/>
          <w:szCs w:val="21"/>
        </w:rPr>
        <w:t>连接</w:t>
      </w:r>
      <w:r>
        <w:rPr>
          <w:rFonts w:ascii="微软雅黑" w:eastAsia="微软雅黑" w:hAnsi="微软雅黑" w:cs="Tahoma"/>
          <w:spacing w:val="-2"/>
          <w:szCs w:val="21"/>
        </w:rPr>
        <w:t>4G</w:t>
      </w:r>
      <w:r>
        <w:rPr>
          <w:rFonts w:ascii="微软雅黑" w:eastAsia="微软雅黑" w:hAnsi="微软雅黑" w:cs="Tahoma"/>
          <w:spacing w:val="-2"/>
          <w:szCs w:val="21"/>
        </w:rPr>
        <w:t>设备：将电缆的另一端连接到</w:t>
      </w:r>
      <w:r>
        <w:rPr>
          <w:rFonts w:ascii="微软雅黑" w:eastAsia="微软雅黑" w:hAnsi="微软雅黑" w:cs="Tahoma"/>
          <w:spacing w:val="-2"/>
          <w:szCs w:val="21"/>
        </w:rPr>
        <w:t>4G</w:t>
      </w:r>
      <w:r>
        <w:rPr>
          <w:rFonts w:ascii="微软雅黑" w:eastAsia="微软雅黑" w:hAnsi="微软雅黑" w:cs="Tahoma"/>
          <w:spacing w:val="-2"/>
          <w:szCs w:val="21"/>
        </w:rPr>
        <w:t>设备的对应天线接口，同样要确保拧紧。</w:t>
      </w:r>
    </w:p>
    <w:p w14:paraId="1A831186" w14:textId="77777777" w:rsidR="001B47D1" w:rsidRDefault="0021177E">
      <w:pPr>
        <w:spacing w:line="360" w:lineRule="auto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5.</w:t>
      </w:r>
      <w:r>
        <w:rPr>
          <w:rFonts w:ascii="微软雅黑" w:eastAsia="微软雅黑" w:hAnsi="微软雅黑" w:cs="Tahoma"/>
          <w:spacing w:val="-2"/>
          <w:szCs w:val="21"/>
        </w:rPr>
        <w:t>防水处理：对于户外安装，确保所有接口处做好防水密封，防止雨水侵蚀影响信号和设备寿命。</w:t>
      </w:r>
    </w:p>
    <w:p w14:paraId="31441440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40" w:name="_Toc175669351"/>
      <w:r>
        <w:rPr>
          <w:rFonts w:hint="eastAsia"/>
        </w:rPr>
        <w:t>WIFI</w:t>
      </w:r>
      <w:r>
        <w:rPr>
          <w:rFonts w:hint="eastAsia"/>
        </w:rPr>
        <w:t>天线接线方式</w:t>
      </w:r>
      <w:bookmarkEnd w:id="40"/>
    </w:p>
    <w:p w14:paraId="1BC9BB89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1.</w:t>
      </w:r>
      <w:r>
        <w:rPr>
          <w:rFonts w:ascii="微软雅黑" w:eastAsia="微软雅黑" w:hAnsi="微软雅黑" w:cs="Tahoma"/>
          <w:spacing w:val="-2"/>
          <w:szCs w:val="21"/>
        </w:rPr>
        <w:t>识别接口：</w:t>
      </w:r>
      <w:r>
        <w:rPr>
          <w:rFonts w:ascii="微软雅黑" w:eastAsia="微软雅黑" w:hAnsi="微软雅黑" w:cs="Tahoma" w:hint="eastAsia"/>
          <w:spacing w:val="-2"/>
          <w:szCs w:val="21"/>
        </w:rPr>
        <w:t>M61</w:t>
      </w:r>
      <w:r>
        <w:rPr>
          <w:rFonts w:ascii="微软雅黑" w:eastAsia="微软雅黑" w:hAnsi="微软雅黑" w:cs="Tahoma" w:hint="eastAsia"/>
          <w:spacing w:val="-2"/>
          <w:szCs w:val="21"/>
        </w:rPr>
        <w:t>主机的</w:t>
      </w:r>
      <w:r>
        <w:rPr>
          <w:rFonts w:ascii="微软雅黑" w:eastAsia="微软雅黑" w:hAnsi="微软雅黑" w:cs="Tahoma"/>
          <w:spacing w:val="-2"/>
          <w:szCs w:val="21"/>
        </w:rPr>
        <w:t>4G</w:t>
      </w:r>
      <w:r>
        <w:rPr>
          <w:rFonts w:ascii="微软雅黑" w:eastAsia="微软雅黑" w:hAnsi="微软雅黑" w:cs="Tahoma"/>
          <w:spacing w:val="-2"/>
          <w:szCs w:val="21"/>
        </w:rPr>
        <w:t>天线采用</w:t>
      </w:r>
      <w:r>
        <w:rPr>
          <w:rFonts w:ascii="微软雅黑" w:eastAsia="微软雅黑" w:hAnsi="微软雅黑" w:cs="Tahoma"/>
          <w:spacing w:val="-2"/>
          <w:szCs w:val="21"/>
        </w:rPr>
        <w:t>SMA</w:t>
      </w:r>
      <w:r>
        <w:rPr>
          <w:rFonts w:ascii="微软雅黑" w:eastAsia="微软雅黑" w:hAnsi="微软雅黑" w:cs="Tahoma"/>
          <w:spacing w:val="-2"/>
          <w:szCs w:val="21"/>
        </w:rPr>
        <w:t>（小螺纹）</w:t>
      </w:r>
      <w:r>
        <w:rPr>
          <w:rFonts w:ascii="微软雅黑" w:eastAsia="微软雅黑" w:hAnsi="微软雅黑" w:cs="Tahoma" w:hint="eastAsia"/>
          <w:spacing w:val="-2"/>
          <w:szCs w:val="21"/>
        </w:rPr>
        <w:t>接口</w:t>
      </w:r>
    </w:p>
    <w:p w14:paraId="252C39E8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2.</w:t>
      </w:r>
      <w:r>
        <w:rPr>
          <w:rFonts w:ascii="微软雅黑" w:eastAsia="微软雅黑" w:hAnsi="微软雅黑" w:cs="Tahoma"/>
          <w:spacing w:val="-2"/>
          <w:szCs w:val="21"/>
        </w:rPr>
        <w:t>选择合适天线：根据无线设备支持的频段（如</w:t>
      </w:r>
      <w:r>
        <w:rPr>
          <w:rFonts w:ascii="微软雅黑" w:eastAsia="微软雅黑" w:hAnsi="微软雅黑" w:cs="Tahoma"/>
          <w:spacing w:val="-2"/>
          <w:szCs w:val="21"/>
        </w:rPr>
        <w:t>2.4GHz</w:t>
      </w:r>
      <w:r>
        <w:rPr>
          <w:rFonts w:ascii="微软雅黑" w:eastAsia="微软雅黑" w:hAnsi="微软雅黑" w:cs="Tahom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5GHz</w:t>
      </w:r>
      <w:r>
        <w:rPr>
          <w:rFonts w:ascii="微软雅黑" w:eastAsia="微软雅黑" w:hAnsi="微软雅黑" w:cs="Tahoma"/>
          <w:spacing w:val="-2"/>
          <w:szCs w:val="21"/>
        </w:rPr>
        <w:t>或双频）选择匹配的天线。</w:t>
      </w:r>
    </w:p>
    <w:p w14:paraId="2CB64988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3.</w:t>
      </w:r>
      <w:r>
        <w:rPr>
          <w:rFonts w:ascii="微软雅黑" w:eastAsia="微软雅黑" w:hAnsi="微软雅黑" w:cs="Tahoma"/>
          <w:spacing w:val="-2"/>
          <w:szCs w:val="21"/>
        </w:rPr>
        <w:t>接线：使用配套的同轴电缆（常见为</w:t>
      </w:r>
      <w:r>
        <w:rPr>
          <w:rFonts w:ascii="微软雅黑" w:eastAsia="微软雅黑" w:hAnsi="微软雅黑" w:cs="Tahoma"/>
          <w:spacing w:val="-2"/>
          <w:szCs w:val="21"/>
        </w:rPr>
        <w:t>RG-174</w:t>
      </w:r>
      <w:r>
        <w:rPr>
          <w:rFonts w:ascii="微软雅黑" w:eastAsia="微软雅黑" w:hAnsi="微软雅黑" w:cs="Tahom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RG-316</w:t>
      </w:r>
      <w:r>
        <w:rPr>
          <w:rFonts w:ascii="微软雅黑" w:eastAsia="微软雅黑" w:hAnsi="微软雅黑" w:cs="Tahoma"/>
          <w:spacing w:val="-2"/>
          <w:szCs w:val="21"/>
        </w:rPr>
        <w:t>等），将天线的接头与无线设备上的天线接口相连。对于可拆卸天线的路由器，直接拧紧天线到接口上即可。</w:t>
      </w:r>
    </w:p>
    <w:p w14:paraId="682FAE7C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4.</w:t>
      </w:r>
      <w:r>
        <w:rPr>
          <w:rFonts w:ascii="微软雅黑" w:eastAsia="微软雅黑" w:hAnsi="微软雅黑" w:cs="Tahoma"/>
          <w:spacing w:val="-2"/>
          <w:szCs w:val="21"/>
        </w:rPr>
        <w:t>定向安装：对于高增益或定向天线，根据实际覆盖需求调整天线的方向和角度，以达到最佳信号接收或发射效果。</w:t>
      </w:r>
    </w:p>
    <w:p w14:paraId="0845C136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5.</w:t>
      </w:r>
      <w:r>
        <w:rPr>
          <w:rFonts w:ascii="微软雅黑" w:eastAsia="微软雅黑" w:hAnsi="微软雅黑" w:cs="Tahoma"/>
          <w:spacing w:val="-2"/>
          <w:szCs w:val="21"/>
        </w:rPr>
        <w:t>安全固定：确保天线安装稳固，避免风吹晃动影响信号稳定性，同时注意不要遮挡天线的辐射方向。</w:t>
      </w:r>
    </w:p>
    <w:p w14:paraId="7711F940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41" w:name="_Toc175669352"/>
      <w:r>
        <w:rPr>
          <w:rFonts w:hint="eastAsia"/>
        </w:rPr>
        <w:t>喇叭接线方式</w:t>
      </w:r>
      <w:bookmarkEnd w:id="41"/>
    </w:p>
    <w:p w14:paraId="0793F4C7" w14:textId="77777777" w:rsidR="001B47D1" w:rsidRDefault="0021177E">
      <w:pPr>
        <w:pStyle w:val="afb"/>
        <w:spacing w:before="78" w:line="360" w:lineRule="auto"/>
        <w:ind w:right="110" w:firstLineChars="0" w:firstLine="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M61</w:t>
      </w:r>
      <w:r>
        <w:rPr>
          <w:rFonts w:ascii="微软雅黑" w:eastAsia="微软雅黑" w:hAnsi="微软雅黑" w:cs="Tahoma" w:hint="eastAsia"/>
          <w:spacing w:val="-2"/>
          <w:szCs w:val="21"/>
        </w:rPr>
        <w:t>鸿蒙工业主机采用的是无源喇叭：</w:t>
      </w:r>
    </w:p>
    <w:p w14:paraId="522238C1" w14:textId="77777777" w:rsidR="001B47D1" w:rsidRDefault="0021177E">
      <w:pPr>
        <w:pStyle w:val="afb"/>
        <w:spacing w:before="78" w:line="360" w:lineRule="auto"/>
        <w:ind w:right="110" w:firstLineChars="0" w:firstLine="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1</w:t>
      </w:r>
      <w:r>
        <w:rPr>
          <w:rFonts w:ascii="微软雅黑" w:eastAsia="微软雅黑" w:hAnsi="微软雅黑" w:cs="Tahoma" w:hint="eastAsi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无源喇叭通常有两个接线柱，标有</w:t>
      </w:r>
      <w:r>
        <w:rPr>
          <w:rFonts w:ascii="微软雅黑" w:eastAsia="微软雅黑" w:hAnsi="微软雅黑" w:cs="Tahoma"/>
          <w:spacing w:val="-2"/>
          <w:szCs w:val="21"/>
        </w:rPr>
        <w:t>+</w:t>
      </w:r>
      <w:r>
        <w:rPr>
          <w:rFonts w:ascii="微软雅黑" w:eastAsia="微软雅黑" w:hAnsi="微软雅黑" w:cs="Tahoma"/>
          <w:spacing w:val="-2"/>
          <w:szCs w:val="21"/>
        </w:rPr>
        <w:t>（正极）和</w:t>
      </w:r>
      <w:r>
        <w:rPr>
          <w:rFonts w:ascii="微软雅黑" w:eastAsia="微软雅黑" w:hAnsi="微软雅黑" w:cs="Tahoma"/>
          <w:spacing w:val="-2"/>
          <w:szCs w:val="21"/>
        </w:rPr>
        <w:t>-</w:t>
      </w:r>
      <w:r>
        <w:rPr>
          <w:rFonts w:ascii="微软雅黑" w:eastAsia="微软雅黑" w:hAnsi="微软雅黑" w:cs="Tahoma"/>
          <w:spacing w:val="-2"/>
          <w:szCs w:val="21"/>
        </w:rPr>
        <w:t>（负极），或者红色和黑色来区分正负。</w:t>
      </w:r>
    </w:p>
    <w:p w14:paraId="05E82260" w14:textId="77777777" w:rsidR="001B47D1" w:rsidRDefault="0021177E">
      <w:pPr>
        <w:pStyle w:val="afb"/>
        <w:spacing w:before="78" w:line="360" w:lineRule="auto"/>
        <w:ind w:right="110" w:firstLineChars="0" w:firstLine="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2</w:t>
      </w:r>
      <w:r>
        <w:rPr>
          <w:rFonts w:ascii="微软雅黑" w:eastAsia="微软雅黑" w:hAnsi="微软雅黑" w:cs="Tahoma" w:hint="eastAsi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在功放端，同样找到对应的正负极接线柱，将喇叭线的另一端以同样的方式连接到功放上，保证正负极对应。</w:t>
      </w:r>
    </w:p>
    <w:p w14:paraId="357B83AF" w14:textId="77777777" w:rsidR="001B47D1" w:rsidRDefault="0021177E">
      <w:pPr>
        <w:pStyle w:val="afb"/>
        <w:spacing w:before="78" w:line="360" w:lineRule="auto"/>
        <w:ind w:right="110" w:firstLineChars="0" w:firstLine="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3</w:t>
      </w:r>
      <w:r>
        <w:rPr>
          <w:rFonts w:ascii="微软雅黑" w:eastAsia="微软雅黑" w:hAnsi="微软雅黑" w:cs="Tahoma" w:hint="eastAsia"/>
          <w:spacing w:val="-2"/>
          <w:szCs w:val="21"/>
        </w:rPr>
        <w:t>、</w:t>
      </w:r>
      <w:r>
        <w:rPr>
          <w:rFonts w:ascii="微软雅黑" w:eastAsia="微软雅黑" w:hAnsi="微软雅黑" w:cs="Tahoma"/>
          <w:spacing w:val="-2"/>
          <w:szCs w:val="21"/>
        </w:rPr>
        <w:t>在一切连接完成后，仔细检查是否有短路风险，确认无误后，可以打开功放电源进行测试，</w:t>
      </w:r>
      <w:r>
        <w:rPr>
          <w:rFonts w:ascii="微软雅黑" w:eastAsia="微软雅黑" w:hAnsi="微软雅黑" w:cs="Tahoma"/>
          <w:spacing w:val="-2"/>
          <w:szCs w:val="21"/>
        </w:rPr>
        <w:lastRenderedPageBreak/>
        <w:t>注意音量初始应设置在最低，逐渐调整以免突然的大音量造成损害。</w:t>
      </w:r>
    </w:p>
    <w:p w14:paraId="5E779D00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42" w:name="_Toc175669353"/>
      <w:r>
        <w:rPr>
          <w:rFonts w:hint="eastAsia"/>
        </w:rPr>
        <w:t>耳机</w:t>
      </w:r>
      <w:r>
        <w:rPr>
          <w:rFonts w:hint="eastAsia"/>
        </w:rPr>
        <w:t>/</w:t>
      </w:r>
      <w:r>
        <w:rPr>
          <w:rFonts w:hint="eastAsia"/>
        </w:rPr>
        <w:t>麦克风接线方式</w:t>
      </w:r>
      <w:bookmarkEnd w:id="42"/>
    </w:p>
    <w:p w14:paraId="2DCEED55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 w:hint="eastAsia"/>
          <w:spacing w:val="-2"/>
          <w:szCs w:val="21"/>
        </w:rPr>
        <w:t>M61</w:t>
      </w:r>
      <w:r>
        <w:rPr>
          <w:rFonts w:ascii="微软雅黑" w:eastAsia="微软雅黑" w:hAnsi="微软雅黑" w:cs="Tahoma" w:hint="eastAsia"/>
          <w:spacing w:val="-2"/>
          <w:szCs w:val="21"/>
        </w:rPr>
        <w:t>工业主机采用</w:t>
      </w:r>
      <w:r>
        <w:rPr>
          <w:rFonts w:ascii="微软雅黑" w:eastAsia="微软雅黑" w:hAnsi="微软雅黑" w:cs="Tahoma"/>
          <w:spacing w:val="-2"/>
          <w:szCs w:val="21"/>
        </w:rPr>
        <w:t>3.5mm</w:t>
      </w:r>
      <w:r>
        <w:rPr>
          <w:rFonts w:ascii="微软雅黑" w:eastAsia="微软雅黑" w:hAnsi="微软雅黑" w:cs="Tahoma"/>
          <w:spacing w:val="-2"/>
          <w:szCs w:val="21"/>
        </w:rPr>
        <w:t>接口麦克风（常见于耳机集成麦克风）</w:t>
      </w:r>
      <w:r>
        <w:rPr>
          <w:rFonts w:ascii="微软雅黑" w:eastAsia="微软雅黑" w:hAnsi="微软雅黑" w:cs="Tahoma" w:hint="eastAsia"/>
          <w:spacing w:val="-2"/>
          <w:szCs w:val="21"/>
        </w:rPr>
        <w:t>其接线方式如下：</w:t>
      </w:r>
    </w:p>
    <w:p w14:paraId="767391AB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>1.</w:t>
      </w:r>
      <w:r>
        <w:rPr>
          <w:rFonts w:ascii="微软雅黑" w:eastAsia="微软雅黑" w:hAnsi="微软雅黑" w:cs="Tahoma"/>
          <w:b/>
          <w:bCs/>
          <w:spacing w:val="-2"/>
          <w:szCs w:val="21"/>
        </w:rPr>
        <w:t>查找接口：</w:t>
      </w:r>
      <w:r>
        <w:rPr>
          <w:rFonts w:ascii="微软雅黑" w:eastAsia="微软雅黑" w:hAnsi="微软雅黑" w:cs="Tahoma"/>
          <w:spacing w:val="-2"/>
          <w:szCs w:val="21"/>
        </w:rPr>
        <w:t>在设备上找到标有麦克风图标的</w:t>
      </w:r>
      <w:r>
        <w:rPr>
          <w:rFonts w:ascii="微软雅黑" w:eastAsia="微软雅黑" w:hAnsi="微软雅黑" w:cs="Tahoma"/>
          <w:spacing w:val="-2"/>
          <w:szCs w:val="21"/>
        </w:rPr>
        <w:t>3.5mm</w:t>
      </w:r>
      <w:r>
        <w:rPr>
          <w:rFonts w:ascii="微软雅黑" w:eastAsia="微软雅黑" w:hAnsi="微软雅黑" w:cs="Tahoma"/>
          <w:spacing w:val="-2"/>
          <w:szCs w:val="21"/>
        </w:rPr>
        <w:t>插孔。</w:t>
      </w:r>
    </w:p>
    <w:p w14:paraId="4AA84B60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>2.</w:t>
      </w:r>
      <w:r>
        <w:rPr>
          <w:rFonts w:ascii="微软雅黑" w:eastAsia="微软雅黑" w:hAnsi="微软雅黑" w:cs="Tahoma"/>
          <w:b/>
          <w:bCs/>
          <w:spacing w:val="-2"/>
          <w:szCs w:val="21"/>
        </w:rPr>
        <w:t>接线：</w:t>
      </w:r>
      <w:r>
        <w:rPr>
          <w:rFonts w:ascii="微软雅黑" w:eastAsia="微软雅黑" w:hAnsi="微软雅黑" w:cs="Tahoma"/>
          <w:spacing w:val="-2"/>
          <w:szCs w:val="21"/>
        </w:rPr>
        <w:t>将麦克风（如果是分离式耳机带麦，确保是麦克风电线）的</w:t>
      </w:r>
      <w:r>
        <w:rPr>
          <w:rFonts w:ascii="微软雅黑" w:eastAsia="微软雅黑" w:hAnsi="微软雅黑" w:cs="Tahoma"/>
          <w:spacing w:val="-2"/>
          <w:szCs w:val="21"/>
        </w:rPr>
        <w:t>3.5mm</w:t>
      </w:r>
      <w:r>
        <w:rPr>
          <w:rFonts w:ascii="微软雅黑" w:eastAsia="微软雅黑" w:hAnsi="微软雅黑" w:cs="Tahoma"/>
          <w:spacing w:val="-2"/>
          <w:szCs w:val="21"/>
        </w:rPr>
        <w:t>插头直接插入设备的麦克风输入口。</w:t>
      </w:r>
    </w:p>
    <w:p w14:paraId="35607E43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43" w:name="_Toc175669354"/>
      <w:bookmarkEnd w:id="30"/>
      <w:r>
        <w:rPr>
          <w:rFonts w:hint="eastAsia"/>
        </w:rPr>
        <w:t>GND</w:t>
      </w:r>
      <w:r>
        <w:rPr>
          <w:rFonts w:hint="eastAsia"/>
        </w:rPr>
        <w:t>接线方式</w:t>
      </w:r>
      <w:bookmarkEnd w:id="43"/>
    </w:p>
    <w:p w14:paraId="51D8A8C1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GND</w:t>
      </w:r>
      <w:r>
        <w:rPr>
          <w:rFonts w:ascii="微软雅黑" w:eastAsia="微软雅黑" w:hAnsi="微软雅黑" w:cs="Tahoma"/>
          <w:spacing w:val="-2"/>
          <w:szCs w:val="21"/>
        </w:rPr>
        <w:t>代表接地（</w:t>
      </w:r>
      <w:r>
        <w:rPr>
          <w:rFonts w:ascii="微软雅黑" w:eastAsia="微软雅黑" w:hAnsi="微软雅黑" w:cs="Tahoma"/>
          <w:spacing w:val="-2"/>
          <w:szCs w:val="21"/>
        </w:rPr>
        <w:t>Ground</w:t>
      </w:r>
      <w:r>
        <w:rPr>
          <w:rFonts w:ascii="微软雅黑" w:eastAsia="微软雅黑" w:hAnsi="微软雅黑" w:cs="Tahoma"/>
          <w:spacing w:val="-2"/>
          <w:szCs w:val="21"/>
        </w:rPr>
        <w:t>），在电子电路中是一个非常重要的概念，用来参考电位并提供一个回路让电流流回源头。</w:t>
      </w:r>
    </w:p>
    <w:p w14:paraId="7FCEDAD6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GND</w:t>
      </w:r>
      <w:r>
        <w:rPr>
          <w:rFonts w:ascii="微软雅黑" w:eastAsia="微软雅黑" w:hAnsi="微软雅黑" w:cs="Tahoma"/>
          <w:spacing w:val="-2"/>
          <w:szCs w:val="21"/>
        </w:rPr>
        <w:t>接线方式相对直接，以下</w:t>
      </w:r>
      <w:r>
        <w:rPr>
          <w:rFonts w:ascii="微软雅黑" w:eastAsia="微软雅黑" w:hAnsi="微软雅黑" w:cs="Tahoma" w:hint="eastAsia"/>
          <w:spacing w:val="-2"/>
          <w:szCs w:val="21"/>
        </w:rPr>
        <w:t>接线</w:t>
      </w:r>
      <w:r>
        <w:rPr>
          <w:rFonts w:ascii="微软雅黑" w:eastAsia="微软雅黑" w:hAnsi="微软雅黑" w:cs="Tahoma"/>
          <w:spacing w:val="-2"/>
          <w:szCs w:val="21"/>
        </w:rPr>
        <w:t>步骤：</w:t>
      </w:r>
    </w:p>
    <w:p w14:paraId="3DAE4512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>1.</w:t>
      </w:r>
      <w:r>
        <w:rPr>
          <w:rFonts w:ascii="微软雅黑" w:eastAsia="微软雅黑" w:hAnsi="微软雅黑" w:cs="Tahoma"/>
          <w:b/>
          <w:bCs/>
          <w:spacing w:val="-2"/>
          <w:szCs w:val="21"/>
        </w:rPr>
        <w:t>识别接地符号：</w:t>
      </w:r>
      <w:r>
        <w:rPr>
          <w:rFonts w:ascii="微软雅黑" w:eastAsia="微软雅黑" w:hAnsi="微软雅黑" w:cs="Tahoma"/>
          <w:spacing w:val="-2"/>
          <w:szCs w:val="21"/>
        </w:rPr>
        <w:t>在电路图或设备上，</w:t>
      </w:r>
      <w:r>
        <w:rPr>
          <w:rFonts w:ascii="微软雅黑" w:eastAsia="微软雅黑" w:hAnsi="微软雅黑" w:cs="Tahoma"/>
          <w:spacing w:val="-2"/>
          <w:szCs w:val="21"/>
        </w:rPr>
        <w:t>GND</w:t>
      </w:r>
      <w:r>
        <w:rPr>
          <w:rFonts w:ascii="微软雅黑" w:eastAsia="微软雅黑" w:hAnsi="微软雅黑" w:cs="Tahoma"/>
          <w:spacing w:val="-2"/>
          <w:szCs w:val="21"/>
        </w:rPr>
        <w:t>通常用符号表示，可能是一个带有几个垂线的下箭头或者直接标注</w:t>
      </w:r>
      <w:r>
        <w:rPr>
          <w:rFonts w:ascii="微软雅黑" w:eastAsia="微软雅黑" w:hAnsi="微软雅黑" w:cs="Tahoma"/>
          <w:spacing w:val="-2"/>
          <w:szCs w:val="21"/>
        </w:rPr>
        <w:t>“GND”</w:t>
      </w:r>
      <w:r>
        <w:rPr>
          <w:rFonts w:ascii="微软雅黑" w:eastAsia="微软雅黑" w:hAnsi="微软雅黑" w:cs="Tahoma"/>
          <w:spacing w:val="-2"/>
          <w:szCs w:val="21"/>
        </w:rPr>
        <w:t>。</w:t>
      </w:r>
    </w:p>
    <w:p w14:paraId="619C8ACB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>2.</w:t>
      </w:r>
      <w:r>
        <w:rPr>
          <w:rFonts w:ascii="微软雅黑" w:eastAsia="微软雅黑" w:hAnsi="微软雅黑" w:cs="Tahoma"/>
          <w:b/>
          <w:bCs/>
          <w:spacing w:val="-2"/>
          <w:szCs w:val="21"/>
        </w:rPr>
        <w:t>选择接地点：</w:t>
      </w:r>
      <w:r>
        <w:rPr>
          <w:rFonts w:ascii="微软雅黑" w:eastAsia="微软雅黑" w:hAnsi="微软雅黑" w:cs="Tahoma"/>
          <w:spacing w:val="-2"/>
          <w:szCs w:val="21"/>
        </w:rPr>
        <w:t>在设备上，寻找专门的接地引脚或接地端子。</w:t>
      </w:r>
    </w:p>
    <w:p w14:paraId="4D8583FC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b/>
          <w:bCs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>3.</w:t>
      </w:r>
      <w:r>
        <w:rPr>
          <w:rFonts w:ascii="微软雅黑" w:eastAsia="微软雅黑" w:hAnsi="微软雅黑" w:cs="Tahoma"/>
          <w:b/>
          <w:bCs/>
          <w:spacing w:val="-2"/>
          <w:szCs w:val="21"/>
        </w:rPr>
        <w:t>连接接地线：</w:t>
      </w:r>
    </w:p>
    <w:p w14:paraId="16252627" w14:textId="77777777" w:rsidR="001B47D1" w:rsidRDefault="0021177E">
      <w:pPr>
        <w:pStyle w:val="afb"/>
        <w:numPr>
          <w:ilvl w:val="0"/>
          <w:numId w:val="12"/>
        </w:numPr>
        <w:spacing w:before="78" w:line="360" w:lineRule="auto"/>
        <w:ind w:right="110" w:firstLineChars="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使用导线（常见为黑色）连接需要接地的部分到接地点。确保所选导线的规格适合电流需求，避免过热或信号干扰。</w:t>
      </w:r>
    </w:p>
    <w:p w14:paraId="2A356436" w14:textId="77777777" w:rsidR="001B47D1" w:rsidRDefault="0021177E">
      <w:pPr>
        <w:pStyle w:val="afb"/>
        <w:numPr>
          <w:ilvl w:val="0"/>
          <w:numId w:val="12"/>
        </w:numPr>
        <w:spacing w:before="78" w:line="360" w:lineRule="auto"/>
        <w:ind w:right="110" w:firstLineChars="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将导线末端弯成环形或使用垫片，然后拧紧到接地螺丝上，添加防松剂。</w:t>
      </w:r>
    </w:p>
    <w:p w14:paraId="5D522E60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>4.</w:t>
      </w:r>
      <w:r>
        <w:rPr>
          <w:rFonts w:ascii="微软雅黑" w:eastAsia="微软雅黑" w:hAnsi="微软雅黑" w:cs="Tahoma"/>
          <w:b/>
          <w:bCs/>
          <w:spacing w:val="-2"/>
          <w:szCs w:val="21"/>
        </w:rPr>
        <w:t>检查连接：</w:t>
      </w:r>
      <w:r>
        <w:rPr>
          <w:rFonts w:ascii="微软雅黑" w:eastAsia="微软雅黑" w:hAnsi="微软雅黑" w:cs="Tahoma"/>
          <w:spacing w:val="-2"/>
          <w:szCs w:val="21"/>
        </w:rPr>
        <w:t>在所有接地连接完成后，检查是否有松动或接触不良的情况，确保所有接地路径连续且低阻抗。</w:t>
      </w:r>
    </w:p>
    <w:p w14:paraId="34CA1302" w14:textId="77777777" w:rsidR="001B47D1" w:rsidRDefault="0021177E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b/>
          <w:bCs/>
          <w:spacing w:val="-2"/>
          <w:szCs w:val="21"/>
        </w:rPr>
        <w:t>5.</w:t>
      </w:r>
      <w:r>
        <w:rPr>
          <w:rFonts w:ascii="微软雅黑" w:eastAsia="微软雅黑" w:hAnsi="微软雅黑" w:cs="Tahoma"/>
          <w:b/>
          <w:bCs/>
          <w:spacing w:val="-2"/>
          <w:szCs w:val="21"/>
        </w:rPr>
        <w:t>安全措施：</w:t>
      </w:r>
      <w:r>
        <w:rPr>
          <w:rFonts w:ascii="微软雅黑" w:eastAsia="微软雅黑" w:hAnsi="微软雅黑" w:cs="Tahoma"/>
          <w:spacing w:val="-2"/>
          <w:szCs w:val="21"/>
        </w:rPr>
        <w:t>在操作过程中，尤其是在处理电气设备时，务必确保已断开电源，遵循相应的安全规范，防止触电风险。</w:t>
      </w:r>
    </w:p>
    <w:p w14:paraId="4748106A" w14:textId="77777777" w:rsidR="001B47D1" w:rsidRDefault="001B47D1">
      <w:pPr>
        <w:spacing w:line="360" w:lineRule="auto"/>
        <w:jc w:val="left"/>
      </w:pPr>
    </w:p>
    <w:p w14:paraId="32AA806F" w14:textId="77777777" w:rsidR="001B47D1" w:rsidRDefault="001B47D1">
      <w:pPr>
        <w:spacing w:line="360" w:lineRule="auto"/>
        <w:ind w:firstLine="28"/>
        <w:jc w:val="left"/>
        <w:rPr>
          <w:rFonts w:ascii="微软雅黑" w:eastAsia="微软雅黑" w:hAnsi="微软雅黑" w:hint="eastAsia"/>
        </w:rPr>
      </w:pPr>
    </w:p>
    <w:bookmarkEnd w:id="21"/>
    <w:p w14:paraId="520DF891" w14:textId="77777777" w:rsidR="001B47D1" w:rsidRDefault="0021177E">
      <w:pPr>
        <w:pStyle w:val="1"/>
        <w:spacing w:line="360" w:lineRule="auto"/>
        <w:rPr>
          <w:rFonts w:cs="Tahoma" w:hint="eastAsia"/>
          <w:spacing w:val="-2"/>
          <w:szCs w:val="21"/>
        </w:rPr>
      </w:pPr>
      <w:r>
        <w:rPr>
          <w:rFonts w:hint="eastAsia"/>
        </w:rPr>
        <w:lastRenderedPageBreak/>
        <w:t>产品</w:t>
      </w:r>
      <w:r>
        <w:rPr>
          <w:rFonts w:hint="eastAsia"/>
        </w:rPr>
        <w:t>使用说明</w:t>
      </w:r>
    </w:p>
    <w:p w14:paraId="7D05AF22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44" w:name="_Toc175669341"/>
      <w:r>
        <w:rPr>
          <w:rFonts w:hint="eastAsia"/>
        </w:rPr>
        <w:t>开机</w:t>
      </w:r>
      <w:bookmarkEnd w:id="44"/>
    </w:p>
    <w:p w14:paraId="5E1CB119" w14:textId="77777777" w:rsidR="001B47D1" w:rsidRDefault="0021177E">
      <w:pPr>
        <w:spacing w:before="78" w:line="360" w:lineRule="auto"/>
        <w:ind w:left="368" w:right="110" w:firstLine="478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开机是使用工业</w:t>
      </w:r>
      <w:r>
        <w:rPr>
          <w:rFonts w:ascii="微软雅黑" w:eastAsia="微软雅黑" w:hAnsi="微软雅黑" w:cs="Tahoma" w:hint="eastAsia"/>
          <w:spacing w:val="-2"/>
          <w:szCs w:val="21"/>
        </w:rPr>
        <w:t>主</w:t>
      </w:r>
      <w:r>
        <w:rPr>
          <w:rFonts w:ascii="微软雅黑" w:eastAsia="微软雅黑" w:hAnsi="微软雅黑" w:cs="Tahoma"/>
          <w:spacing w:val="-2"/>
          <w:szCs w:val="21"/>
        </w:rPr>
        <w:t>机的第一步，正确的开机方式能够确保设备的正常运行。首要步骤是核实电源线是否已经正确连接，随后按下电源按钮即可启动。通常情况下，开机需要一定的时间，我们需要耐心等待，不要过度操作，以免对设备造成损坏。</w:t>
      </w:r>
    </w:p>
    <w:p w14:paraId="0DC2EEC4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45" w:name="_Toc175669342"/>
      <w:r>
        <w:t>常见应用程序</w:t>
      </w:r>
      <w:bookmarkEnd w:id="45"/>
      <w:r>
        <w:rPr>
          <w:rFonts w:hint="eastAsia"/>
        </w:rPr>
        <w:t>说明</w:t>
      </w:r>
    </w:p>
    <w:p w14:paraId="0A4E9126" w14:textId="77777777" w:rsidR="001B47D1" w:rsidRDefault="0021177E">
      <w:pPr>
        <w:spacing w:before="78" w:line="360" w:lineRule="auto"/>
        <w:ind w:right="110" w:firstLineChars="200" w:firstLine="412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工业</w:t>
      </w:r>
      <w:r>
        <w:rPr>
          <w:rFonts w:ascii="微软雅黑" w:eastAsia="微软雅黑" w:hAnsi="微软雅黑" w:cs="Tahoma" w:hint="eastAsia"/>
          <w:spacing w:val="-2"/>
          <w:szCs w:val="21"/>
        </w:rPr>
        <w:t>主</w:t>
      </w:r>
      <w:r>
        <w:rPr>
          <w:rFonts w:ascii="微软雅黑" w:eastAsia="微软雅黑" w:hAnsi="微软雅黑" w:cs="Tahoma"/>
          <w:spacing w:val="-2"/>
          <w:szCs w:val="21"/>
        </w:rPr>
        <w:t>机通常预装有一些常见的应用程序，如办公软件、浏览器、视频播放器等。当使用这些应用时，我们需谨慎考虑安全性问题，不要轻易地下载来路不明的软件，以免对设备带来不必要的威胁。</w:t>
      </w:r>
    </w:p>
    <w:p w14:paraId="03231E46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46" w:name="OLE_LINK4"/>
      <w:r>
        <w:rPr>
          <w:rFonts w:hint="eastAsia"/>
        </w:rPr>
        <w:t>南向外设驱动开发</w:t>
      </w:r>
    </w:p>
    <w:p w14:paraId="754D1122" w14:textId="77777777" w:rsidR="001B47D1" w:rsidRDefault="0021177E">
      <w:pPr>
        <w:jc w:val="left"/>
        <w:rPr>
          <w:rFonts w:ascii="微软雅黑" w:eastAsia="微软雅黑" w:hAnsi="微软雅黑" w:cs="微软雅黑" w:hint="eastAsia"/>
          <w:szCs w:val="21"/>
        </w:rPr>
      </w:pPr>
      <w:bookmarkStart w:id="47" w:name="OLE_LINK2"/>
      <w:bookmarkEnd w:id="46"/>
      <w:r>
        <w:rPr>
          <w:rFonts w:ascii="微软雅黑" w:eastAsia="微软雅黑" w:hAnsi="微软雅黑" w:cs="微软雅黑" w:hint="eastAsia"/>
          <w:b/>
          <w:bCs/>
          <w:szCs w:val="21"/>
        </w:rPr>
        <w:t>开发环境搭建（建议）</w:t>
      </w:r>
    </w:p>
    <w:bookmarkEnd w:id="47"/>
    <w:p w14:paraId="28973DEA" w14:textId="77777777" w:rsidR="001B47D1" w:rsidRDefault="0021177E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、一台</w:t>
      </w:r>
      <w:r>
        <w:rPr>
          <w:rFonts w:ascii="微软雅黑" w:eastAsia="微软雅黑" w:hAnsi="微软雅黑" w:cs="微软雅黑" w:hint="eastAsia"/>
          <w:szCs w:val="21"/>
        </w:rPr>
        <w:t xml:space="preserve">Ubuntu </w:t>
      </w:r>
      <w:r>
        <w:rPr>
          <w:rFonts w:ascii="微软雅黑" w:eastAsia="微软雅黑" w:hAnsi="微软雅黑" w:cs="微软雅黑" w:hint="eastAsia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</w:rPr>
        <w:t>20.04.6 LTS</w:t>
      </w:r>
      <w:r>
        <w:rPr>
          <w:rFonts w:ascii="微软雅黑" w:eastAsia="微软雅黑" w:hAnsi="微软雅黑" w:cs="微软雅黑" w:hint="eastAsia"/>
          <w:szCs w:val="21"/>
        </w:rPr>
        <w:t>）系统电脑：用于编译</w:t>
      </w:r>
      <w:r>
        <w:rPr>
          <w:rFonts w:ascii="微软雅黑" w:eastAsia="微软雅黑" w:hAnsi="微软雅黑" w:cs="微软雅黑" w:hint="eastAsia"/>
          <w:szCs w:val="21"/>
        </w:rPr>
        <w:t>OPenHarmony</w:t>
      </w:r>
      <w:r>
        <w:rPr>
          <w:rFonts w:ascii="微软雅黑" w:eastAsia="微软雅黑" w:hAnsi="微软雅黑" w:cs="微软雅黑" w:hint="eastAsia"/>
          <w:szCs w:val="21"/>
        </w:rPr>
        <w:t>系统源码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>。硬盘容量：</w:t>
      </w:r>
      <w:r>
        <w:rPr>
          <w:rFonts w:ascii="微软雅黑" w:eastAsia="微软雅黑" w:hAnsi="微软雅黑" w:cs="微软雅黑" w:hint="eastAsia"/>
          <w:szCs w:val="21"/>
        </w:rPr>
        <w:t>1T</w:t>
      </w:r>
      <w:r>
        <w:rPr>
          <w:rFonts w:ascii="微软雅黑" w:eastAsia="微软雅黑" w:hAnsi="微软雅黑" w:cs="微软雅黑" w:hint="eastAsia"/>
          <w:szCs w:val="21"/>
        </w:rPr>
        <w:t>以上，内存</w:t>
      </w:r>
      <w:r>
        <w:rPr>
          <w:rFonts w:ascii="微软雅黑" w:eastAsia="微软雅黑" w:hAnsi="微软雅黑" w:cs="微软雅黑" w:hint="eastAsia"/>
          <w:szCs w:val="21"/>
        </w:rPr>
        <w:t>32G</w:t>
      </w:r>
      <w:r>
        <w:rPr>
          <w:rFonts w:ascii="微软雅黑" w:eastAsia="微软雅黑" w:hAnsi="微软雅黑" w:cs="微软雅黑" w:hint="eastAsia"/>
          <w:szCs w:val="21"/>
        </w:rPr>
        <w:t>以上</w:t>
      </w:r>
    </w:p>
    <w:p w14:paraId="4D2F0E74" w14:textId="77777777" w:rsidR="001B47D1" w:rsidRDefault="0021177E">
      <w:p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 wp14:anchorId="08AF10F4" wp14:editId="3F2A25A6">
            <wp:extent cx="4128135" cy="545465"/>
            <wp:effectExtent l="0" t="0" r="1206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A46D1" w14:textId="77777777" w:rsidR="001B47D1" w:rsidRDefault="001B47D1">
      <w:pPr>
        <w:jc w:val="center"/>
        <w:rPr>
          <w:rFonts w:ascii="微软雅黑" w:eastAsia="微软雅黑" w:hAnsi="微软雅黑" w:cs="微软雅黑" w:hint="eastAsia"/>
          <w:szCs w:val="21"/>
        </w:rPr>
      </w:pPr>
    </w:p>
    <w:p w14:paraId="398B8F20" w14:textId="77777777" w:rsidR="001B47D1" w:rsidRDefault="0021177E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、一台</w:t>
      </w:r>
      <w:r>
        <w:rPr>
          <w:rFonts w:ascii="微软雅黑" w:eastAsia="微软雅黑" w:hAnsi="微软雅黑" w:cs="微软雅黑" w:hint="eastAsia"/>
          <w:szCs w:val="21"/>
        </w:rPr>
        <w:t>Window</w:t>
      </w:r>
      <w:r>
        <w:rPr>
          <w:rFonts w:ascii="微软雅黑" w:eastAsia="微软雅黑" w:hAnsi="微软雅黑" w:cs="微软雅黑" w:hint="eastAsia"/>
          <w:szCs w:val="21"/>
        </w:rPr>
        <w:t>系统电脑或笔记本：用于远程</w:t>
      </w:r>
      <w:r>
        <w:rPr>
          <w:rFonts w:ascii="微软雅黑" w:eastAsia="微软雅黑" w:hAnsi="微软雅黑" w:cs="微软雅黑" w:hint="eastAsia"/>
          <w:szCs w:val="21"/>
        </w:rPr>
        <w:t>ssh</w:t>
      </w:r>
      <w:r>
        <w:rPr>
          <w:rFonts w:ascii="微软雅黑" w:eastAsia="微软雅黑" w:hAnsi="微软雅黑" w:cs="微软雅黑" w:hint="eastAsia"/>
          <w:szCs w:val="21"/>
        </w:rPr>
        <w:t>链接</w:t>
      </w:r>
      <w:r>
        <w:rPr>
          <w:rFonts w:ascii="微软雅黑" w:eastAsia="微软雅黑" w:hAnsi="微软雅黑" w:cs="微软雅黑" w:hint="eastAsia"/>
          <w:szCs w:val="21"/>
        </w:rPr>
        <w:t>Ubuntu</w:t>
      </w:r>
      <w:r>
        <w:rPr>
          <w:rFonts w:ascii="微软雅黑" w:eastAsia="微软雅黑" w:hAnsi="微软雅黑" w:cs="微软雅黑" w:hint="eastAsia"/>
          <w:szCs w:val="21"/>
        </w:rPr>
        <w:t>系统（可用</w:t>
      </w:r>
      <w:r>
        <w:rPr>
          <w:rFonts w:ascii="微软雅黑" w:eastAsia="微软雅黑" w:hAnsi="微软雅黑" w:cs="微软雅黑" w:hint="eastAsia"/>
          <w:szCs w:val="21"/>
        </w:rPr>
        <w:t>Visual Studio Code</w:t>
      </w:r>
      <w:r>
        <w:rPr>
          <w:rFonts w:ascii="微软雅黑" w:eastAsia="微软雅黑" w:hAnsi="微软雅黑" w:cs="微软雅黑" w:hint="eastAsia"/>
          <w:szCs w:val="21"/>
        </w:rPr>
        <w:t>开发工具）进行开发、及在开发板烧录系统镜像包</w:t>
      </w:r>
    </w:p>
    <w:p w14:paraId="39FE983D" w14:textId="77777777" w:rsidR="001B47D1" w:rsidRDefault="001B47D1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77233F4A" w14:textId="77777777" w:rsidR="001B47D1" w:rsidRDefault="0021177E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）一个开发设备（类似证开鸿的</w:t>
      </w:r>
      <w:r>
        <w:rPr>
          <w:rFonts w:ascii="微软雅黑" w:eastAsia="微软雅黑" w:hAnsi="微软雅黑" w:cs="微软雅黑" w:hint="eastAsia"/>
          <w:szCs w:val="21"/>
        </w:rPr>
        <w:t>M21</w:t>
      </w:r>
      <w:r>
        <w:rPr>
          <w:rFonts w:ascii="微软雅黑" w:eastAsia="微软雅黑" w:hAnsi="微软雅黑" w:cs="微软雅黑" w:hint="eastAsia"/>
          <w:szCs w:val="21"/>
        </w:rPr>
        <w:t>或者</w:t>
      </w:r>
      <w:r>
        <w:rPr>
          <w:rFonts w:ascii="微软雅黑" w:eastAsia="微软雅黑" w:hAnsi="微软雅黑" w:cs="微软雅黑" w:hint="eastAsia"/>
          <w:szCs w:val="21"/>
        </w:rPr>
        <w:t>M61</w:t>
      </w:r>
      <w:r>
        <w:rPr>
          <w:rFonts w:ascii="微软雅黑" w:eastAsia="微软雅黑" w:hAnsi="微软雅黑" w:cs="微软雅黑" w:hint="eastAsia"/>
          <w:szCs w:val="21"/>
        </w:rPr>
        <w:t>）</w:t>
      </w:r>
    </w:p>
    <w:p w14:paraId="1E3FDFA3" w14:textId="77777777" w:rsidR="001B47D1" w:rsidRDefault="001B47D1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13733D78" w14:textId="77777777" w:rsidR="001B47D1" w:rsidRDefault="0021177E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开发参考资料：</w:t>
      </w:r>
      <w:hyperlink r:id="rId17" w:history="1">
        <w:r>
          <w:rPr>
            <w:rStyle w:val="afa"/>
            <w:rFonts w:ascii="微软雅黑" w:eastAsia="微软雅黑" w:hAnsi="微软雅黑" w:cs="微软雅黑" w:hint="eastAsia"/>
            <w:szCs w:val="21"/>
          </w:rPr>
          <w:t>https://docs.openharmony.cn/pages/v4.1/zh-cn/device-dev/device-dev-guide.md</w:t>
        </w:r>
      </w:hyperlink>
    </w:p>
    <w:p w14:paraId="4709E27C" w14:textId="77777777" w:rsidR="001B47D1" w:rsidRDefault="001B47D1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61428A3C" w14:textId="77777777" w:rsidR="001B47D1" w:rsidRDefault="0021177E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整个</w:t>
      </w:r>
      <w:r>
        <w:rPr>
          <w:rFonts w:ascii="微软雅黑" w:eastAsia="微软雅黑" w:hAnsi="微软雅黑" w:cs="微软雅黑" w:hint="eastAsia"/>
          <w:szCs w:val="21"/>
        </w:rPr>
        <w:t>OPenHarmony</w:t>
      </w:r>
      <w:r>
        <w:rPr>
          <w:rFonts w:ascii="微软雅黑" w:eastAsia="微软雅黑" w:hAnsi="微软雅黑" w:cs="微软雅黑" w:hint="eastAsia"/>
          <w:szCs w:val="21"/>
        </w:rPr>
        <w:t>系统可分成不同子系统（包括内核、</w:t>
      </w:r>
      <w:r>
        <w:rPr>
          <w:rFonts w:ascii="微软雅黑" w:eastAsia="微软雅黑" w:hAnsi="微软雅黑" w:cs="微软雅黑" w:hint="eastAsia"/>
          <w:szCs w:val="21"/>
        </w:rPr>
        <w:t>HDF</w:t>
      </w:r>
      <w:r>
        <w:rPr>
          <w:rFonts w:ascii="微软雅黑" w:eastAsia="微软雅黑" w:hAnsi="微软雅黑" w:cs="微软雅黑" w:hint="eastAsia"/>
          <w:szCs w:val="21"/>
        </w:rPr>
        <w:t>驱动），所以掌握“子系统开发”技能，在南向开发中显得尤为重要。</w:t>
      </w:r>
    </w:p>
    <w:p w14:paraId="50BDFBCF" w14:textId="77777777" w:rsidR="001B47D1" w:rsidRDefault="0021177E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参考资料：</w:t>
      </w:r>
      <w:hyperlink r:id="rId18" w:history="1">
        <w:r>
          <w:rPr>
            <w:rStyle w:val="afa"/>
            <w:rFonts w:ascii="微软雅黑" w:eastAsia="微软雅黑" w:hAnsi="微软雅黑" w:cs="微软雅黑" w:hint="eastAsia"/>
            <w:szCs w:val="21"/>
          </w:rPr>
          <w:t>https://docs.openharmony.cn/pages/v4.1/zh-cn/device-dev/subsystems/subsys-build-all.md</w:t>
        </w:r>
      </w:hyperlink>
    </w:p>
    <w:p w14:paraId="23721023" w14:textId="77777777" w:rsidR="001B47D1" w:rsidRDefault="001B47D1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69E1E3AE" w14:textId="77777777" w:rsidR="001B47D1" w:rsidRDefault="0021177E">
      <w:pPr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3</w:t>
      </w:r>
      <w:r>
        <w:rPr>
          <w:rFonts w:ascii="微软雅黑" w:eastAsia="微软雅黑" w:hAnsi="微软雅黑" w:cs="微软雅黑" w:hint="eastAsia"/>
          <w:szCs w:val="21"/>
        </w:rPr>
        <w:t>、语言要求：</w:t>
      </w:r>
      <w:r>
        <w:rPr>
          <w:rFonts w:ascii="微软雅黑" w:eastAsia="微软雅黑" w:hAnsi="微软雅黑" w:cs="微软雅黑" w:hint="eastAsia"/>
          <w:szCs w:val="21"/>
        </w:rPr>
        <w:t>C++</w:t>
      </w:r>
      <w:r>
        <w:rPr>
          <w:rFonts w:ascii="微软雅黑" w:eastAsia="微软雅黑" w:hAnsi="微软雅黑" w:cs="微软雅黑" w:hint="eastAsia"/>
          <w:szCs w:val="21"/>
        </w:rPr>
        <w:t>、</w:t>
      </w:r>
      <w:r>
        <w:rPr>
          <w:rFonts w:ascii="微软雅黑" w:eastAsia="微软雅黑" w:hAnsi="微软雅黑" w:cs="微软雅黑" w:hint="eastAsia"/>
          <w:szCs w:val="21"/>
        </w:rPr>
        <w:t xml:space="preserve"> JS</w:t>
      </w:r>
      <w:r>
        <w:rPr>
          <w:rFonts w:ascii="微软雅黑" w:eastAsia="微软雅黑" w:hAnsi="微软雅黑" w:cs="微软雅黑" w:hint="eastAsia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</w:rPr>
        <w:t>ArkTS</w:t>
      </w:r>
      <w:r>
        <w:rPr>
          <w:rFonts w:ascii="微软雅黑" w:eastAsia="微软雅黑" w:hAnsi="微软雅黑" w:cs="微软雅黑" w:hint="eastAsia"/>
          <w:szCs w:val="21"/>
        </w:rPr>
        <w:t>）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>及</w:t>
      </w:r>
      <w:r>
        <w:rPr>
          <w:rFonts w:ascii="微软雅黑" w:eastAsia="微软雅黑" w:hAnsi="微软雅黑" w:cs="微软雅黑" w:hint="eastAsia"/>
          <w:szCs w:val="21"/>
        </w:rPr>
        <w:t>Python</w:t>
      </w:r>
      <w:r>
        <w:rPr>
          <w:rFonts w:ascii="微软雅黑" w:eastAsia="微软雅黑" w:hAnsi="微软雅黑" w:cs="微软雅黑" w:hint="eastAsia"/>
          <w:szCs w:val="21"/>
        </w:rPr>
        <w:t>等脚本语言</w:t>
      </w:r>
    </w:p>
    <w:p w14:paraId="19E889AB" w14:textId="77777777" w:rsidR="001B47D1" w:rsidRDefault="0021177E">
      <w:pPr>
        <w:pStyle w:val="2"/>
        <w:spacing w:line="360" w:lineRule="auto"/>
        <w:rPr>
          <w:rFonts w:hint="eastAsia"/>
        </w:rPr>
      </w:pPr>
      <w:bookmarkStart w:id="48" w:name="_Toc175669343"/>
      <w:bookmarkStart w:id="49" w:name="OLE_LINK3"/>
      <w:r>
        <w:t>关机</w:t>
      </w:r>
      <w:bookmarkEnd w:id="48"/>
    </w:p>
    <w:bookmarkEnd w:id="49"/>
    <w:p w14:paraId="08F6177A" w14:textId="77777777" w:rsidR="001B47D1" w:rsidRDefault="0021177E">
      <w:pPr>
        <w:spacing w:before="78" w:line="360" w:lineRule="auto"/>
        <w:ind w:left="368" w:right="110" w:firstLine="478"/>
        <w:jc w:val="left"/>
        <w:rPr>
          <w:rFonts w:ascii="微软雅黑" w:eastAsia="微软雅黑" w:hAnsi="微软雅黑" w:cs="Tahoma" w:hint="eastAsia"/>
          <w:spacing w:val="-2"/>
          <w:szCs w:val="21"/>
        </w:rPr>
      </w:pPr>
      <w:r>
        <w:rPr>
          <w:rFonts w:ascii="微软雅黑" w:eastAsia="微软雅黑" w:hAnsi="微软雅黑" w:cs="Tahoma"/>
          <w:spacing w:val="-2"/>
          <w:szCs w:val="21"/>
        </w:rPr>
        <w:t>在关闭</w:t>
      </w:r>
      <w:r>
        <w:rPr>
          <w:rFonts w:ascii="微软雅黑" w:eastAsia="微软雅黑" w:hAnsi="微软雅黑" w:cs="Tahoma" w:hint="eastAsia"/>
          <w:spacing w:val="-2"/>
          <w:szCs w:val="21"/>
        </w:rPr>
        <w:t>设备</w:t>
      </w:r>
      <w:r>
        <w:rPr>
          <w:rFonts w:ascii="微软雅黑" w:eastAsia="微软雅黑" w:hAnsi="微软雅黑" w:cs="Tahoma"/>
          <w:spacing w:val="-2"/>
          <w:szCs w:val="21"/>
        </w:rPr>
        <w:t>之前，请务必保存正在进行的工作并关闭所有应用程序</w:t>
      </w:r>
      <w:r>
        <w:rPr>
          <w:rFonts w:ascii="微软雅黑" w:eastAsia="微软雅黑" w:hAnsi="微软雅黑" w:cs="Tahoma" w:hint="eastAsia"/>
          <w:spacing w:val="-2"/>
          <w:szCs w:val="21"/>
        </w:rPr>
        <w:t>，然后断开电源即关机（硬件已做关机保护）</w:t>
      </w:r>
      <w:r>
        <w:rPr>
          <w:rFonts w:ascii="微软雅黑" w:eastAsia="微软雅黑" w:hAnsi="微软雅黑" w:cs="Tahoma"/>
          <w:spacing w:val="-2"/>
          <w:szCs w:val="21"/>
        </w:rPr>
        <w:t>。</w:t>
      </w:r>
    </w:p>
    <w:p w14:paraId="63EF5931" w14:textId="77777777" w:rsidR="001B47D1" w:rsidRDefault="001B47D1">
      <w:pPr>
        <w:spacing w:before="78" w:line="360" w:lineRule="auto"/>
        <w:ind w:right="110"/>
        <w:jc w:val="left"/>
        <w:rPr>
          <w:rFonts w:ascii="微软雅黑" w:eastAsia="微软雅黑" w:hAnsi="微软雅黑" w:cs="Tahoma" w:hint="eastAsia"/>
          <w:spacing w:val="-2"/>
          <w:szCs w:val="21"/>
        </w:rPr>
      </w:pPr>
    </w:p>
    <w:p w14:paraId="703D9DA4" w14:textId="77777777" w:rsidR="001B47D1" w:rsidRDefault="001B47D1"/>
    <w:sectPr w:rsidR="001B47D1">
      <w:headerReference w:type="default" r:id="rId19"/>
      <w:footerReference w:type="default" r:id="rId20"/>
      <w:pgSz w:w="11907" w:h="16839"/>
      <w:pgMar w:top="1576" w:right="1372" w:bottom="1276" w:left="1769" w:header="851" w:footer="88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7E330" w14:textId="77777777" w:rsidR="0021177E" w:rsidRDefault="0021177E">
      <w:r>
        <w:separator/>
      </w:r>
    </w:p>
  </w:endnote>
  <w:endnote w:type="continuationSeparator" w:id="0">
    <w:p w14:paraId="111F1830" w14:textId="77777777" w:rsidR="0021177E" w:rsidRDefault="00211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F200A" w14:textId="77777777" w:rsidR="001B47D1" w:rsidRDefault="0021177E">
    <w:pPr>
      <w:pStyle w:val="ae"/>
      <w:tabs>
        <w:tab w:val="clear" w:pos="4153"/>
        <w:tab w:val="center" w:pos="487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744E42" wp14:editId="70EAE95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1440" cy="348615"/>
              <wp:effectExtent l="0" t="0" r="0" b="0"/>
              <wp:wrapNone/>
              <wp:docPr id="6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9AD53A3" w14:textId="77777777" w:rsidR="001B47D1" w:rsidRDefault="0021177E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744E42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7.2pt;height:27.45pt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" filled="f" stroked="f">
              <v:textbox style="mso-fit-shape-to-text:t" inset="0,0,0,0">
                <w:txbxContent>
                  <w:p w14:paraId="29AD53A3" w14:textId="77777777" w:rsidR="001B47D1" w:rsidRDefault="0021177E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6131787"/>
      <w:docPartObj>
        <w:docPartGallery w:val="AutoText"/>
      </w:docPartObj>
    </w:sdtPr>
    <w:sdtEndPr/>
    <w:sdtContent>
      <w:sdt>
        <w:sdtPr>
          <w:id w:val="-1705238520"/>
          <w:docPartObj>
            <w:docPartGallery w:val="AutoText"/>
          </w:docPartObj>
        </w:sdtPr>
        <w:sdtEndPr/>
        <w:sdtContent>
          <w:p w14:paraId="6ABACD7A" w14:textId="77777777" w:rsidR="001B47D1" w:rsidRDefault="0021177E">
            <w:pPr>
              <w:pStyle w:val="ae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69B9A8" w14:textId="77777777" w:rsidR="001B47D1" w:rsidRDefault="001B47D1">
    <w:pPr>
      <w:pStyle w:val="aa"/>
      <w:spacing w:line="179" w:lineRule="auto"/>
      <w:ind w:left="8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748D8" w14:textId="77777777" w:rsidR="0021177E" w:rsidRDefault="0021177E">
      <w:r>
        <w:separator/>
      </w:r>
    </w:p>
  </w:footnote>
  <w:footnote w:type="continuationSeparator" w:id="0">
    <w:p w14:paraId="118BA98A" w14:textId="77777777" w:rsidR="0021177E" w:rsidRDefault="00211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9633A" w14:textId="77777777" w:rsidR="001B47D1" w:rsidRDefault="0021177E">
    <w:pPr>
      <w:tabs>
        <w:tab w:val="left" w:pos="1202"/>
      </w:tabs>
      <w:spacing w:before="97" w:line="183" w:lineRule="auto"/>
      <w:ind w:left="118"/>
      <w:rPr>
        <w:rFonts w:ascii="微软雅黑" w:eastAsia="微软雅黑" w:hAnsi="微软雅黑" w:cs="微软雅黑" w:hint="eastAsia"/>
        <w:sz w:val="19"/>
        <w:szCs w:val="19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D93CDED" wp14:editId="5A4FE15A">
          <wp:simplePos x="0" y="0"/>
          <wp:positionH relativeFrom="margin">
            <wp:posOffset>4839970</wp:posOffset>
          </wp:positionH>
          <wp:positionV relativeFrom="paragraph">
            <wp:posOffset>-44450</wp:posOffset>
          </wp:positionV>
          <wp:extent cx="1410970" cy="444500"/>
          <wp:effectExtent l="0" t="0" r="0" b="0"/>
          <wp:wrapNone/>
          <wp:docPr id="89591828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91828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97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5851508" wp14:editId="1D84BDDB">
          <wp:simplePos x="0" y="0"/>
          <wp:positionH relativeFrom="column">
            <wp:posOffset>-116205</wp:posOffset>
          </wp:positionH>
          <wp:positionV relativeFrom="paragraph">
            <wp:posOffset>5080</wp:posOffset>
          </wp:positionV>
          <wp:extent cx="1560195" cy="266065"/>
          <wp:effectExtent l="0" t="0" r="1905" b="635"/>
          <wp:wrapNone/>
          <wp:docPr id="710621288" name="Picture 5" descr="E:\高雪盈\2018\ZTDZ-证通电子\设计文件\VI阶段\未标题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621288" name="Picture 5" descr="E:\高雪盈\2018\ZTDZ-证通电子\设计文件\VI阶段\未标题-3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26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微软雅黑" w:eastAsia="微软雅黑" w:hAnsi="微软雅黑" w:cs="微软雅黑" w:hint="eastAsia"/>
        <w:sz w:val="19"/>
        <w:szCs w:val="19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8829C" w14:textId="77777777" w:rsidR="001B47D1" w:rsidRDefault="0021177E">
    <w:r>
      <w:rPr>
        <w:noProof/>
      </w:rPr>
      <w:drawing>
        <wp:anchor distT="0" distB="0" distL="114300" distR="114300" simplePos="0" relativeHeight="251662336" behindDoc="0" locked="0" layoutInCell="1" allowOverlap="1" wp14:anchorId="7F0633EC" wp14:editId="2C02E10B">
          <wp:simplePos x="0" y="0"/>
          <wp:positionH relativeFrom="margin">
            <wp:posOffset>4578350</wp:posOffset>
          </wp:positionH>
          <wp:positionV relativeFrom="paragraph">
            <wp:posOffset>-120650</wp:posOffset>
          </wp:positionV>
          <wp:extent cx="1410970" cy="444500"/>
          <wp:effectExtent l="0" t="0" r="0" b="0"/>
          <wp:wrapNone/>
          <wp:docPr id="1650542370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0542370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97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58023AA" wp14:editId="1FE4DADF">
          <wp:simplePos x="0" y="0"/>
          <wp:positionH relativeFrom="column">
            <wp:posOffset>17780</wp:posOffset>
          </wp:positionH>
          <wp:positionV relativeFrom="paragraph">
            <wp:posOffset>-5715</wp:posOffset>
          </wp:positionV>
          <wp:extent cx="1560195" cy="266065"/>
          <wp:effectExtent l="0" t="0" r="1905" b="635"/>
          <wp:wrapNone/>
          <wp:docPr id="1016355755" name="Picture 5" descr="E:\高雪盈\2018\ZTDZ-证通电子\设计文件\VI阶段\未标题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355755" name="Picture 5" descr="E:\高雪盈\2018\ZTDZ-证通电子\设计文件\VI阶段\未标题-3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26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8C75DBB" w14:textId="77777777" w:rsidR="001B47D1" w:rsidRDefault="001B47D1">
    <w:pPr>
      <w:pStyle w:val="af0"/>
      <w:pBdr>
        <w:bottom w:val="single" w:sz="6" w:space="0" w:color="auto"/>
      </w:pBdr>
      <w:jc w:val="left"/>
      <w:rPr>
        <w:rFonts w:ascii="宋体" w:eastAsia="宋体" w:hAnsi="宋体" w:cs="宋体" w:hint="eastAsia"/>
        <w:sz w:val="24"/>
        <w:szCs w:val="24"/>
      </w:rPr>
    </w:pPr>
  </w:p>
  <w:p w14:paraId="1363BE95" w14:textId="77777777" w:rsidR="001B47D1" w:rsidRDefault="001B47D1">
    <w:pPr>
      <w:pStyle w:val="af0"/>
      <w:pBdr>
        <w:bottom w:val="single" w:sz="6" w:space="0" w:color="auto"/>
      </w:pBdr>
      <w:tabs>
        <w:tab w:val="clear" w:pos="4153"/>
        <w:tab w:val="clear" w:pos="8306"/>
        <w:tab w:val="left" w:pos="8400"/>
      </w:tabs>
      <w:jc w:val="left"/>
    </w:pPr>
  </w:p>
  <w:p w14:paraId="74930E5A" w14:textId="77777777" w:rsidR="001B47D1" w:rsidRDefault="001B47D1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C4131C9"/>
    <w:multiLevelType w:val="singleLevel"/>
    <w:tmpl w:val="DC4131C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AE367E9"/>
    <w:multiLevelType w:val="multilevel"/>
    <w:tmpl w:val="0AE367E9"/>
    <w:lvl w:ilvl="0">
      <w:start w:val="1"/>
      <w:numFmt w:val="none"/>
      <w:pStyle w:val="a"/>
      <w:suff w:val="nothing"/>
      <w:lvlText w:val="%1示例："/>
      <w:lvlJc w:val="left"/>
      <w:pPr>
        <w:ind w:left="0" w:firstLine="363"/>
      </w:pPr>
      <w:rPr>
        <w:rFonts w:ascii="黑体" w:eastAsia="黑体" w:hint="eastAsia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63"/>
        </w:tabs>
        <w:ind w:left="0" w:firstLine="363"/>
      </w:pPr>
      <w:rPr>
        <w:rFonts w:hint="eastAsia"/>
      </w:rPr>
    </w:lvl>
  </w:abstractNum>
  <w:abstractNum w:abstractNumId="2" w15:restartNumberingAfterBreak="0">
    <w:nsid w:val="1092649D"/>
    <w:multiLevelType w:val="multilevel"/>
    <w:tmpl w:val="1092649D"/>
    <w:lvl w:ilvl="0">
      <w:start w:val="1"/>
      <w:numFmt w:val="taiwaneseDigital"/>
      <w:pStyle w:val="72c23eac-05e5-485a-9b67-1c7dbe1944ac"/>
      <w:suff w:val="nothing"/>
      <w:lvlText w:val="%1、"/>
      <w:lvlJc w:val="left"/>
      <w:pPr>
        <w:tabs>
          <w:tab w:val="left" w:pos="357"/>
        </w:tabs>
        <w:ind w:left="357" w:hanging="357"/>
      </w:pPr>
      <w:rPr>
        <w:b/>
      </w:rPr>
    </w:lvl>
    <w:lvl w:ilvl="1">
      <w:start w:val="1"/>
      <w:numFmt w:val="taiwaneseDigital"/>
      <w:suff w:val="nothing"/>
      <w:lvlText w:val="（%2）"/>
      <w:lvlJc w:val="left"/>
      <w:pPr>
        <w:tabs>
          <w:tab w:val="left" w:pos="357"/>
        </w:tabs>
        <w:ind w:left="357" w:hanging="357"/>
      </w:pPr>
      <w:rPr>
        <w:b/>
      </w:rPr>
    </w:lvl>
    <w:lvl w:ilvl="2">
      <w:start w:val="1"/>
      <w:numFmt w:val="decimal"/>
      <w:suff w:val="nothing"/>
      <w:lvlText w:val="%3."/>
      <w:lvlJc w:val="left"/>
      <w:pPr>
        <w:tabs>
          <w:tab w:val="left" w:pos="357"/>
        </w:tabs>
        <w:ind w:left="357" w:hanging="357"/>
      </w:pPr>
      <w:rPr>
        <w:b/>
      </w:rPr>
    </w:lvl>
    <w:lvl w:ilvl="3">
      <w:start w:val="1"/>
      <w:numFmt w:val="decimal"/>
      <w:suff w:val="nothing"/>
      <w:lvlText w:val="(%4)"/>
      <w:lvlJc w:val="left"/>
      <w:pPr>
        <w:tabs>
          <w:tab w:val="left" w:pos="357"/>
        </w:tabs>
        <w:ind w:left="357" w:hanging="357"/>
      </w:pPr>
      <w:rPr>
        <w:b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12160B7D"/>
    <w:multiLevelType w:val="multilevel"/>
    <w:tmpl w:val="12160B7D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  <w:bCs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FC91163"/>
    <w:multiLevelType w:val="multilevel"/>
    <w:tmpl w:val="1FC91163"/>
    <w:lvl w:ilvl="0">
      <w:start w:val="1"/>
      <w:numFmt w:val="decimal"/>
      <w:pStyle w:val="a0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1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suff w:val="nothing"/>
      <w:lvlText w:val="%1.%2.%3　"/>
      <w:lvlJc w:val="left"/>
      <w:pPr>
        <w:ind w:left="426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5" w15:restartNumberingAfterBreak="0">
    <w:nsid w:val="28A04A3D"/>
    <w:multiLevelType w:val="multilevel"/>
    <w:tmpl w:val="28A04A3D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2E484487"/>
    <w:multiLevelType w:val="hybridMultilevel"/>
    <w:tmpl w:val="54F4770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39F35B5A"/>
    <w:multiLevelType w:val="hybridMultilevel"/>
    <w:tmpl w:val="498AB88C"/>
    <w:lvl w:ilvl="0" w:tplc="64DA6E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4C50F90"/>
    <w:multiLevelType w:val="multilevel"/>
    <w:tmpl w:val="44C50F90"/>
    <w:lvl w:ilvl="0">
      <w:start w:val="1"/>
      <w:numFmt w:val="lowerLetter"/>
      <w:pStyle w:val="a2"/>
      <w:lvlText w:val="%1)"/>
      <w:lvlJc w:val="left"/>
      <w:pPr>
        <w:tabs>
          <w:tab w:val="left" w:pos="840"/>
        </w:tabs>
        <w:ind w:left="839" w:hanging="419"/>
      </w:pPr>
      <w:rPr>
        <w:rFonts w:ascii="宋体" w:eastAsia="宋体" w:hint="eastAsia"/>
        <w:b w:val="0"/>
        <w:i w:val="0"/>
        <w:sz w:val="21"/>
        <w:szCs w:val="21"/>
      </w:rPr>
    </w:lvl>
    <w:lvl w:ilvl="1">
      <w:start w:val="1"/>
      <w:numFmt w:val="decimal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left" w:pos="0"/>
        </w:tabs>
        <w:ind w:left="1679" w:hanging="420"/>
      </w:pPr>
      <w:rPr>
        <w:rFonts w:ascii="宋体" w:eastAsia="宋体" w:hint="eastAsia"/>
        <w:b w:val="0"/>
        <w:i w:val="0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9" w15:restartNumberingAfterBreak="0">
    <w:nsid w:val="4B733A5F"/>
    <w:multiLevelType w:val="multilevel"/>
    <w:tmpl w:val="4B733A5F"/>
    <w:lvl w:ilvl="0">
      <w:start w:val="1"/>
      <w:numFmt w:val="decimal"/>
      <w:pStyle w:val="a3"/>
      <w:suff w:val="nothing"/>
      <w:lvlText w:val="示例%1："/>
      <w:lvlJc w:val="left"/>
      <w:pPr>
        <w:ind w:left="0" w:firstLine="363"/>
      </w:pPr>
      <w:rPr>
        <w:rFonts w:ascii="黑体" w:eastAsia="黑体" w:hAnsi="Times New Roman" w:hint="eastAsia"/>
        <w:b w:val="0"/>
        <w:i w:val="0"/>
        <w:sz w:val="18"/>
        <w:szCs w:val="18"/>
        <w:vertAlign w:val="baseline"/>
      </w:rPr>
    </w:lvl>
    <w:lvl w:ilvl="1">
      <w:start w:val="1"/>
      <w:numFmt w:val="none"/>
      <w:suff w:val="space"/>
      <w:lvlText w:val=""/>
      <w:lvlJc w:val="left"/>
      <w:pPr>
        <w:ind w:left="0" w:firstLine="0"/>
      </w:pPr>
      <w:rPr>
        <w:rFonts w:hint="eastAsia"/>
        <w:vertAlign w:val="baseline"/>
      </w:rPr>
    </w:lvl>
    <w:lvl w:ilvl="2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4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7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  <w:vertAlign w:val="baseline"/>
      </w:rPr>
    </w:lvl>
  </w:abstractNum>
  <w:abstractNum w:abstractNumId="10" w15:restartNumberingAfterBreak="0">
    <w:nsid w:val="557C2AF5"/>
    <w:multiLevelType w:val="multilevel"/>
    <w:tmpl w:val="557C2AF5"/>
    <w:lvl w:ilvl="0">
      <w:start w:val="1"/>
      <w:numFmt w:val="decimal"/>
      <w:pStyle w:val="a4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lang w:val="en-US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1" w15:restartNumberingAfterBreak="0">
    <w:nsid w:val="61996A45"/>
    <w:multiLevelType w:val="multilevel"/>
    <w:tmpl w:val="61996A45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646260FA"/>
    <w:multiLevelType w:val="multilevel"/>
    <w:tmpl w:val="646260FA"/>
    <w:lvl w:ilvl="0">
      <w:start w:val="1"/>
      <w:numFmt w:val="decimal"/>
      <w:pStyle w:val="a5"/>
      <w:suff w:val="nothing"/>
      <w:lvlText w:val="表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3" w15:restartNumberingAfterBreak="0">
    <w:nsid w:val="6E132B48"/>
    <w:multiLevelType w:val="multilevel"/>
    <w:tmpl w:val="6E132B48"/>
    <w:lvl w:ilvl="0">
      <w:start w:val="1"/>
      <w:numFmt w:val="bullet"/>
      <w:lvlText w:val=""/>
      <w:lvlJc w:val="left"/>
      <w:pPr>
        <w:ind w:left="912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52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92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32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72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12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52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92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32" w:hanging="440"/>
      </w:pPr>
      <w:rPr>
        <w:rFonts w:ascii="Wingdings" w:hAnsi="Wingdings" w:hint="default"/>
      </w:rPr>
    </w:lvl>
  </w:abstractNum>
  <w:abstractNum w:abstractNumId="14" w15:restartNumberingAfterBreak="0">
    <w:nsid w:val="72D23E09"/>
    <w:multiLevelType w:val="multilevel"/>
    <w:tmpl w:val="72D23E09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37821245">
    <w:abstractNumId w:val="3"/>
  </w:num>
  <w:num w:numId="2" w16cid:durableId="859707088">
    <w:abstractNumId w:val="4"/>
  </w:num>
  <w:num w:numId="3" w16cid:durableId="1907907990">
    <w:abstractNumId w:val="1"/>
  </w:num>
  <w:num w:numId="4" w16cid:durableId="1051078204">
    <w:abstractNumId w:val="8"/>
  </w:num>
  <w:num w:numId="5" w16cid:durableId="714624399">
    <w:abstractNumId w:val="9"/>
  </w:num>
  <w:num w:numId="6" w16cid:durableId="1397513986">
    <w:abstractNumId w:val="12"/>
  </w:num>
  <w:num w:numId="7" w16cid:durableId="2059863057">
    <w:abstractNumId w:val="10"/>
  </w:num>
  <w:num w:numId="8" w16cid:durableId="1238437380">
    <w:abstractNumId w:val="2"/>
  </w:num>
  <w:num w:numId="9" w16cid:durableId="571231717">
    <w:abstractNumId w:val="13"/>
  </w:num>
  <w:num w:numId="10" w16cid:durableId="24870811">
    <w:abstractNumId w:val="11"/>
  </w:num>
  <w:num w:numId="11" w16cid:durableId="1477722975">
    <w:abstractNumId w:val="14"/>
  </w:num>
  <w:num w:numId="12" w16cid:durableId="663167357">
    <w:abstractNumId w:val="5"/>
  </w:num>
  <w:num w:numId="13" w16cid:durableId="1472479324">
    <w:abstractNumId w:val="0"/>
  </w:num>
  <w:num w:numId="14" w16cid:durableId="1220705329">
    <w:abstractNumId w:val="6"/>
  </w:num>
  <w:num w:numId="15" w16cid:durableId="19991919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autoHyphenation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gyY2Y5Y2UxZjkwY2NiYzg1MTM4ZmQzOTFhYWJhY2IifQ=="/>
  </w:docVars>
  <w:rsids>
    <w:rsidRoot w:val="00F76E82"/>
    <w:rsid w:val="00003A26"/>
    <w:rsid w:val="000069E3"/>
    <w:rsid w:val="00007C03"/>
    <w:rsid w:val="000170D4"/>
    <w:rsid w:val="00024850"/>
    <w:rsid w:val="0003374D"/>
    <w:rsid w:val="0003671C"/>
    <w:rsid w:val="00037C8E"/>
    <w:rsid w:val="00050A9F"/>
    <w:rsid w:val="000534F0"/>
    <w:rsid w:val="00061E8E"/>
    <w:rsid w:val="000717D4"/>
    <w:rsid w:val="00072B98"/>
    <w:rsid w:val="00081C84"/>
    <w:rsid w:val="00085DD8"/>
    <w:rsid w:val="0008684E"/>
    <w:rsid w:val="000953E7"/>
    <w:rsid w:val="000A272D"/>
    <w:rsid w:val="000A4F77"/>
    <w:rsid w:val="000B3DB3"/>
    <w:rsid w:val="000C09A5"/>
    <w:rsid w:val="000C64C1"/>
    <w:rsid w:val="000D257C"/>
    <w:rsid w:val="000E2898"/>
    <w:rsid w:val="000F317C"/>
    <w:rsid w:val="000F5909"/>
    <w:rsid w:val="00120AC0"/>
    <w:rsid w:val="00141244"/>
    <w:rsid w:val="001417D8"/>
    <w:rsid w:val="001425DC"/>
    <w:rsid w:val="001526F9"/>
    <w:rsid w:val="00162419"/>
    <w:rsid w:val="00174071"/>
    <w:rsid w:val="00184D96"/>
    <w:rsid w:val="00190A53"/>
    <w:rsid w:val="00193719"/>
    <w:rsid w:val="001A247F"/>
    <w:rsid w:val="001B3F38"/>
    <w:rsid w:val="001B47D1"/>
    <w:rsid w:val="001B7E07"/>
    <w:rsid w:val="001C6555"/>
    <w:rsid w:val="001D61BB"/>
    <w:rsid w:val="001D6412"/>
    <w:rsid w:val="001D65FE"/>
    <w:rsid w:val="001E4811"/>
    <w:rsid w:val="001E7C2B"/>
    <w:rsid w:val="00202351"/>
    <w:rsid w:val="002024D5"/>
    <w:rsid w:val="00210715"/>
    <w:rsid w:val="0021177E"/>
    <w:rsid w:val="00222DED"/>
    <w:rsid w:val="002265AE"/>
    <w:rsid w:val="002324EA"/>
    <w:rsid w:val="0024389C"/>
    <w:rsid w:val="00253C8E"/>
    <w:rsid w:val="00262B80"/>
    <w:rsid w:val="00270360"/>
    <w:rsid w:val="00280EA8"/>
    <w:rsid w:val="00290EB4"/>
    <w:rsid w:val="002A1C29"/>
    <w:rsid w:val="002A73DE"/>
    <w:rsid w:val="002C240E"/>
    <w:rsid w:val="002C33A5"/>
    <w:rsid w:val="002D27D1"/>
    <w:rsid w:val="002E13A5"/>
    <w:rsid w:val="002E4B59"/>
    <w:rsid w:val="002F0086"/>
    <w:rsid w:val="002F2267"/>
    <w:rsid w:val="002F3DE7"/>
    <w:rsid w:val="002F69BD"/>
    <w:rsid w:val="002F7080"/>
    <w:rsid w:val="00300622"/>
    <w:rsid w:val="00307092"/>
    <w:rsid w:val="003101CB"/>
    <w:rsid w:val="003155C3"/>
    <w:rsid w:val="00321D01"/>
    <w:rsid w:val="0032578D"/>
    <w:rsid w:val="003321F1"/>
    <w:rsid w:val="00335454"/>
    <w:rsid w:val="00336435"/>
    <w:rsid w:val="003432FD"/>
    <w:rsid w:val="0036070C"/>
    <w:rsid w:val="0036452F"/>
    <w:rsid w:val="00366F69"/>
    <w:rsid w:val="00367715"/>
    <w:rsid w:val="0037099A"/>
    <w:rsid w:val="00391ED1"/>
    <w:rsid w:val="00394BC5"/>
    <w:rsid w:val="00396025"/>
    <w:rsid w:val="003A09AA"/>
    <w:rsid w:val="003A2099"/>
    <w:rsid w:val="003A2DD3"/>
    <w:rsid w:val="003A3035"/>
    <w:rsid w:val="003B07D3"/>
    <w:rsid w:val="003B5E7B"/>
    <w:rsid w:val="003C00CA"/>
    <w:rsid w:val="003C65E4"/>
    <w:rsid w:val="003D5B03"/>
    <w:rsid w:val="00403181"/>
    <w:rsid w:val="004120EE"/>
    <w:rsid w:val="00417908"/>
    <w:rsid w:val="00433CB6"/>
    <w:rsid w:val="0044580B"/>
    <w:rsid w:val="004464AB"/>
    <w:rsid w:val="00453156"/>
    <w:rsid w:val="00456A9D"/>
    <w:rsid w:val="00461727"/>
    <w:rsid w:val="00477136"/>
    <w:rsid w:val="00485D5F"/>
    <w:rsid w:val="004946B2"/>
    <w:rsid w:val="004A1E38"/>
    <w:rsid w:val="004B3D12"/>
    <w:rsid w:val="004D137F"/>
    <w:rsid w:val="004D3758"/>
    <w:rsid w:val="004E0B1C"/>
    <w:rsid w:val="004E19EA"/>
    <w:rsid w:val="004F6FAB"/>
    <w:rsid w:val="004F7311"/>
    <w:rsid w:val="0050202D"/>
    <w:rsid w:val="005100C8"/>
    <w:rsid w:val="00511A38"/>
    <w:rsid w:val="00521848"/>
    <w:rsid w:val="00521A07"/>
    <w:rsid w:val="005242DE"/>
    <w:rsid w:val="00543ECF"/>
    <w:rsid w:val="0055122E"/>
    <w:rsid w:val="005515F8"/>
    <w:rsid w:val="00552314"/>
    <w:rsid w:val="00564ACB"/>
    <w:rsid w:val="00572190"/>
    <w:rsid w:val="0058369A"/>
    <w:rsid w:val="00586630"/>
    <w:rsid w:val="00592122"/>
    <w:rsid w:val="005A330F"/>
    <w:rsid w:val="005A6A01"/>
    <w:rsid w:val="005B3A3D"/>
    <w:rsid w:val="005B75A6"/>
    <w:rsid w:val="005C251B"/>
    <w:rsid w:val="005D0C12"/>
    <w:rsid w:val="005D520D"/>
    <w:rsid w:val="005D535C"/>
    <w:rsid w:val="005D7FF5"/>
    <w:rsid w:val="005E374F"/>
    <w:rsid w:val="005F1D25"/>
    <w:rsid w:val="005F2D0E"/>
    <w:rsid w:val="00602B91"/>
    <w:rsid w:val="00610B2C"/>
    <w:rsid w:val="00616A88"/>
    <w:rsid w:val="006214C1"/>
    <w:rsid w:val="006263D8"/>
    <w:rsid w:val="006268D6"/>
    <w:rsid w:val="006268E0"/>
    <w:rsid w:val="00627D91"/>
    <w:rsid w:val="00634D98"/>
    <w:rsid w:val="00644AC3"/>
    <w:rsid w:val="00652F84"/>
    <w:rsid w:val="006543B6"/>
    <w:rsid w:val="0065645F"/>
    <w:rsid w:val="006626CE"/>
    <w:rsid w:val="0066686D"/>
    <w:rsid w:val="00686612"/>
    <w:rsid w:val="006A0173"/>
    <w:rsid w:val="006A3116"/>
    <w:rsid w:val="006B46C1"/>
    <w:rsid w:val="006D06AC"/>
    <w:rsid w:val="006D256B"/>
    <w:rsid w:val="006D34DF"/>
    <w:rsid w:val="006D521F"/>
    <w:rsid w:val="006D7EB2"/>
    <w:rsid w:val="006E0586"/>
    <w:rsid w:val="006E633C"/>
    <w:rsid w:val="006E71A1"/>
    <w:rsid w:val="006E7E3D"/>
    <w:rsid w:val="006F12C6"/>
    <w:rsid w:val="006F26AB"/>
    <w:rsid w:val="006F71FD"/>
    <w:rsid w:val="00713C88"/>
    <w:rsid w:val="00735D5F"/>
    <w:rsid w:val="00736721"/>
    <w:rsid w:val="00745CAE"/>
    <w:rsid w:val="0074661D"/>
    <w:rsid w:val="00755481"/>
    <w:rsid w:val="00764371"/>
    <w:rsid w:val="00765A8C"/>
    <w:rsid w:val="007679FD"/>
    <w:rsid w:val="00771E96"/>
    <w:rsid w:val="007729DE"/>
    <w:rsid w:val="0077606A"/>
    <w:rsid w:val="00784C5D"/>
    <w:rsid w:val="007A2C8B"/>
    <w:rsid w:val="007B0791"/>
    <w:rsid w:val="007D01F9"/>
    <w:rsid w:val="007D41EA"/>
    <w:rsid w:val="008057DB"/>
    <w:rsid w:val="00820991"/>
    <w:rsid w:val="00833B02"/>
    <w:rsid w:val="008455EA"/>
    <w:rsid w:val="008836B1"/>
    <w:rsid w:val="00886974"/>
    <w:rsid w:val="00886EE6"/>
    <w:rsid w:val="008870D4"/>
    <w:rsid w:val="00891E2B"/>
    <w:rsid w:val="008B41D0"/>
    <w:rsid w:val="008C0E65"/>
    <w:rsid w:val="008C1618"/>
    <w:rsid w:val="008D11FB"/>
    <w:rsid w:val="008F3EDE"/>
    <w:rsid w:val="009075E4"/>
    <w:rsid w:val="00911600"/>
    <w:rsid w:val="00912471"/>
    <w:rsid w:val="009161FC"/>
    <w:rsid w:val="00941522"/>
    <w:rsid w:val="00950FD7"/>
    <w:rsid w:val="009554C8"/>
    <w:rsid w:val="00967C5B"/>
    <w:rsid w:val="009818D8"/>
    <w:rsid w:val="00981B08"/>
    <w:rsid w:val="009855E9"/>
    <w:rsid w:val="009862AB"/>
    <w:rsid w:val="00992B50"/>
    <w:rsid w:val="009935AC"/>
    <w:rsid w:val="00994807"/>
    <w:rsid w:val="009A0536"/>
    <w:rsid w:val="009A33A8"/>
    <w:rsid w:val="009A73F8"/>
    <w:rsid w:val="009D0D46"/>
    <w:rsid w:val="009D60CA"/>
    <w:rsid w:val="009E1B42"/>
    <w:rsid w:val="009E20F6"/>
    <w:rsid w:val="00A110B3"/>
    <w:rsid w:val="00A1220F"/>
    <w:rsid w:val="00A13920"/>
    <w:rsid w:val="00A160A0"/>
    <w:rsid w:val="00A1717D"/>
    <w:rsid w:val="00A33D4B"/>
    <w:rsid w:val="00A42A3E"/>
    <w:rsid w:val="00A55F3B"/>
    <w:rsid w:val="00A5629B"/>
    <w:rsid w:val="00A662C3"/>
    <w:rsid w:val="00A70E4C"/>
    <w:rsid w:val="00A73500"/>
    <w:rsid w:val="00A80FBB"/>
    <w:rsid w:val="00A872C7"/>
    <w:rsid w:val="00AA6F8E"/>
    <w:rsid w:val="00AB29BA"/>
    <w:rsid w:val="00AC1B30"/>
    <w:rsid w:val="00AC519D"/>
    <w:rsid w:val="00AD5532"/>
    <w:rsid w:val="00AD64BD"/>
    <w:rsid w:val="00AF1FE9"/>
    <w:rsid w:val="00B1096D"/>
    <w:rsid w:val="00B11613"/>
    <w:rsid w:val="00B124DE"/>
    <w:rsid w:val="00B14491"/>
    <w:rsid w:val="00B262D2"/>
    <w:rsid w:val="00B27880"/>
    <w:rsid w:val="00B3155D"/>
    <w:rsid w:val="00B32806"/>
    <w:rsid w:val="00B41BEA"/>
    <w:rsid w:val="00B42F67"/>
    <w:rsid w:val="00B718B2"/>
    <w:rsid w:val="00B72136"/>
    <w:rsid w:val="00B82A7B"/>
    <w:rsid w:val="00B902F8"/>
    <w:rsid w:val="00BA3C2C"/>
    <w:rsid w:val="00BA4B5E"/>
    <w:rsid w:val="00BA61F0"/>
    <w:rsid w:val="00BB07EB"/>
    <w:rsid w:val="00BB3D6F"/>
    <w:rsid w:val="00BC6C30"/>
    <w:rsid w:val="00BD077A"/>
    <w:rsid w:val="00BD0980"/>
    <w:rsid w:val="00BD20A9"/>
    <w:rsid w:val="00BE5DDD"/>
    <w:rsid w:val="00BF6371"/>
    <w:rsid w:val="00C21BCF"/>
    <w:rsid w:val="00C2500A"/>
    <w:rsid w:val="00C257A9"/>
    <w:rsid w:val="00C50F1A"/>
    <w:rsid w:val="00C7140C"/>
    <w:rsid w:val="00C72A43"/>
    <w:rsid w:val="00C81D33"/>
    <w:rsid w:val="00C820AA"/>
    <w:rsid w:val="00C82338"/>
    <w:rsid w:val="00C828A4"/>
    <w:rsid w:val="00C8540D"/>
    <w:rsid w:val="00C85421"/>
    <w:rsid w:val="00C9698E"/>
    <w:rsid w:val="00C96BB1"/>
    <w:rsid w:val="00CB58B5"/>
    <w:rsid w:val="00CD25A2"/>
    <w:rsid w:val="00CE3B84"/>
    <w:rsid w:val="00CE6D05"/>
    <w:rsid w:val="00CF0385"/>
    <w:rsid w:val="00CF3FC1"/>
    <w:rsid w:val="00CF6105"/>
    <w:rsid w:val="00D014D5"/>
    <w:rsid w:val="00D102F3"/>
    <w:rsid w:val="00D2244E"/>
    <w:rsid w:val="00D268F5"/>
    <w:rsid w:val="00D30836"/>
    <w:rsid w:val="00D35D8D"/>
    <w:rsid w:val="00D46B2E"/>
    <w:rsid w:val="00D51EBA"/>
    <w:rsid w:val="00D52899"/>
    <w:rsid w:val="00D52EFA"/>
    <w:rsid w:val="00D641E8"/>
    <w:rsid w:val="00D82C1E"/>
    <w:rsid w:val="00D85A81"/>
    <w:rsid w:val="00D969F5"/>
    <w:rsid w:val="00DA5AFF"/>
    <w:rsid w:val="00DB6E7F"/>
    <w:rsid w:val="00DC28FE"/>
    <w:rsid w:val="00DD56A0"/>
    <w:rsid w:val="00DE36E5"/>
    <w:rsid w:val="00DF2B33"/>
    <w:rsid w:val="00E01B80"/>
    <w:rsid w:val="00E13A5B"/>
    <w:rsid w:val="00E16E99"/>
    <w:rsid w:val="00E21075"/>
    <w:rsid w:val="00E31ED5"/>
    <w:rsid w:val="00E3562E"/>
    <w:rsid w:val="00E36849"/>
    <w:rsid w:val="00E37F84"/>
    <w:rsid w:val="00E45048"/>
    <w:rsid w:val="00E465DA"/>
    <w:rsid w:val="00E50065"/>
    <w:rsid w:val="00E52D57"/>
    <w:rsid w:val="00E545A2"/>
    <w:rsid w:val="00E659F9"/>
    <w:rsid w:val="00E80AE2"/>
    <w:rsid w:val="00E8289D"/>
    <w:rsid w:val="00E97AAF"/>
    <w:rsid w:val="00EC694E"/>
    <w:rsid w:val="00ED1693"/>
    <w:rsid w:val="00ED2D4B"/>
    <w:rsid w:val="00EF1006"/>
    <w:rsid w:val="00F107EF"/>
    <w:rsid w:val="00F144FB"/>
    <w:rsid w:val="00F204B1"/>
    <w:rsid w:val="00F245B4"/>
    <w:rsid w:val="00F30F3A"/>
    <w:rsid w:val="00F57696"/>
    <w:rsid w:val="00F738CE"/>
    <w:rsid w:val="00F76E82"/>
    <w:rsid w:val="00F81D8B"/>
    <w:rsid w:val="00F84FBB"/>
    <w:rsid w:val="00F94B88"/>
    <w:rsid w:val="00F9514C"/>
    <w:rsid w:val="00FA27FE"/>
    <w:rsid w:val="00FA286B"/>
    <w:rsid w:val="00FA7325"/>
    <w:rsid w:val="00FB440C"/>
    <w:rsid w:val="00FC5B55"/>
    <w:rsid w:val="00FE6B62"/>
    <w:rsid w:val="00FF3FA1"/>
    <w:rsid w:val="01DC0A43"/>
    <w:rsid w:val="03610E20"/>
    <w:rsid w:val="03FC011B"/>
    <w:rsid w:val="05927E15"/>
    <w:rsid w:val="05A90A86"/>
    <w:rsid w:val="082C76F8"/>
    <w:rsid w:val="0A7F46C9"/>
    <w:rsid w:val="0B894B7C"/>
    <w:rsid w:val="0BB42EDC"/>
    <w:rsid w:val="0DD359BA"/>
    <w:rsid w:val="0E8E1971"/>
    <w:rsid w:val="0EC325E9"/>
    <w:rsid w:val="10CB5F80"/>
    <w:rsid w:val="11B679D0"/>
    <w:rsid w:val="130E6FA2"/>
    <w:rsid w:val="138473F8"/>
    <w:rsid w:val="16574435"/>
    <w:rsid w:val="16B447CE"/>
    <w:rsid w:val="1B081A0E"/>
    <w:rsid w:val="1FD16DFB"/>
    <w:rsid w:val="20F33F25"/>
    <w:rsid w:val="28444116"/>
    <w:rsid w:val="28A563BE"/>
    <w:rsid w:val="3D4170DC"/>
    <w:rsid w:val="3E854ABE"/>
    <w:rsid w:val="403E2C5C"/>
    <w:rsid w:val="49F72ABC"/>
    <w:rsid w:val="4C8A50A1"/>
    <w:rsid w:val="4E0177AE"/>
    <w:rsid w:val="519D6372"/>
    <w:rsid w:val="54010CCD"/>
    <w:rsid w:val="568026F8"/>
    <w:rsid w:val="58E41B62"/>
    <w:rsid w:val="5A137381"/>
    <w:rsid w:val="5CE15873"/>
    <w:rsid w:val="5D896C58"/>
    <w:rsid w:val="5E1614EB"/>
    <w:rsid w:val="64B07140"/>
    <w:rsid w:val="65507427"/>
    <w:rsid w:val="656F586C"/>
    <w:rsid w:val="66F65D55"/>
    <w:rsid w:val="69412C24"/>
    <w:rsid w:val="6E100A21"/>
    <w:rsid w:val="6E526E47"/>
    <w:rsid w:val="6FCF4DF2"/>
    <w:rsid w:val="71C92F64"/>
    <w:rsid w:val="731A1CAA"/>
    <w:rsid w:val="73D7482D"/>
    <w:rsid w:val="74C936A8"/>
    <w:rsid w:val="78096FFD"/>
    <w:rsid w:val="7BB6382B"/>
    <w:rsid w:val="7E695D73"/>
    <w:rsid w:val="7E9E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EBB851D"/>
  <w15:docId w15:val="{27AE3BFF-0663-4361-9576-2C8268DD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6"/>
    <w:next w:val="a6"/>
    <w:link w:val="10"/>
    <w:uiPriority w:val="9"/>
    <w:qFormat/>
    <w:pPr>
      <w:keepNext/>
      <w:keepLines/>
      <w:widowControl/>
      <w:numPr>
        <w:numId w:val="1"/>
      </w:numPr>
      <w:tabs>
        <w:tab w:val="left" w:pos="0"/>
      </w:tabs>
      <w:spacing w:after="40" w:line="276" w:lineRule="auto"/>
      <w:jc w:val="left"/>
      <w:outlineLvl w:val="0"/>
    </w:pPr>
    <w:rPr>
      <w:rFonts w:ascii="微软雅黑" w:eastAsia="微软雅黑" w:hAnsi="微软雅黑" w:cs="微软雅黑"/>
      <w:b/>
      <w:caps/>
      <w:kern w:val="0"/>
      <w:sz w:val="36"/>
      <w:szCs w:val="36"/>
    </w:rPr>
  </w:style>
  <w:style w:type="paragraph" w:styleId="2">
    <w:name w:val="heading 2"/>
    <w:basedOn w:val="a6"/>
    <w:next w:val="a6"/>
    <w:link w:val="20"/>
    <w:uiPriority w:val="9"/>
    <w:unhideWhenUsed/>
    <w:qFormat/>
    <w:pPr>
      <w:keepNext/>
      <w:keepLines/>
      <w:widowControl/>
      <w:numPr>
        <w:ilvl w:val="1"/>
        <w:numId w:val="1"/>
      </w:numPr>
      <w:tabs>
        <w:tab w:val="left" w:pos="0"/>
      </w:tabs>
      <w:spacing w:before="120" w:line="0" w:lineRule="atLeast"/>
      <w:jc w:val="left"/>
      <w:outlineLvl w:val="1"/>
    </w:pPr>
    <w:rPr>
      <w:rFonts w:ascii="微软雅黑" w:eastAsia="微软雅黑" w:hAnsi="微软雅黑" w:cs="微软雅黑"/>
      <w:b/>
      <w:caps/>
      <w:kern w:val="0"/>
      <w:sz w:val="28"/>
      <w:szCs w:val="28"/>
    </w:rPr>
  </w:style>
  <w:style w:type="paragraph" w:styleId="3">
    <w:name w:val="heading 3"/>
    <w:basedOn w:val="a6"/>
    <w:next w:val="a6"/>
    <w:link w:val="30"/>
    <w:uiPriority w:val="9"/>
    <w:unhideWhenUsed/>
    <w:qFormat/>
    <w:pPr>
      <w:keepNext/>
      <w:keepLines/>
      <w:widowControl/>
      <w:numPr>
        <w:ilvl w:val="2"/>
        <w:numId w:val="1"/>
      </w:numPr>
      <w:spacing w:before="120" w:line="0" w:lineRule="atLeast"/>
      <w:jc w:val="left"/>
      <w:outlineLvl w:val="2"/>
    </w:pPr>
    <w:rPr>
      <w:rFonts w:ascii="微软雅黑" w:eastAsia="微软雅黑" w:hAnsi="微软雅黑" w:cs="微软雅黑"/>
      <w:b/>
      <w:smallCaps/>
      <w:kern w:val="0"/>
      <w:sz w:val="28"/>
      <w:szCs w:val="28"/>
    </w:rPr>
  </w:style>
  <w:style w:type="paragraph" w:styleId="4">
    <w:name w:val="heading 4"/>
    <w:basedOn w:val="a6"/>
    <w:next w:val="a6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6"/>
    <w:next w:val="a6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6"/>
    <w:next w:val="a6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6"/>
    <w:next w:val="a6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6"/>
    <w:next w:val="a6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6"/>
    <w:next w:val="a6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TOC7">
    <w:name w:val="toc 7"/>
    <w:basedOn w:val="a6"/>
    <w:next w:val="a6"/>
    <w:uiPriority w:val="39"/>
    <w:unhideWhenUsed/>
    <w:qFormat/>
    <w:pPr>
      <w:ind w:leftChars="1200" w:left="2520"/>
    </w:pPr>
    <w:rPr>
      <w14:ligatures w14:val="standardContextual"/>
    </w:rPr>
  </w:style>
  <w:style w:type="paragraph" w:styleId="aa">
    <w:name w:val="Body Text"/>
    <w:basedOn w:val="a6"/>
    <w:link w:val="ab"/>
    <w:semiHidden/>
    <w:qFormat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Times New Roman" w:eastAsia="Times New Roman" w:hAnsi="Times New Roman" w:cs="Times New Roman"/>
      <w:snapToGrid w:val="0"/>
      <w:color w:val="000000"/>
      <w:kern w:val="0"/>
      <w:sz w:val="24"/>
      <w:szCs w:val="24"/>
      <w:lang w:eastAsia="en-US"/>
    </w:rPr>
  </w:style>
  <w:style w:type="paragraph" w:styleId="TOC5">
    <w:name w:val="toc 5"/>
    <w:basedOn w:val="a6"/>
    <w:next w:val="a6"/>
    <w:uiPriority w:val="39"/>
    <w:unhideWhenUsed/>
    <w:qFormat/>
    <w:pPr>
      <w:ind w:leftChars="800" w:left="1680"/>
    </w:pPr>
    <w:rPr>
      <w14:ligatures w14:val="standardContextual"/>
    </w:rPr>
  </w:style>
  <w:style w:type="paragraph" w:styleId="TOC3">
    <w:name w:val="toc 3"/>
    <w:basedOn w:val="a6"/>
    <w:next w:val="a6"/>
    <w:uiPriority w:val="39"/>
    <w:unhideWhenUsed/>
    <w:qFormat/>
    <w:pPr>
      <w:ind w:leftChars="400" w:left="840"/>
    </w:pPr>
  </w:style>
  <w:style w:type="paragraph" w:styleId="TOC8">
    <w:name w:val="toc 8"/>
    <w:basedOn w:val="a6"/>
    <w:next w:val="a6"/>
    <w:uiPriority w:val="39"/>
    <w:unhideWhenUsed/>
    <w:qFormat/>
    <w:pPr>
      <w:ind w:leftChars="1400" w:left="2940"/>
    </w:pPr>
    <w:rPr>
      <w14:ligatures w14:val="standardContextual"/>
    </w:rPr>
  </w:style>
  <w:style w:type="paragraph" w:styleId="ac">
    <w:name w:val="Balloon Text"/>
    <w:basedOn w:val="a6"/>
    <w:link w:val="ad"/>
    <w:uiPriority w:val="99"/>
    <w:unhideWhenUsed/>
    <w:qFormat/>
    <w:rPr>
      <w:sz w:val="18"/>
      <w:szCs w:val="18"/>
    </w:rPr>
  </w:style>
  <w:style w:type="paragraph" w:styleId="ae">
    <w:name w:val="footer"/>
    <w:basedOn w:val="a6"/>
    <w:link w:val="af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0">
    <w:name w:val="header"/>
    <w:basedOn w:val="a6"/>
    <w:link w:val="af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6"/>
    <w:next w:val="a6"/>
    <w:link w:val="TOC10"/>
    <w:uiPriority w:val="39"/>
    <w:unhideWhenUsed/>
    <w:qFormat/>
    <w:pPr>
      <w:tabs>
        <w:tab w:val="right" w:leader="dot" w:pos="9736"/>
      </w:tabs>
      <w:jc w:val="center"/>
    </w:pPr>
  </w:style>
  <w:style w:type="paragraph" w:styleId="TOC4">
    <w:name w:val="toc 4"/>
    <w:basedOn w:val="a6"/>
    <w:next w:val="a6"/>
    <w:uiPriority w:val="39"/>
    <w:unhideWhenUsed/>
    <w:qFormat/>
    <w:pPr>
      <w:ind w:leftChars="600" w:left="1260"/>
    </w:pPr>
    <w:rPr>
      <w14:ligatures w14:val="standardContextual"/>
    </w:rPr>
  </w:style>
  <w:style w:type="paragraph" w:styleId="af2">
    <w:name w:val="Subtitle"/>
    <w:basedOn w:val="a6"/>
    <w:next w:val="a6"/>
    <w:link w:val="af3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TOC6">
    <w:name w:val="toc 6"/>
    <w:basedOn w:val="a6"/>
    <w:next w:val="a6"/>
    <w:uiPriority w:val="39"/>
    <w:unhideWhenUsed/>
    <w:qFormat/>
    <w:pPr>
      <w:ind w:leftChars="1000" w:left="2100"/>
    </w:pPr>
    <w:rPr>
      <w14:ligatures w14:val="standardContextual"/>
    </w:rPr>
  </w:style>
  <w:style w:type="paragraph" w:styleId="TOC2">
    <w:name w:val="toc 2"/>
    <w:basedOn w:val="a6"/>
    <w:next w:val="a6"/>
    <w:link w:val="TOC20"/>
    <w:uiPriority w:val="39"/>
    <w:unhideWhenUsed/>
    <w:qFormat/>
    <w:pPr>
      <w:ind w:leftChars="200" w:left="420"/>
    </w:pPr>
  </w:style>
  <w:style w:type="paragraph" w:styleId="TOC9">
    <w:name w:val="toc 9"/>
    <w:basedOn w:val="a6"/>
    <w:next w:val="a6"/>
    <w:uiPriority w:val="39"/>
    <w:unhideWhenUsed/>
    <w:qFormat/>
    <w:pPr>
      <w:ind w:leftChars="1600" w:left="3360"/>
    </w:pPr>
    <w:rPr>
      <w14:ligatures w14:val="standardContextual"/>
    </w:rPr>
  </w:style>
  <w:style w:type="paragraph" w:styleId="HTML">
    <w:name w:val="HTML Preformatted"/>
    <w:basedOn w:val="a6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4">
    <w:name w:val="Normal (Web)"/>
    <w:basedOn w:val="a6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5">
    <w:name w:val="Title"/>
    <w:basedOn w:val="a6"/>
    <w:next w:val="a6"/>
    <w:link w:val="af6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f7">
    <w:name w:val="Table Grid"/>
    <w:basedOn w:val="a8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basedOn w:val="a7"/>
    <w:uiPriority w:val="99"/>
    <w:semiHidden/>
    <w:unhideWhenUsed/>
    <w:rPr>
      <w:color w:val="800080" w:themeColor="followedHyperlink"/>
      <w:u w:val="single"/>
    </w:rPr>
  </w:style>
  <w:style w:type="character" w:styleId="af9">
    <w:name w:val="line number"/>
    <w:basedOn w:val="a7"/>
    <w:uiPriority w:val="99"/>
    <w:semiHidden/>
    <w:unhideWhenUsed/>
    <w:qFormat/>
  </w:style>
  <w:style w:type="character" w:styleId="afa">
    <w:name w:val="Hyperlink"/>
    <w:basedOn w:val="a7"/>
    <w:uiPriority w:val="99"/>
    <w:unhideWhenUsed/>
    <w:qFormat/>
    <w:rPr>
      <w:color w:val="0000FF" w:themeColor="hyperlink"/>
      <w:u w:val="single"/>
    </w:rPr>
  </w:style>
  <w:style w:type="paragraph" w:styleId="afb">
    <w:name w:val="List Paragraph"/>
    <w:basedOn w:val="a6"/>
    <w:uiPriority w:val="1"/>
    <w:qFormat/>
    <w:pPr>
      <w:ind w:firstLineChars="200" w:firstLine="420"/>
    </w:pPr>
  </w:style>
  <w:style w:type="character" w:customStyle="1" w:styleId="af1">
    <w:name w:val="页眉 字符"/>
    <w:basedOn w:val="a7"/>
    <w:link w:val="af0"/>
    <w:uiPriority w:val="99"/>
    <w:qFormat/>
    <w:rPr>
      <w:sz w:val="18"/>
      <w:szCs w:val="18"/>
    </w:rPr>
  </w:style>
  <w:style w:type="character" w:customStyle="1" w:styleId="af">
    <w:name w:val="页脚 字符"/>
    <w:basedOn w:val="a7"/>
    <w:link w:val="ae"/>
    <w:uiPriority w:val="99"/>
    <w:qFormat/>
    <w:rPr>
      <w:sz w:val="18"/>
      <w:szCs w:val="18"/>
    </w:rPr>
  </w:style>
  <w:style w:type="character" w:customStyle="1" w:styleId="ad">
    <w:name w:val="批注框文本 字符"/>
    <w:basedOn w:val="a7"/>
    <w:link w:val="ac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7"/>
    <w:link w:val="1"/>
    <w:uiPriority w:val="9"/>
    <w:qFormat/>
    <w:rPr>
      <w:rFonts w:ascii="微软雅黑" w:eastAsia="微软雅黑" w:hAnsi="微软雅黑" w:cs="微软雅黑"/>
      <w:b/>
      <w:caps/>
      <w:sz w:val="36"/>
      <w:szCs w:val="36"/>
    </w:rPr>
  </w:style>
  <w:style w:type="character" w:customStyle="1" w:styleId="20">
    <w:name w:val="标题 2 字符"/>
    <w:basedOn w:val="a7"/>
    <w:link w:val="2"/>
    <w:uiPriority w:val="9"/>
    <w:qFormat/>
    <w:rPr>
      <w:rFonts w:ascii="微软雅黑" w:eastAsia="微软雅黑" w:hAnsi="微软雅黑" w:cs="微软雅黑"/>
      <w:b/>
      <w:caps/>
      <w:sz w:val="28"/>
      <w:szCs w:val="28"/>
    </w:rPr>
  </w:style>
  <w:style w:type="character" w:customStyle="1" w:styleId="30">
    <w:name w:val="标题 3 字符"/>
    <w:basedOn w:val="a7"/>
    <w:link w:val="3"/>
    <w:uiPriority w:val="9"/>
    <w:qFormat/>
    <w:rPr>
      <w:rFonts w:ascii="微软雅黑" w:eastAsia="微软雅黑" w:hAnsi="微软雅黑" w:cs="微软雅黑"/>
      <w:b/>
      <w:smallCaps/>
      <w:sz w:val="28"/>
      <w:szCs w:val="28"/>
    </w:rPr>
  </w:style>
  <w:style w:type="character" w:customStyle="1" w:styleId="HTML0">
    <w:name w:val="HTML 预设格式 字符"/>
    <w:basedOn w:val="a7"/>
    <w:link w:val="HTML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paragraph" w:customStyle="1" w:styleId="afc">
    <w:name w:val="目次、标准名称标题"/>
    <w:basedOn w:val="a6"/>
    <w:next w:val="afd"/>
    <w:qFormat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afd">
    <w:name w:val="段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  <w:szCs w:val="22"/>
    </w:rPr>
  </w:style>
  <w:style w:type="paragraph" w:customStyle="1" w:styleId="a0">
    <w:name w:val="章标题"/>
    <w:next w:val="afd"/>
    <w:qFormat/>
    <w:pPr>
      <w:numPr>
        <w:numId w:val="2"/>
      </w:numPr>
      <w:spacing w:beforeLines="100" w:before="312" w:afterLines="100" w:after="312"/>
      <w:jc w:val="both"/>
      <w:outlineLvl w:val="1"/>
    </w:pPr>
    <w:rPr>
      <w:rFonts w:ascii="黑体" w:eastAsia="黑体"/>
      <w:sz w:val="21"/>
      <w:szCs w:val="22"/>
    </w:rPr>
  </w:style>
  <w:style w:type="paragraph" w:customStyle="1" w:styleId="a1">
    <w:name w:val="一级条标题"/>
    <w:next w:val="afd"/>
    <w:qFormat/>
    <w:pPr>
      <w:numPr>
        <w:ilvl w:val="1"/>
        <w:numId w:val="2"/>
      </w:numPr>
      <w:spacing w:beforeLines="50" w:before="156" w:afterLines="50" w:after="156"/>
      <w:outlineLvl w:val="2"/>
    </w:pPr>
    <w:rPr>
      <w:rFonts w:ascii="黑体" w:eastAsia="黑体"/>
      <w:sz w:val="21"/>
      <w:szCs w:val="21"/>
    </w:rPr>
  </w:style>
  <w:style w:type="paragraph" w:customStyle="1" w:styleId="afe">
    <w:name w:val="注：（正文）"/>
    <w:basedOn w:val="aff"/>
    <w:next w:val="afd"/>
    <w:qFormat/>
  </w:style>
  <w:style w:type="paragraph" w:customStyle="1" w:styleId="aff">
    <w:name w:val="注："/>
    <w:next w:val="afd"/>
    <w:qFormat/>
    <w:pPr>
      <w:widowControl w:val="0"/>
      <w:autoSpaceDE w:val="0"/>
      <w:autoSpaceDN w:val="0"/>
      <w:ind w:left="726" w:hanging="363"/>
      <w:jc w:val="both"/>
    </w:pPr>
    <w:rPr>
      <w:rFonts w:ascii="宋体"/>
      <w:sz w:val="18"/>
      <w:szCs w:val="18"/>
    </w:rPr>
  </w:style>
  <w:style w:type="paragraph" w:customStyle="1" w:styleId="a">
    <w:name w:val="示例"/>
    <w:next w:val="aff0"/>
    <w:qFormat/>
    <w:pPr>
      <w:widowControl w:val="0"/>
      <w:numPr>
        <w:numId w:val="3"/>
      </w:numPr>
      <w:jc w:val="both"/>
    </w:pPr>
    <w:rPr>
      <w:rFonts w:ascii="宋体"/>
      <w:sz w:val="18"/>
      <w:szCs w:val="18"/>
    </w:rPr>
  </w:style>
  <w:style w:type="paragraph" w:customStyle="1" w:styleId="aff0">
    <w:name w:val="示例内容"/>
    <w:qFormat/>
    <w:pPr>
      <w:ind w:firstLineChars="200" w:firstLine="200"/>
    </w:pPr>
    <w:rPr>
      <w:rFonts w:ascii="宋体"/>
      <w:sz w:val="18"/>
      <w:szCs w:val="18"/>
    </w:rPr>
  </w:style>
  <w:style w:type="paragraph" w:customStyle="1" w:styleId="aff1">
    <w:name w:val="二级无"/>
    <w:basedOn w:val="aff2"/>
    <w:qFormat/>
    <w:pPr>
      <w:spacing w:beforeLines="0" w:before="0" w:afterLines="0" w:after="0"/>
      <w:ind w:left="0"/>
    </w:pPr>
    <w:rPr>
      <w:rFonts w:ascii="宋体" w:eastAsia="宋体"/>
    </w:rPr>
  </w:style>
  <w:style w:type="paragraph" w:customStyle="1" w:styleId="aff2">
    <w:name w:val="二级条标题"/>
    <w:basedOn w:val="a1"/>
    <w:next w:val="afd"/>
    <w:qFormat/>
    <w:pPr>
      <w:numPr>
        <w:ilvl w:val="0"/>
        <w:numId w:val="0"/>
      </w:numPr>
      <w:spacing w:before="50" w:after="50"/>
      <w:ind w:left="426"/>
      <w:outlineLvl w:val="3"/>
    </w:pPr>
  </w:style>
  <w:style w:type="paragraph" w:customStyle="1" w:styleId="a2">
    <w:name w:val="字母编号列项（一级）"/>
    <w:qFormat/>
    <w:pPr>
      <w:numPr>
        <w:numId w:val="4"/>
      </w:numPr>
      <w:jc w:val="both"/>
    </w:pPr>
    <w:rPr>
      <w:rFonts w:ascii="宋体"/>
      <w:sz w:val="21"/>
      <w:szCs w:val="22"/>
    </w:rPr>
  </w:style>
  <w:style w:type="paragraph" w:customStyle="1" w:styleId="a3">
    <w:name w:val="示例×："/>
    <w:basedOn w:val="a0"/>
    <w:qFormat/>
    <w:pPr>
      <w:numPr>
        <w:numId w:val="5"/>
      </w:numPr>
      <w:spacing w:beforeLines="0" w:before="0" w:afterLines="0" w:after="0"/>
      <w:outlineLvl w:val="9"/>
    </w:pPr>
    <w:rPr>
      <w:rFonts w:ascii="宋体" w:eastAsia="宋体"/>
      <w:sz w:val="18"/>
      <w:szCs w:val="18"/>
    </w:rPr>
  </w:style>
  <w:style w:type="paragraph" w:customStyle="1" w:styleId="a5">
    <w:name w:val="正文表标题"/>
    <w:next w:val="afd"/>
    <w:qFormat/>
    <w:pPr>
      <w:numPr>
        <w:numId w:val="6"/>
      </w:numPr>
      <w:tabs>
        <w:tab w:val="left" w:pos="360"/>
      </w:tabs>
      <w:spacing w:beforeLines="50" w:before="156" w:afterLines="50" w:after="156"/>
      <w:jc w:val="center"/>
    </w:pPr>
    <w:rPr>
      <w:rFonts w:ascii="黑体" w:eastAsia="黑体"/>
      <w:sz w:val="21"/>
      <w:szCs w:val="22"/>
    </w:rPr>
  </w:style>
  <w:style w:type="paragraph" w:customStyle="1" w:styleId="a4">
    <w:name w:val="正文图标题"/>
    <w:next w:val="afd"/>
    <w:qFormat/>
    <w:pPr>
      <w:numPr>
        <w:numId w:val="7"/>
      </w:numPr>
      <w:tabs>
        <w:tab w:val="left" w:pos="360"/>
      </w:tabs>
      <w:spacing w:beforeLines="50" w:before="156" w:afterLines="50" w:after="156"/>
      <w:jc w:val="center"/>
    </w:pPr>
    <w:rPr>
      <w:rFonts w:ascii="黑体" w:eastAsia="黑体"/>
      <w:sz w:val="21"/>
      <w:szCs w:val="22"/>
    </w:rPr>
  </w:style>
  <w:style w:type="paragraph" w:customStyle="1" w:styleId="aff3">
    <w:name w:val="标准书眉_奇数页"/>
    <w:next w:val="a6"/>
    <w:qFormat/>
    <w:pPr>
      <w:tabs>
        <w:tab w:val="center" w:pos="4154"/>
        <w:tab w:val="right" w:pos="8306"/>
      </w:tabs>
      <w:spacing w:after="220"/>
      <w:jc w:val="right"/>
    </w:pPr>
    <w:rPr>
      <w:rFonts w:ascii="黑体" w:eastAsia="黑体"/>
      <w:sz w:val="21"/>
      <w:szCs w:val="21"/>
    </w:rPr>
  </w:style>
  <w:style w:type="paragraph" w:customStyle="1" w:styleId="aff4">
    <w:name w:val="标准书脚_奇数页"/>
    <w:qFormat/>
    <w:pPr>
      <w:spacing w:before="120"/>
      <w:ind w:right="198"/>
      <w:jc w:val="right"/>
    </w:pPr>
    <w:rPr>
      <w:rFonts w:ascii="宋体"/>
      <w:sz w:val="18"/>
      <w:szCs w:val="18"/>
    </w:rPr>
  </w:style>
  <w:style w:type="character" w:customStyle="1" w:styleId="ab">
    <w:name w:val="正文文本 字符"/>
    <w:basedOn w:val="a7"/>
    <w:link w:val="aa"/>
    <w:semiHidden/>
    <w:rPr>
      <w:rFonts w:eastAsia="Times New Roman"/>
      <w:snapToGrid w:val="0"/>
      <w:color w:val="000000"/>
      <w:sz w:val="24"/>
      <w:szCs w:val="24"/>
      <w:lang w:eastAsia="en-US"/>
    </w:rPr>
  </w:style>
  <w:style w:type="table" w:customStyle="1" w:styleId="TableNormal">
    <w:name w:val="Table Normal"/>
    <w:unhideWhenUsed/>
    <w:qFormat/>
    <w:rPr>
      <w:rFonts w:ascii="Arial" w:eastAsiaTheme="minorEastAsia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6"/>
    <w:semiHidden/>
    <w:qFormat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eastAsia="宋体" w:hAnsi="宋体" w:cs="宋体"/>
      <w:snapToGrid w:val="0"/>
      <w:color w:val="000000"/>
      <w:kern w:val="0"/>
      <w:sz w:val="18"/>
      <w:szCs w:val="18"/>
      <w:lang w:eastAsia="en-US"/>
    </w:rPr>
  </w:style>
  <w:style w:type="character" w:customStyle="1" w:styleId="11">
    <w:name w:val="未处理的提及1"/>
    <w:basedOn w:val="a7"/>
    <w:uiPriority w:val="99"/>
    <w:semiHidden/>
    <w:unhideWhenUsed/>
    <w:rPr>
      <w:color w:val="605E5C"/>
      <w:shd w:val="clear" w:color="auto" w:fill="E1DFDD"/>
    </w:rPr>
  </w:style>
  <w:style w:type="paragraph" w:customStyle="1" w:styleId="21bc9c4b-6a32-43e5-beaa-fd2d792c5735">
    <w:name w:val="21bc9c4b-6a32-43e5-beaa-fd2d792c5735"/>
    <w:basedOn w:val="1"/>
    <w:next w:val="acbfdd8b-e11b-4d36-88ff-6049b138f862"/>
    <w:link w:val="21bc9c4b-6a32-43e5-beaa-fd2d792c57350"/>
    <w:pPr>
      <w:adjustRightInd w:val="0"/>
    </w:pPr>
    <w:rPr>
      <w:b w:val="0"/>
      <w:kern w:val="2"/>
      <w:szCs w:val="21"/>
    </w:rPr>
  </w:style>
  <w:style w:type="paragraph" w:customStyle="1" w:styleId="acbfdd8b-e11b-4d36-88ff-6049b138f862">
    <w:name w:val="acbfdd8b-e11b-4d36-88ff-6049b138f862"/>
    <w:basedOn w:val="aa"/>
    <w:link w:val="acbfdd8b-e11b-4d36-88ff-6049b138f8620"/>
    <w:pPr>
      <w:spacing w:line="288" w:lineRule="auto"/>
    </w:pPr>
    <w:rPr>
      <w:rFonts w:ascii="微软雅黑" w:eastAsia="微软雅黑" w:hAnsi="微软雅黑" w:cstheme="minorBidi"/>
      <w:kern w:val="2"/>
      <w:sz w:val="22"/>
      <w:szCs w:val="21"/>
    </w:rPr>
  </w:style>
  <w:style w:type="character" w:customStyle="1" w:styleId="TOC10">
    <w:name w:val="TOC 1 字符"/>
    <w:basedOn w:val="a7"/>
    <w:link w:val="TOC1"/>
    <w:uiPriority w:val="39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1bc9c4b-6a32-43e5-beaa-fd2d792c57350">
    <w:name w:val="21bc9c4b-6a32-43e5-beaa-fd2d792c5735 字符"/>
    <w:basedOn w:val="TOC10"/>
    <w:link w:val="21bc9c4b-6a32-43e5-beaa-fd2d792c5735"/>
    <w:rPr>
      <w:rFonts w:ascii="微软雅黑" w:eastAsia="微软雅黑" w:hAnsi="微软雅黑" w:cs="微软雅黑"/>
      <w:caps/>
      <w:kern w:val="2"/>
      <w:sz w:val="36"/>
      <w:szCs w:val="21"/>
    </w:rPr>
  </w:style>
  <w:style w:type="character" w:customStyle="1" w:styleId="acbfdd8b-e11b-4d36-88ff-6049b138f8620">
    <w:name w:val="acbfdd8b-e11b-4d36-88ff-6049b138f862 字符"/>
    <w:basedOn w:val="TOC10"/>
    <w:link w:val="acbfdd8b-e11b-4d36-88ff-6049b138f862"/>
    <w:rPr>
      <w:rFonts w:ascii="微软雅黑" w:eastAsia="微软雅黑" w:hAnsi="微软雅黑" w:cstheme="minorBidi"/>
      <w:snapToGrid w:val="0"/>
      <w:color w:val="000000"/>
      <w:kern w:val="2"/>
      <w:sz w:val="22"/>
      <w:szCs w:val="21"/>
      <w:lang w:eastAsia="en-US"/>
    </w:rPr>
  </w:style>
  <w:style w:type="paragraph" w:customStyle="1" w:styleId="be358f00-9758-446e-aec5-cde8345aeef3">
    <w:name w:val="be358f00-9758-446e-aec5-cde8345aeef3"/>
    <w:basedOn w:val="aa"/>
    <w:link w:val="be358f00-9758-446e-aec5-cde8345aeef30"/>
    <w:pPr>
      <w:spacing w:line="288" w:lineRule="auto"/>
      <w:ind w:firstLine="440"/>
    </w:pPr>
    <w:rPr>
      <w:rFonts w:ascii="微软雅黑" w:eastAsia="微软雅黑" w:hAnsi="微软雅黑" w:cstheme="minorBidi"/>
      <w:kern w:val="2"/>
      <w:sz w:val="22"/>
      <w:szCs w:val="21"/>
    </w:rPr>
  </w:style>
  <w:style w:type="character" w:customStyle="1" w:styleId="be358f00-9758-446e-aec5-cde8345aeef30">
    <w:name w:val="be358f00-9758-446e-aec5-cde8345aeef3 字符"/>
    <w:basedOn w:val="TOC10"/>
    <w:link w:val="be358f00-9758-446e-aec5-cde8345aeef3"/>
    <w:rPr>
      <w:rFonts w:ascii="微软雅黑" w:eastAsia="微软雅黑" w:hAnsi="微软雅黑" w:cstheme="minorBidi"/>
      <w:snapToGrid w:val="0"/>
      <w:color w:val="000000"/>
      <w:kern w:val="2"/>
      <w:sz w:val="22"/>
      <w:szCs w:val="21"/>
      <w:lang w:eastAsia="en-US"/>
    </w:rPr>
  </w:style>
  <w:style w:type="paragraph" w:customStyle="1" w:styleId="c047f70a-4733-4f89-8971-bccdea5ca046">
    <w:name w:val="c047f70a-4733-4f89-8971-bccdea5ca046"/>
    <w:basedOn w:val="af2"/>
    <w:next w:val="acbfdd8b-e11b-4d36-88ff-6049b138f862"/>
    <w:link w:val="c047f70a-4733-4f89-8971-bccdea5ca0460"/>
    <w:pPr>
      <w:adjustRightInd w:val="0"/>
      <w:spacing w:before="0" w:after="0" w:line="288" w:lineRule="auto"/>
      <w:outlineLvl w:val="9"/>
    </w:pPr>
    <w:rPr>
      <w:rFonts w:ascii="微软雅黑" w:eastAsia="微软雅黑" w:hAnsi="微软雅黑"/>
      <w:b w:val="0"/>
      <w:color w:val="000000"/>
      <w:sz w:val="36"/>
      <w:lang w:eastAsia="en-US"/>
    </w:rPr>
  </w:style>
  <w:style w:type="character" w:customStyle="1" w:styleId="c047f70a-4733-4f89-8971-bccdea5ca0460">
    <w:name w:val="c047f70a-4733-4f89-8971-bccdea5ca046 字符"/>
    <w:basedOn w:val="be358f00-9758-446e-aec5-cde8345aeef30"/>
    <w:link w:val="c047f70a-4733-4f89-8971-bccdea5ca046"/>
    <w:rPr>
      <w:rFonts w:ascii="微软雅黑" w:eastAsia="微软雅黑" w:hAnsi="微软雅黑" w:cstheme="minorBidi"/>
      <w:bCs/>
      <w:snapToGrid/>
      <w:color w:val="000000"/>
      <w:kern w:val="28"/>
      <w:sz w:val="36"/>
      <w:szCs w:val="32"/>
      <w:lang w:eastAsia="en-US"/>
    </w:rPr>
  </w:style>
  <w:style w:type="character" w:customStyle="1" w:styleId="af3">
    <w:name w:val="副标题 字符"/>
    <w:basedOn w:val="a7"/>
    <w:link w:val="af2"/>
    <w:uiPriority w:val="11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customStyle="1" w:styleId="72c23eac-05e5-485a-9b67-1c7dbe1944ac">
    <w:name w:val="72c23eac-05e5-485a-9b67-1c7dbe1944ac"/>
    <w:basedOn w:val="1"/>
    <w:next w:val="7e8dc108-4af0-426d-bb9c-8f96acaaca48"/>
    <w:link w:val="72c23eac-05e5-485a-9b67-1c7dbe1944ac0"/>
    <w:pPr>
      <w:numPr>
        <w:numId w:val="8"/>
      </w:numPr>
      <w:adjustRightInd w:val="0"/>
      <w:spacing w:after="0" w:line="600" w:lineRule="exact"/>
      <w:ind w:left="0" w:firstLine="640"/>
      <w:jc w:val="both"/>
    </w:pPr>
    <w:rPr>
      <w:rFonts w:ascii="黑体" w:eastAsia="黑体" w:hAnsi="黑体"/>
      <w:color w:val="000000"/>
      <w:sz w:val="32"/>
      <w:szCs w:val="21"/>
    </w:rPr>
  </w:style>
  <w:style w:type="paragraph" w:customStyle="1" w:styleId="7e8dc108-4af0-426d-bb9c-8f96acaaca48">
    <w:name w:val="7e8dc108-4af0-426d-bb9c-8f96acaaca48"/>
    <w:basedOn w:val="aa"/>
    <w:link w:val="7e8dc108-4af0-426d-bb9c-8f96acaaca480"/>
    <w:pPr>
      <w:spacing w:line="600" w:lineRule="exact"/>
      <w:jc w:val="both"/>
    </w:pPr>
    <w:rPr>
      <w:rFonts w:ascii="仿宋" w:eastAsia="仿宋" w:hAnsi="仿宋"/>
      <w:sz w:val="32"/>
      <w:szCs w:val="21"/>
    </w:rPr>
  </w:style>
  <w:style w:type="character" w:customStyle="1" w:styleId="72c23eac-05e5-485a-9b67-1c7dbe1944ac0">
    <w:name w:val="72c23eac-05e5-485a-9b67-1c7dbe1944ac 字符"/>
    <w:basedOn w:val="a7"/>
    <w:link w:val="72c23eac-05e5-485a-9b67-1c7dbe1944ac"/>
    <w:rPr>
      <w:rFonts w:ascii="黑体" w:eastAsia="黑体" w:hAnsi="黑体" w:cs="微软雅黑"/>
      <w:b/>
      <w:caps/>
      <w:color w:val="000000"/>
      <w:sz w:val="32"/>
      <w:szCs w:val="21"/>
    </w:rPr>
  </w:style>
  <w:style w:type="character" w:customStyle="1" w:styleId="7e8dc108-4af0-426d-bb9c-8f96acaaca480">
    <w:name w:val="7e8dc108-4af0-426d-bb9c-8f96acaaca48 字符"/>
    <w:basedOn w:val="a7"/>
    <w:link w:val="7e8dc108-4af0-426d-bb9c-8f96acaaca48"/>
    <w:rPr>
      <w:rFonts w:ascii="仿宋" w:eastAsia="仿宋" w:hAnsi="仿宋"/>
      <w:snapToGrid w:val="0"/>
      <w:color w:val="000000"/>
      <w:sz w:val="32"/>
      <w:szCs w:val="21"/>
      <w:lang w:eastAsia="en-US"/>
    </w:rPr>
  </w:style>
  <w:style w:type="paragraph" w:customStyle="1" w:styleId="17babae4-54f0-44fa-a444-1068224df0ac">
    <w:name w:val="17babae4-54f0-44fa-a444-1068224df0ac"/>
    <w:basedOn w:val="af5"/>
    <w:next w:val="acbfdd8b-e11b-4d36-88ff-6049b138f862"/>
    <w:link w:val="17babae4-54f0-44fa-a444-1068224df0ac0"/>
    <w:pPr>
      <w:tabs>
        <w:tab w:val="left" w:pos="0"/>
      </w:tabs>
      <w:adjustRightInd w:val="0"/>
      <w:spacing w:before="0" w:after="0" w:line="288" w:lineRule="auto"/>
    </w:pPr>
    <w:rPr>
      <w:rFonts w:ascii="微软雅黑" w:eastAsia="微软雅黑" w:hAnsi="微软雅黑"/>
      <w:color w:val="000000"/>
      <w:sz w:val="40"/>
    </w:rPr>
  </w:style>
  <w:style w:type="character" w:customStyle="1" w:styleId="17babae4-54f0-44fa-a444-1068224df0ac0">
    <w:name w:val="17babae4-54f0-44fa-a444-1068224df0ac 字符"/>
    <w:basedOn w:val="21bc9c4b-6a32-43e5-beaa-fd2d792c57350"/>
    <w:link w:val="17babae4-54f0-44fa-a444-1068224df0ac"/>
    <w:rPr>
      <w:rFonts w:ascii="微软雅黑" w:eastAsia="微软雅黑" w:hAnsi="微软雅黑" w:cstheme="majorBidi"/>
      <w:b/>
      <w:bCs/>
      <w:caps w:val="0"/>
      <w:color w:val="000000"/>
      <w:kern w:val="2"/>
      <w:sz w:val="40"/>
      <w:szCs w:val="32"/>
    </w:rPr>
  </w:style>
  <w:style w:type="character" w:customStyle="1" w:styleId="af6">
    <w:name w:val="标题 字符"/>
    <w:basedOn w:val="a7"/>
    <w:link w:val="af5"/>
    <w:uiPriority w:val="1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40">
    <w:name w:val="标题 4 字符"/>
    <w:basedOn w:val="a7"/>
    <w:link w:val="4"/>
    <w:uiPriority w:val="9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b63ee27f-4cf3-414c-9275-d88e3f90795e">
    <w:name w:val="b63ee27f-4cf3-414c-9275-d88e3f90795e"/>
    <w:basedOn w:val="3"/>
    <w:next w:val="acbfdd8b-e11b-4d36-88ff-6049b138f862"/>
    <w:link w:val="b63ee27f-4cf3-414c-9275-d88e3f90795e0"/>
    <w:pPr>
      <w:tabs>
        <w:tab w:val="right" w:leader="dot" w:pos="9736"/>
      </w:tabs>
      <w:adjustRightInd w:val="0"/>
      <w:ind w:firstLine="0"/>
    </w:pPr>
    <w:rPr>
      <w:kern w:val="2"/>
    </w:rPr>
  </w:style>
  <w:style w:type="character" w:customStyle="1" w:styleId="TOC20">
    <w:name w:val="TOC 2 字符"/>
    <w:basedOn w:val="a7"/>
    <w:link w:val="TOC2"/>
    <w:uiPriority w:val="39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b63ee27f-4cf3-414c-9275-d88e3f90795e0">
    <w:name w:val="b63ee27f-4cf3-414c-9275-d88e3f90795e 字符"/>
    <w:basedOn w:val="TOC20"/>
    <w:link w:val="b63ee27f-4cf3-414c-9275-d88e3f90795e"/>
    <w:rPr>
      <w:rFonts w:ascii="微软雅黑" w:eastAsia="微软雅黑" w:hAnsi="微软雅黑" w:cs="微软雅黑"/>
      <w:b/>
      <w:smallCaps/>
      <w:kern w:val="2"/>
      <w:sz w:val="28"/>
      <w:szCs w:val="28"/>
    </w:rPr>
  </w:style>
  <w:style w:type="character" w:customStyle="1" w:styleId="50">
    <w:name w:val="标题 5 字符"/>
    <w:basedOn w:val="a7"/>
    <w:link w:val="5"/>
    <w:uiPriority w:val="9"/>
    <w:semiHidden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0">
    <w:name w:val="标题 6 字符"/>
    <w:basedOn w:val="a7"/>
    <w:link w:val="6"/>
    <w:uiPriority w:val="9"/>
    <w:semiHidden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7"/>
    <w:link w:val="7"/>
    <w:uiPriority w:val="9"/>
    <w:semiHidden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0">
    <w:name w:val="标题 8 字符"/>
    <w:basedOn w:val="a7"/>
    <w:link w:val="8"/>
    <w:uiPriority w:val="9"/>
    <w:semiHidden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7"/>
    <w:link w:val="9"/>
    <w:uiPriority w:val="9"/>
    <w:semiHidden/>
    <w:rPr>
      <w:rFonts w:asciiTheme="majorHAnsi" w:eastAsiaTheme="majorEastAsia" w:hAnsiTheme="majorHAnsi" w:cstheme="majorBidi"/>
      <w:kern w:val="2"/>
      <w:sz w:val="21"/>
      <w:szCs w:val="21"/>
    </w:rPr>
  </w:style>
  <w:style w:type="character" w:customStyle="1" w:styleId="21">
    <w:name w:val="未处理的提及2"/>
    <w:basedOn w:val="a7"/>
    <w:uiPriority w:val="99"/>
    <w:semiHidden/>
    <w:unhideWhenUsed/>
    <w:rPr>
      <w:color w:val="605E5C"/>
      <w:shd w:val="clear" w:color="auto" w:fill="E1DFDD"/>
    </w:rPr>
  </w:style>
  <w:style w:type="paragraph" w:customStyle="1" w:styleId="71e7dc79-1ff7-45e8-997d-0ebda3762b91">
    <w:name w:val="71e7dc79-1ff7-45e8-997d-0ebda3762b91"/>
    <w:basedOn w:val="2"/>
    <w:next w:val="acbfdd8b-e11b-4d36-88ff-6049b138f862"/>
    <w:link w:val="71e7dc79-1ff7-45e8-997d-0ebda3762b910"/>
    <w:pPr>
      <w:adjustRightInd w:val="0"/>
      <w:ind w:left="0" w:firstLine="0"/>
    </w:pPr>
  </w:style>
  <w:style w:type="character" w:customStyle="1" w:styleId="71e7dc79-1ff7-45e8-997d-0ebda3762b910">
    <w:name w:val="71e7dc79-1ff7-45e8-997d-0ebda3762b91 字符"/>
    <w:basedOn w:val="20"/>
    <w:link w:val="71e7dc79-1ff7-45e8-997d-0ebda3762b91"/>
    <w:rPr>
      <w:rFonts w:ascii="微软雅黑" w:eastAsia="微软雅黑" w:hAnsi="微软雅黑" w:cs="微软雅黑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docs.openharmony.cn/pages/v4.1/zh-cn/device-dev/subsystems/subsys-build-all.md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docs.openharmony.cn/pages/v4.1/zh-cn/device-dev/device-dev-guide.md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D1901D-500D-4454-A7ED-52DEBA48241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3372</Words>
  <Characters>4727</Characters>
  <Application>Microsoft Office Word</Application>
  <DocSecurity>0</DocSecurity>
  <Lines>39</Lines>
  <Paragraphs>16</Paragraphs>
  <ScaleCrop>false</ScaleCrop>
  <Company/>
  <LinksUpToDate>false</LinksUpToDate>
  <CharactersWithSpaces>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张云</dc:creator>
  <cp:lastModifiedBy>yun zhang</cp:lastModifiedBy>
  <cp:revision>173</cp:revision>
  <cp:lastPrinted>2024-08-23T09:50:00Z</cp:lastPrinted>
  <dcterms:created xsi:type="dcterms:W3CDTF">2024-05-08T01:45:00Z</dcterms:created>
  <dcterms:modified xsi:type="dcterms:W3CDTF">2025-09-03T04:11:00Z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41ED15675A434698BD532FC721A5931F_12</vt:lpwstr>
  </property>
</Properties>
</file>