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392D" w:rsidRPr="0071392D" w:rsidRDefault="0071392D" w:rsidP="0071392D">
      <w:pPr>
        <w:widowControl/>
        <w:shd w:val="clear" w:color="auto" w:fill="FFFFFF"/>
        <w:jc w:val="center"/>
        <w:textAlignment w:val="top"/>
        <w:rPr>
          <w:rFonts w:ascii="Segoe UI" w:eastAsia="宋体" w:hAnsi="Segoe UI" w:cs="Segoe UI"/>
          <w:b/>
          <w:bCs/>
          <w:color w:val="344054"/>
          <w:kern w:val="0"/>
          <w:sz w:val="27"/>
          <w:szCs w:val="27"/>
        </w:rPr>
      </w:pPr>
      <w:r w:rsidRPr="0071392D">
        <w:rPr>
          <w:rFonts w:ascii="Segoe UI" w:eastAsia="宋体" w:hAnsi="Segoe UI" w:cs="Segoe UI"/>
          <w:b/>
          <w:bCs/>
          <w:color w:val="344054"/>
          <w:kern w:val="0"/>
          <w:sz w:val="27"/>
          <w:szCs w:val="27"/>
        </w:rPr>
        <w:t>接入指引</w:t>
      </w:r>
    </w:p>
    <w:p w:rsidR="0071392D" w:rsidRPr="0071392D" w:rsidRDefault="0071392D" w:rsidP="0071392D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歌者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是一款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AI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智能生成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的在线工具，同时提供了演示文稿周边的工具，歌者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支持开发者或合作厂商以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API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接口形式进行接入，以实现灵活自主的定制化能力。</w:t>
      </w:r>
    </w:p>
    <w:p w:rsidR="0071392D" w:rsidRPr="0071392D" w:rsidRDefault="0071392D" w:rsidP="0071392D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歌者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API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提供以下能力：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演示文稿渲染：将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、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KEYNOTE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、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PDF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格式文件渲染为图片或视频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演示文稿翻译：保留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和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PDF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原始格式的情况下，进行内容的翻译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智能生成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：根据制定主题或文件、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URL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等材料生成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演示文稿内容提取：从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、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PDF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文件中提取内容和元素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其他文档工具：分割、合并、压缩等</w:t>
      </w:r>
    </w:p>
    <w:p w:rsidR="0071392D" w:rsidRPr="0071392D" w:rsidRDefault="0071392D" w:rsidP="0071392D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详细介绍</w:t>
      </w:r>
    </w:p>
    <w:p w:rsidR="0071392D" w:rsidRPr="0071392D" w:rsidRDefault="0071392D" w:rsidP="0071392D">
      <w:pPr>
        <w:widowControl/>
        <w:shd w:val="clear" w:color="auto" w:fill="FFFFFF"/>
        <w:spacing w:before="480" w:after="100" w:afterAutospacing="1"/>
        <w:jc w:val="left"/>
        <w:outlineLvl w:val="2"/>
        <w:rPr>
          <w:rFonts w:ascii="Segoe UI" w:eastAsia="宋体" w:hAnsi="Segoe UI" w:cs="Segoe UI"/>
          <w:b/>
          <w:bCs/>
          <w:color w:val="344054"/>
          <w:kern w:val="0"/>
          <w:sz w:val="26"/>
          <w:szCs w:val="26"/>
        </w:rPr>
      </w:pPr>
      <w:r w:rsidRPr="0071392D">
        <w:rPr>
          <w:rFonts w:ascii="Segoe UI" w:eastAsia="宋体" w:hAnsi="Segoe UI" w:cs="Segoe UI"/>
          <w:b/>
          <w:bCs/>
          <w:color w:val="344054"/>
          <w:kern w:val="0"/>
          <w:sz w:val="26"/>
          <w:szCs w:val="26"/>
        </w:rPr>
        <w:t>一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 w:val="26"/>
          <w:szCs w:val="26"/>
        </w:rPr>
        <w:t xml:space="preserve">. 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 w:val="26"/>
          <w:szCs w:val="26"/>
        </w:rPr>
        <w:t>演示文稿渲染</w:t>
      </w:r>
    </w:p>
    <w:p w:rsidR="0071392D" w:rsidRPr="0071392D" w:rsidRDefault="0071392D" w:rsidP="0071392D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该接口支持将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、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KEYNOTE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、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PDF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格式的文件渲染为图片或视频，渲染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到视频时，可以无损还原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中的的动画和切换效果。</w:t>
      </w:r>
    </w:p>
    <w:p w:rsidR="0071392D" w:rsidRPr="0071392D" w:rsidRDefault="0071392D" w:rsidP="0071392D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Segoe UI" w:eastAsia="宋体" w:hAnsi="Segoe UI" w:cs="Segoe UI"/>
          <w:b/>
          <w:bCs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>产品特点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1.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>高保真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br/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能够高保真还原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、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KEYNOTE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、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PDF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文件在电脑中打开或播放的效果，能够兼容互联网主流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1000+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种字体，支持自定义分辨率。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PPT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渲染到视频时，可以无损还原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中的的动画和切换效果。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2.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>极速渲染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br/>
        <w:t xml:space="preserve">100M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大小以内文档渲染，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30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秒内即可输出结果。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3.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>大文件支持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br/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提供标准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100M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以内文件渲染，如有大文档需求，联系客服开通最大支持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2G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文档大小支持。</w:t>
      </w:r>
    </w:p>
    <w:p w:rsidR="0071392D" w:rsidRPr="0071392D" w:rsidRDefault="0071392D" w:rsidP="0071392D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Segoe UI" w:eastAsia="宋体" w:hAnsi="Segoe UI" w:cs="Segoe UI"/>
          <w:b/>
          <w:bCs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>适用场景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1.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渲染为图片或视频后，方便集成在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APP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、小程序以及网页端预览展示，无需下载原始文件，提升体验和后续转化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2.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与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AI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数字人结合，语音解说和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文档搭配，提高内容专业性。</w:t>
      </w:r>
    </w:p>
    <w:p w:rsidR="0071392D" w:rsidRPr="0071392D" w:rsidRDefault="0071392D" w:rsidP="0071392D">
      <w:pPr>
        <w:widowControl/>
        <w:shd w:val="clear" w:color="auto" w:fill="FFFFFF"/>
        <w:spacing w:before="480" w:after="100" w:afterAutospacing="1"/>
        <w:jc w:val="left"/>
        <w:outlineLvl w:val="2"/>
        <w:rPr>
          <w:rFonts w:ascii="Segoe UI" w:eastAsia="宋体" w:hAnsi="Segoe UI" w:cs="Segoe UI"/>
          <w:b/>
          <w:bCs/>
          <w:color w:val="344054"/>
          <w:kern w:val="0"/>
          <w:sz w:val="26"/>
          <w:szCs w:val="26"/>
        </w:rPr>
      </w:pPr>
      <w:r w:rsidRPr="0071392D">
        <w:rPr>
          <w:rFonts w:ascii="Segoe UI" w:eastAsia="宋体" w:hAnsi="Segoe UI" w:cs="Segoe UI"/>
          <w:b/>
          <w:bCs/>
          <w:color w:val="344054"/>
          <w:kern w:val="0"/>
          <w:sz w:val="26"/>
          <w:szCs w:val="26"/>
        </w:rPr>
        <w:t>二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 w:val="26"/>
          <w:szCs w:val="26"/>
        </w:rPr>
        <w:t xml:space="preserve">. 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 w:val="26"/>
          <w:szCs w:val="26"/>
        </w:rPr>
        <w:t>演示文稿翻译</w:t>
      </w:r>
    </w:p>
    <w:p w:rsidR="0071392D" w:rsidRPr="0071392D" w:rsidRDefault="0071392D" w:rsidP="0071392D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Segoe UI" w:eastAsia="宋体" w:hAnsi="Segoe UI" w:cs="Segoe UI"/>
          <w:b/>
          <w:bCs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>产品特点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lastRenderedPageBreak/>
        <w:t>1.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>使用大语言模型，翻译结果更加准确自然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br/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基于最先进的大语言模型，和传统机器翻译相比，翻译结果更加准确自然，符合自然人类的表达风格，翻译结果基于大模型对全文的整体理解，而非片段内容。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2.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>完整保留演示文稿原有格式，支持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 xml:space="preserve"> SMART ART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>、图片、表格、图表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br/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不仅可以翻译常规文字内容，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保留正常的文字排版，还支持复杂组件，如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SMART ART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、图片、表格和图表，确保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文件中所有信息都得到全面准确的翻译。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3.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>超多语言支持，自动适配字体和板式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br/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支持数十种语言的翻译，并自动调整语言的字体和字号，使其适应特定语言的排版需求，保持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的原始布局，保证最终翻译内容的美观整齐。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4.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>超大文件支持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br/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可翻译最大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300MB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的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和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PDF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文件，且能快速、稳定地处理，如有更大文件支持需求，可联系客服开通最大支持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2G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文档权限。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5.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>版式和母版内容翻译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br/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支持翻译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文件的版式和母版部分，确保母版中的统一内容和布局也能完整翻译，保持整体风格一致。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6.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>文件压缩优化，更易于传播分享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br/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翻译后的文件可选配置对文件进行自动压缩，确保文件大小更加小巧便于分享，在确保内容和格式完整性的前提下，提升共享效率。</w:t>
      </w:r>
    </w:p>
    <w:p w:rsidR="0071392D" w:rsidRPr="0071392D" w:rsidRDefault="0071392D" w:rsidP="0071392D">
      <w:pPr>
        <w:widowControl/>
        <w:shd w:val="clear" w:color="auto" w:fill="FFFFFF"/>
        <w:spacing w:before="480" w:after="100" w:afterAutospacing="1"/>
        <w:jc w:val="left"/>
        <w:outlineLvl w:val="2"/>
        <w:rPr>
          <w:rFonts w:ascii="Segoe UI" w:eastAsia="宋体" w:hAnsi="Segoe UI" w:cs="Segoe UI"/>
          <w:b/>
          <w:bCs/>
          <w:color w:val="344054"/>
          <w:kern w:val="0"/>
          <w:sz w:val="26"/>
          <w:szCs w:val="26"/>
        </w:rPr>
      </w:pPr>
      <w:r w:rsidRPr="0071392D">
        <w:rPr>
          <w:rFonts w:ascii="Segoe UI" w:eastAsia="宋体" w:hAnsi="Segoe UI" w:cs="Segoe UI"/>
          <w:b/>
          <w:bCs/>
          <w:color w:val="344054"/>
          <w:kern w:val="0"/>
          <w:sz w:val="26"/>
          <w:szCs w:val="26"/>
        </w:rPr>
        <w:t>三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 w:val="26"/>
          <w:szCs w:val="26"/>
        </w:rPr>
        <w:t xml:space="preserve">. 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 w:val="26"/>
          <w:szCs w:val="26"/>
        </w:rPr>
        <w:t>智能生成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 w:val="26"/>
          <w:szCs w:val="26"/>
        </w:rPr>
        <w:t xml:space="preserve"> PPT</w:t>
      </w:r>
    </w:p>
    <w:p w:rsidR="0071392D" w:rsidRPr="0071392D" w:rsidRDefault="0071392D" w:rsidP="0071392D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功能介绍：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1.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>基于话题生成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 xml:space="preserve"> PPT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br/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传入话题，即可返回生成好的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文件下载地址或预览链接。歌者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API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会通过大模型生成大纲，大纲内容可人工编辑干预，再基于大纲自动选择合适的版式生成内容和配图，。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2.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>基于文档生成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 xml:space="preserve"> PPT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br/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上传已有文档，歌者会解析内容后基于大模型进行扩展和润色，再进行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内容和配图的生成，支持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Word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、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PDF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、</w:t>
      </w:r>
      <w:proofErr w:type="spellStart"/>
      <w:r w:rsidRPr="0071392D">
        <w:rPr>
          <w:rFonts w:ascii="Segoe UI" w:eastAsia="宋体" w:hAnsi="Segoe UI" w:cs="Segoe UI"/>
          <w:color w:val="344054"/>
          <w:kern w:val="0"/>
          <w:szCs w:val="21"/>
        </w:rPr>
        <w:t>Markdwon</w:t>
      </w:r>
      <w:proofErr w:type="spellEnd"/>
      <w:r w:rsidRPr="0071392D">
        <w:rPr>
          <w:rFonts w:ascii="Segoe UI" w:eastAsia="宋体" w:hAnsi="Segoe UI" w:cs="Segoe UI"/>
          <w:color w:val="344054"/>
          <w:kern w:val="0"/>
          <w:szCs w:val="21"/>
        </w:rPr>
        <w:t>、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Txt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、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PPTX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、</w:t>
      </w:r>
      <w:proofErr w:type="spellStart"/>
      <w:r w:rsidRPr="0071392D">
        <w:rPr>
          <w:rFonts w:ascii="Segoe UI" w:eastAsia="宋体" w:hAnsi="Segoe UI" w:cs="Segoe UI"/>
          <w:color w:val="344054"/>
          <w:kern w:val="0"/>
          <w:szCs w:val="21"/>
        </w:rPr>
        <w:t>Xmind</w:t>
      </w:r>
      <w:proofErr w:type="spellEnd"/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等格式文档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3.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>基于网页链接生成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 xml:space="preserve"> PPT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br/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传入一个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URL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链接，歌者会爬取并解析网页内容后，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并基于该网页内容，进行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的生成。</w:t>
      </w:r>
    </w:p>
    <w:p w:rsidR="0071392D" w:rsidRPr="0071392D" w:rsidRDefault="0071392D" w:rsidP="0071392D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Segoe UI" w:eastAsia="宋体" w:hAnsi="Segoe UI" w:cs="Segoe UI"/>
          <w:b/>
          <w:bCs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>产品特点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1.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>海量模板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br/>
        <w:t xml:space="preserve">14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大类、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1W+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模板自由选择和切换，适用于职场、教学、演讲、研究汇报等数十个领域和场景。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2.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>在线编辑器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br/>
        <w:t xml:space="preserve">PPT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内容生成后，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支持一键接入歌者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在线编辑器，编辑器中支持主题模板的切换、内容编辑、配图修改等功能。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lastRenderedPageBreak/>
        <w:t>3.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>配图丰富准确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br/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使用最先进的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AI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生图模型，基于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内容的理解生成配图，同时可在编辑器中进行修改或风格切换。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4.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Cs w:val="21"/>
        </w:rPr>
        <w:t>版权可商用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br/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生成的图片和文字内容无版权风险，均可放心商用。</w:t>
      </w:r>
    </w:p>
    <w:p w:rsidR="0071392D" w:rsidRPr="0071392D" w:rsidRDefault="0071392D" w:rsidP="0071392D">
      <w:pPr>
        <w:widowControl/>
        <w:shd w:val="clear" w:color="auto" w:fill="FFFFFF"/>
        <w:spacing w:before="480" w:after="100" w:afterAutospacing="1"/>
        <w:jc w:val="left"/>
        <w:outlineLvl w:val="2"/>
        <w:rPr>
          <w:rFonts w:ascii="Segoe UI" w:eastAsia="宋体" w:hAnsi="Segoe UI" w:cs="Segoe UI"/>
          <w:b/>
          <w:bCs/>
          <w:color w:val="344054"/>
          <w:kern w:val="0"/>
          <w:sz w:val="26"/>
          <w:szCs w:val="26"/>
        </w:rPr>
      </w:pPr>
      <w:r w:rsidRPr="0071392D">
        <w:rPr>
          <w:rFonts w:ascii="Segoe UI" w:eastAsia="宋体" w:hAnsi="Segoe UI" w:cs="Segoe UI"/>
          <w:b/>
          <w:bCs/>
          <w:color w:val="344054"/>
          <w:kern w:val="0"/>
          <w:sz w:val="26"/>
          <w:szCs w:val="26"/>
        </w:rPr>
        <w:t>四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 w:val="26"/>
          <w:szCs w:val="26"/>
        </w:rPr>
        <w:t xml:space="preserve">. 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 w:val="26"/>
          <w:szCs w:val="26"/>
        </w:rPr>
        <w:t>演示文稿内容提取</w:t>
      </w:r>
    </w:p>
    <w:p w:rsidR="0071392D" w:rsidRPr="0071392D" w:rsidRDefault="0071392D" w:rsidP="0071392D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支持从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PPT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、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PDF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文件中提取内容和元素，提取为编程友好的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</w:t>
      </w:r>
      <w:proofErr w:type="spellStart"/>
      <w:r w:rsidRPr="0071392D">
        <w:rPr>
          <w:rFonts w:ascii="Segoe UI" w:eastAsia="宋体" w:hAnsi="Segoe UI" w:cs="Segoe UI"/>
          <w:color w:val="344054"/>
          <w:kern w:val="0"/>
          <w:szCs w:val="21"/>
        </w:rPr>
        <w:t>json</w:t>
      </w:r>
      <w:proofErr w:type="spellEnd"/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对象或大模型友好的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Markdown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格式文档。</w:t>
      </w:r>
    </w:p>
    <w:p w:rsidR="0071392D" w:rsidRPr="0071392D" w:rsidRDefault="0071392D" w:rsidP="0071392D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应用场景：将本地文件作为输入源，构建个人或企业知识库。</w:t>
      </w:r>
    </w:p>
    <w:p w:rsidR="0071392D" w:rsidRPr="0071392D" w:rsidRDefault="0071392D" w:rsidP="0071392D">
      <w:pPr>
        <w:widowControl/>
        <w:shd w:val="clear" w:color="auto" w:fill="FFFFFF"/>
        <w:spacing w:before="480" w:after="100" w:afterAutospacing="1"/>
        <w:jc w:val="left"/>
        <w:outlineLvl w:val="2"/>
        <w:rPr>
          <w:rFonts w:ascii="Segoe UI" w:eastAsia="宋体" w:hAnsi="Segoe UI" w:cs="Segoe UI"/>
          <w:b/>
          <w:bCs/>
          <w:color w:val="344054"/>
          <w:kern w:val="0"/>
          <w:sz w:val="26"/>
          <w:szCs w:val="26"/>
        </w:rPr>
      </w:pPr>
      <w:r w:rsidRPr="0071392D">
        <w:rPr>
          <w:rFonts w:ascii="Segoe UI" w:eastAsia="宋体" w:hAnsi="Segoe UI" w:cs="Segoe UI"/>
          <w:b/>
          <w:bCs/>
          <w:color w:val="344054"/>
          <w:kern w:val="0"/>
          <w:sz w:val="26"/>
          <w:szCs w:val="26"/>
        </w:rPr>
        <w:t>五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 w:val="26"/>
          <w:szCs w:val="26"/>
        </w:rPr>
        <w:t xml:space="preserve">. </w:t>
      </w:r>
      <w:r w:rsidRPr="0071392D">
        <w:rPr>
          <w:rFonts w:ascii="Segoe UI" w:eastAsia="宋体" w:hAnsi="Segoe UI" w:cs="Segoe UI"/>
          <w:b/>
          <w:bCs/>
          <w:color w:val="344054"/>
          <w:kern w:val="0"/>
          <w:sz w:val="26"/>
          <w:szCs w:val="26"/>
        </w:rPr>
        <w:t>其他文档工具</w:t>
      </w:r>
    </w:p>
    <w:p w:rsidR="0071392D" w:rsidRPr="0071392D" w:rsidRDefault="0071392D" w:rsidP="0071392D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t>歌者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API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还提供了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 PDF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、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Keynote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、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 xml:space="preserve">PPT </w: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t>文件的分割、合并、压缩等周边工具，如有需求，请联系客服：</w:t>
      </w:r>
    </w:p>
    <w:p w:rsidR="0071392D" w:rsidRPr="0071392D" w:rsidRDefault="0071392D" w:rsidP="0071392D">
      <w:pPr>
        <w:widowControl/>
        <w:shd w:val="clear" w:color="auto" w:fill="FFFFFF"/>
        <w:jc w:val="left"/>
        <w:rPr>
          <w:rFonts w:ascii="Segoe UI" w:eastAsia="宋体" w:hAnsi="Segoe UI" w:cs="Segoe UI"/>
          <w:color w:val="344054"/>
          <w:kern w:val="0"/>
          <w:szCs w:val="21"/>
        </w:rPr>
      </w:pPr>
      <w:r w:rsidRPr="0071392D">
        <w:rPr>
          <w:rFonts w:ascii="Segoe UI" w:eastAsia="宋体" w:hAnsi="Segoe UI" w:cs="Segoe UI"/>
          <w:color w:val="344054"/>
          <w:kern w:val="0"/>
          <w:szCs w:val="21"/>
        </w:rPr>
        <w:fldChar w:fldCharType="begin"/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instrText xml:space="preserve"> INCLUDEPICTURE "https://gezhe.com/images/wuhao.png" \* MERGEFORMATINET </w:instrText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fldChar w:fldCharType="separate"/>
      </w:r>
      <w:r w:rsidRPr="0071392D">
        <w:rPr>
          <w:rFonts w:ascii="Segoe UI" w:eastAsia="宋体" w:hAnsi="Segoe UI" w:cs="Segoe UI"/>
          <w:noProof/>
          <w:color w:val="344054"/>
          <w:kern w:val="0"/>
          <w:szCs w:val="21"/>
        </w:rPr>
        <w:drawing>
          <wp:inline distT="0" distB="0" distL="0" distR="0">
            <wp:extent cx="2793365" cy="2793365"/>
            <wp:effectExtent l="0" t="0" r="635" b="635"/>
            <wp:docPr id="480431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279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92D">
        <w:rPr>
          <w:rFonts w:ascii="Segoe UI" w:eastAsia="宋体" w:hAnsi="Segoe UI" w:cs="Segoe UI"/>
          <w:color w:val="344054"/>
          <w:kern w:val="0"/>
          <w:szCs w:val="21"/>
        </w:rPr>
        <w:fldChar w:fldCharType="end"/>
      </w:r>
    </w:p>
    <w:p w:rsidR="001B4C54" w:rsidRDefault="001B4C54"/>
    <w:sectPr w:rsidR="001B4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2D"/>
    <w:rsid w:val="00116C5B"/>
    <w:rsid w:val="0019646F"/>
    <w:rsid w:val="001B4C54"/>
    <w:rsid w:val="0071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D4B10E"/>
  <w15:chartTrackingRefBased/>
  <w15:docId w15:val="{17C6DCD6-38C1-0441-AD21-112A730E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1392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71392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71392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71392D"/>
    <w:rPr>
      <w:rFonts w:ascii="宋体" w:eastAsia="宋体" w:hAnsi="宋体" w:cs="宋体"/>
      <w:b/>
      <w:bCs/>
      <w:kern w:val="0"/>
      <w:sz w:val="24"/>
    </w:rPr>
  </w:style>
  <w:style w:type="character" w:customStyle="1" w:styleId="ml-2">
    <w:name w:val="ml-2"/>
    <w:basedOn w:val="a0"/>
    <w:rsid w:val="0071392D"/>
  </w:style>
  <w:style w:type="paragraph" w:styleId="a3">
    <w:name w:val="Normal (Web)"/>
    <w:basedOn w:val="a"/>
    <w:uiPriority w:val="99"/>
    <w:semiHidden/>
    <w:unhideWhenUsed/>
    <w:rsid w:val="007139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713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7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79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2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9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5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28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8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3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13922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2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3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7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6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630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1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8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536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6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1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1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4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530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84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9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59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9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41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3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8922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2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3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5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9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253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350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1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83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05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9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679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28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8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545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0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542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7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045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9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5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493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8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1</cp:revision>
  <dcterms:created xsi:type="dcterms:W3CDTF">2024-10-25T11:04:00Z</dcterms:created>
  <dcterms:modified xsi:type="dcterms:W3CDTF">2024-10-25T11:05:00Z</dcterms:modified>
</cp:coreProperties>
</file>