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67504" w:rsidRDefault="00000000">
      <w:pPr>
        <w:spacing w:line="420" w:lineRule="exact"/>
        <w:jc w:val="center"/>
        <w:rPr>
          <w:rFonts w:ascii="微软雅黑" w:eastAsia="微软雅黑" w:hAnsi="微软雅黑" w:cs="Arial"/>
          <w:b/>
          <w:sz w:val="32"/>
          <w:szCs w:val="32"/>
        </w:rPr>
      </w:pPr>
      <w:r>
        <w:rPr>
          <w:rFonts w:ascii="微软雅黑" w:eastAsia="微软雅黑" w:hAnsi="微软雅黑" w:cs="Arial" w:hint="eastAsia"/>
          <w:b/>
          <w:sz w:val="32"/>
          <w:szCs w:val="32"/>
        </w:rPr>
        <w:t>开源软件/组件</w:t>
      </w:r>
      <w:r>
        <w:rPr>
          <w:rFonts w:ascii="微软雅黑" w:eastAsia="微软雅黑" w:hAnsi="微软雅黑" w:cs="Arial"/>
          <w:b/>
          <w:sz w:val="32"/>
          <w:szCs w:val="32"/>
        </w:rPr>
        <w:t>声明</w:t>
      </w:r>
    </w:p>
    <w:p w:rsidR="00667504" w:rsidRDefault="00000000">
      <w:pPr>
        <w:spacing w:line="420" w:lineRule="exact"/>
        <w:jc w:val="center"/>
        <w:rPr>
          <w:rFonts w:ascii="Arial" w:eastAsia="黑体" w:hAnsi="Arial"/>
          <w:b/>
          <w:sz w:val="32"/>
          <w:szCs w:val="32"/>
        </w:rPr>
      </w:pPr>
      <w:proofErr w:type="gramStart"/>
      <w:r>
        <w:rPr>
          <w:rFonts w:ascii="Arial" w:eastAsia="黑体" w:hAnsi="Arial" w:hint="eastAsia"/>
          <w:b/>
          <w:sz w:val="32"/>
          <w:szCs w:val="32"/>
        </w:rPr>
        <w:t>open source</w:t>
      </w:r>
      <w:proofErr w:type="gramEnd"/>
      <w:r>
        <w:rPr>
          <w:rFonts w:ascii="Arial" w:eastAsia="黑体" w:hAnsi="Arial" w:hint="eastAsia"/>
          <w:b/>
          <w:sz w:val="32"/>
          <w:szCs w:val="32"/>
        </w:rPr>
        <w:t xml:space="preserve"> software/components</w:t>
      </w:r>
      <w:r>
        <w:rPr>
          <w:rFonts w:ascii="Arial" w:eastAsia="黑体" w:hAnsi="Arial"/>
          <w:b/>
          <w:sz w:val="32"/>
          <w:szCs w:val="32"/>
        </w:rPr>
        <w:t xml:space="preserve"> NOTICE</w:t>
      </w:r>
    </w:p>
    <w:p w:rsidR="00667504" w:rsidRDefault="00667504">
      <w:pPr>
        <w:spacing w:line="420" w:lineRule="exact"/>
        <w:jc w:val="center"/>
        <w:rPr>
          <w:i/>
          <w:color w:val="FF0000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2"/>
        <w:gridCol w:w="2283"/>
        <w:gridCol w:w="1195"/>
        <w:gridCol w:w="2526"/>
      </w:tblGrid>
      <w:tr w:rsidR="00667504" w:rsidTr="000136E0">
        <w:tc>
          <w:tcPr>
            <w:tcW w:w="2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开源软件/组件名称</w:t>
            </w:r>
          </w:p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eastAsia="黑体" w:hAnsi="Arial" w:hint="eastAsia"/>
                <w:b/>
                <w:sz w:val="20"/>
                <w:szCs w:val="20"/>
              </w:rPr>
              <w:t>open source</w:t>
            </w:r>
            <w:proofErr w:type="gramEnd"/>
            <w:r>
              <w:rPr>
                <w:rFonts w:ascii="Arial" w:eastAsia="黑体" w:hAnsi="Arial" w:hint="eastAsia"/>
                <w:b/>
                <w:sz w:val="20"/>
                <w:szCs w:val="20"/>
              </w:rPr>
              <w:t xml:space="preserve"> software/components</w:t>
            </w:r>
            <w:r>
              <w:rPr>
                <w:rFonts w:ascii="Arial" w:eastAsia="黑体" w:hAnsi="Arial"/>
                <w:b/>
                <w:sz w:val="20"/>
                <w:szCs w:val="20"/>
              </w:rPr>
              <w:t xml:space="preserve"> NAME</w:t>
            </w:r>
          </w:p>
        </w:tc>
        <w:tc>
          <w:tcPr>
            <w:tcW w:w="22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开源软件/组件版本</w:t>
            </w:r>
          </w:p>
          <w:p w:rsidR="00667504" w:rsidRDefault="00000000">
            <w:pPr>
              <w:rPr>
                <w:rFonts w:ascii="Arial" w:eastAsia="黑体" w:hAnsi="Arial"/>
                <w:b/>
                <w:sz w:val="20"/>
                <w:szCs w:val="20"/>
              </w:rPr>
            </w:pPr>
            <w:proofErr w:type="gramStart"/>
            <w:r>
              <w:rPr>
                <w:rFonts w:ascii="Arial" w:eastAsia="黑体" w:hAnsi="Arial" w:hint="eastAsia"/>
                <w:b/>
                <w:sz w:val="20"/>
                <w:szCs w:val="20"/>
              </w:rPr>
              <w:t>open source</w:t>
            </w:r>
            <w:proofErr w:type="gramEnd"/>
            <w:r>
              <w:rPr>
                <w:rFonts w:ascii="Arial" w:eastAsia="黑体" w:hAnsi="Arial" w:hint="eastAsia"/>
                <w:b/>
                <w:sz w:val="20"/>
                <w:szCs w:val="20"/>
              </w:rPr>
              <w:t xml:space="preserve"> software/components</w:t>
            </w:r>
          </w:p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Arial" w:eastAsia="黑体" w:hAnsi="Arial"/>
                <w:b/>
                <w:sz w:val="20"/>
                <w:szCs w:val="20"/>
              </w:rPr>
              <w:t>VERSION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许可证名称</w:t>
            </w:r>
          </w:p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L</w:t>
            </w:r>
            <w:r>
              <w:rPr>
                <w:rFonts w:ascii="微软雅黑" w:eastAsia="微软雅黑" w:hAnsi="微软雅黑" w:cs="Arial"/>
                <w:b/>
                <w:sz w:val="20"/>
                <w:szCs w:val="20"/>
              </w:rPr>
              <w:t>ICENCE NAME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开源软件/组件</w:t>
            </w:r>
            <w:proofErr w:type="gramStart"/>
            <w:r>
              <w:rPr>
                <w:rFonts w:ascii="微软雅黑" w:eastAsia="微软雅黑" w:hAnsi="微软雅黑" w:cs="Arial" w:hint="eastAsia"/>
                <w:b/>
                <w:sz w:val="20"/>
                <w:szCs w:val="20"/>
              </w:rPr>
              <w:t>的官网地址</w:t>
            </w:r>
            <w:proofErr w:type="gramEnd"/>
          </w:p>
          <w:p w:rsidR="00667504" w:rsidRDefault="00000000">
            <w:pPr>
              <w:rPr>
                <w:rFonts w:ascii="微软雅黑" w:eastAsia="微软雅黑" w:hAnsi="微软雅黑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eastAsia="黑体" w:hAnsi="Arial" w:hint="eastAsia"/>
                <w:b/>
                <w:sz w:val="20"/>
                <w:szCs w:val="20"/>
              </w:rPr>
              <w:t>open source</w:t>
            </w:r>
            <w:proofErr w:type="gramEnd"/>
            <w:r>
              <w:rPr>
                <w:rFonts w:ascii="Arial" w:eastAsia="黑体" w:hAnsi="Arial" w:hint="eastAsia"/>
                <w:b/>
                <w:sz w:val="20"/>
                <w:szCs w:val="20"/>
              </w:rPr>
              <w:t xml:space="preserve"> software/components</w:t>
            </w:r>
            <w:r>
              <w:rPr>
                <w:rFonts w:ascii="Arial" w:eastAsia="黑体" w:hAnsi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eastAsia="黑体" w:hAnsi="Arial" w:hint="eastAsia"/>
                <w:b/>
                <w:sz w:val="20"/>
                <w:szCs w:val="20"/>
              </w:rPr>
              <w:t>WEB</w:t>
            </w:r>
            <w:r>
              <w:rPr>
                <w:rFonts w:ascii="Arial" w:eastAsia="黑体" w:hAnsi="Arial"/>
                <w:b/>
                <w:sz w:val="20"/>
                <w:szCs w:val="20"/>
              </w:rPr>
              <w:t>SITE</w:t>
            </w:r>
          </w:p>
        </w:tc>
      </w:tr>
      <w:tr w:rsidR="000136E0" w:rsidTr="005555CF">
        <w:tc>
          <w:tcPr>
            <w:tcW w:w="2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PHP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PHP7.0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PHP License v3.01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color w:val="0000FF"/>
                <w:sz w:val="22"/>
                <w:szCs w:val="22"/>
                <w:u w:val="single"/>
              </w:rPr>
            </w:pPr>
            <w:hyperlink r:id="rId8" w:history="1">
              <w:r>
                <w:rPr>
                  <w:rStyle w:val="af0"/>
                  <w:rFonts w:hint="eastAsia"/>
                  <w:sz w:val="22"/>
                  <w:szCs w:val="22"/>
                </w:rPr>
                <w:t>https://www.php.net/</w:t>
              </w:r>
            </w:hyperlink>
          </w:p>
        </w:tc>
      </w:tr>
      <w:tr w:rsidR="000136E0" w:rsidTr="005555CF">
        <w:tc>
          <w:tcPr>
            <w:tcW w:w="2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NGINX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nginx1.14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2-clause BSD-like license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hint="eastAsia"/>
                <w:color w:val="0000FF"/>
                <w:sz w:val="22"/>
                <w:szCs w:val="22"/>
                <w:u w:val="single"/>
              </w:rPr>
            </w:pPr>
            <w:hyperlink r:id="rId9" w:history="1">
              <w:r>
                <w:rPr>
                  <w:rStyle w:val="af0"/>
                  <w:rFonts w:hint="eastAsia"/>
                  <w:sz w:val="22"/>
                  <w:szCs w:val="22"/>
                </w:rPr>
                <w:t>https://nginx.org/en/</w:t>
              </w:r>
            </w:hyperlink>
          </w:p>
        </w:tc>
      </w:tr>
      <w:tr w:rsidR="000136E0" w:rsidTr="005555CF">
        <w:tc>
          <w:tcPr>
            <w:tcW w:w="2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VUE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Vue.js2.6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MIT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36E0" w:rsidRDefault="000136E0" w:rsidP="000136E0">
            <w:pPr>
              <w:rPr>
                <w:rFonts w:hint="eastAsia"/>
                <w:color w:val="0000FF"/>
                <w:sz w:val="22"/>
                <w:szCs w:val="22"/>
                <w:u w:val="single"/>
              </w:rPr>
            </w:pPr>
            <w:r>
              <w:rPr>
                <w:rFonts w:hint="eastAsia"/>
                <w:color w:val="0000FF"/>
                <w:sz w:val="22"/>
                <w:szCs w:val="22"/>
                <w:u w:val="single"/>
              </w:rPr>
              <w:t>https://cn.vuejs.org/</w:t>
            </w:r>
          </w:p>
        </w:tc>
      </w:tr>
    </w:tbl>
    <w:p w:rsidR="00667504" w:rsidRDefault="00667504">
      <w:pPr>
        <w:spacing w:line="420" w:lineRule="exact"/>
        <w:jc w:val="both"/>
        <w:rPr>
          <w:rFonts w:ascii="微软雅黑" w:eastAsia="微软雅黑" w:hAnsi="微软雅黑" w:cs="Arial"/>
          <w:b/>
          <w:i/>
          <w:color w:val="000000" w:themeColor="text1"/>
        </w:rPr>
      </w:pPr>
    </w:p>
    <w:p w:rsidR="00667504" w:rsidRDefault="00000000">
      <w:pPr>
        <w:pStyle w:val="1"/>
      </w:pPr>
      <w:r>
        <w:t>Software</w:t>
      </w:r>
      <w:r>
        <w:rPr>
          <w:rFonts w:hint="eastAsia"/>
        </w:rPr>
        <w:t>/</w:t>
      </w:r>
      <w:r>
        <w:t xml:space="preserve">components </w:t>
      </w:r>
      <w:r>
        <w:rPr>
          <w:rFonts w:ascii="微软雅黑" w:eastAsia="微软雅黑" w:hAnsi="微软雅黑" w:cs="Arial" w:hint="eastAsia"/>
        </w:rPr>
        <w:t>软件/组件名称及版本</w:t>
      </w:r>
    </w:p>
    <w:p w:rsidR="000136E0" w:rsidRPr="00987544" w:rsidRDefault="000136E0" w:rsidP="000136E0">
      <w:pPr>
        <w:rPr>
          <w:i/>
        </w:rPr>
      </w:pPr>
      <w:r w:rsidRPr="00987544">
        <w:rPr>
          <w:i/>
        </w:rPr>
        <w:t>PHP7.0</w:t>
      </w:r>
    </w:p>
    <w:p w:rsidR="000136E0" w:rsidRPr="00987544" w:rsidRDefault="000136E0" w:rsidP="000136E0">
      <w:pPr>
        <w:rPr>
          <w:i/>
        </w:rPr>
      </w:pPr>
      <w:r w:rsidRPr="00987544">
        <w:rPr>
          <w:i/>
        </w:rPr>
        <w:t>nginx1.14</w:t>
      </w:r>
    </w:p>
    <w:p w:rsidR="000136E0" w:rsidRPr="00987544" w:rsidRDefault="000136E0" w:rsidP="000136E0">
      <w:pPr>
        <w:rPr>
          <w:i/>
        </w:rPr>
      </w:pPr>
      <w:r w:rsidRPr="00987544">
        <w:rPr>
          <w:i/>
        </w:rPr>
        <w:t>Vue.js2.6</w:t>
      </w:r>
    </w:p>
    <w:p w:rsidR="00667504" w:rsidRPr="00987544" w:rsidRDefault="00000000">
      <w:pPr>
        <w:pStyle w:val="1"/>
        <w:rPr>
          <w:rFonts w:ascii="宋体" w:eastAsia="宋体" w:hAnsi="宋体"/>
          <w:i/>
        </w:rPr>
      </w:pPr>
      <w:r w:rsidRPr="00987544">
        <w:rPr>
          <w:rFonts w:ascii="宋体" w:eastAsia="宋体" w:hAnsi="宋体"/>
        </w:rPr>
        <w:t xml:space="preserve">Copyright notice </w:t>
      </w:r>
      <w:r w:rsidRPr="00987544">
        <w:rPr>
          <w:rFonts w:ascii="宋体" w:eastAsia="宋体" w:hAnsi="宋体" w:cs="Arial" w:hint="eastAsia"/>
        </w:rPr>
        <w:t>版权声明</w:t>
      </w:r>
    </w:p>
    <w:p w:rsidR="000136E0" w:rsidRPr="00777229" w:rsidRDefault="000136E0" w:rsidP="000136E0">
      <w:pPr>
        <w:rPr>
          <w:rFonts w:asciiTheme="minorEastAsia" w:eastAsiaTheme="minorEastAsia" w:hAnsiTheme="minorEastAsia"/>
          <w:i/>
        </w:rPr>
      </w:pPr>
      <w:r w:rsidRPr="00777229">
        <w:rPr>
          <w:rFonts w:asciiTheme="minorEastAsia" w:eastAsiaTheme="minorEastAsia" w:hAnsiTheme="minorEastAsia"/>
          <w:i/>
        </w:rPr>
        <w:t>PHP7.0</w:t>
      </w:r>
    </w:p>
    <w:p w:rsidR="000136E0" w:rsidRPr="000136E0" w:rsidRDefault="000136E0" w:rsidP="000136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EastAsia" w:eastAsiaTheme="minorEastAsia" w:hAnsiTheme="minorEastAsia"/>
          <w:color w:val="000000"/>
        </w:rPr>
      </w:pPr>
      <w:r w:rsidRPr="000136E0">
        <w:rPr>
          <w:rFonts w:asciiTheme="minorEastAsia" w:eastAsiaTheme="minorEastAsia" w:hAnsiTheme="minorEastAsia"/>
          <w:color w:val="000000"/>
        </w:rPr>
        <w:t>The PHP License, version 3.0</w:t>
      </w:r>
    </w:p>
    <w:p w:rsidR="000136E0" w:rsidRPr="000136E0" w:rsidRDefault="000136E0" w:rsidP="000136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EastAsia" w:eastAsiaTheme="minorEastAsia" w:hAnsiTheme="minorEastAsia"/>
          <w:color w:val="000000"/>
        </w:rPr>
      </w:pPr>
      <w:r w:rsidRPr="000136E0">
        <w:rPr>
          <w:rFonts w:asciiTheme="minorEastAsia" w:eastAsiaTheme="minorEastAsia" w:hAnsiTheme="minorEastAsia"/>
          <w:color w:val="000000"/>
        </w:rPr>
        <w:t>Copyright (c) 1999 - 2006 The PHP Group. All rights reserved.</w:t>
      </w:r>
    </w:p>
    <w:p w:rsidR="000136E0" w:rsidRPr="00777229" w:rsidRDefault="000136E0">
      <w:pPr>
        <w:rPr>
          <w:rFonts w:asciiTheme="minorEastAsia" w:eastAsiaTheme="minorEastAsia" w:hAnsiTheme="minorEastAsia"/>
          <w:b/>
          <w:i/>
          <w:color w:val="FF0000"/>
        </w:rPr>
      </w:pPr>
    </w:p>
    <w:p w:rsidR="000136E0" w:rsidRPr="00777229" w:rsidRDefault="000136E0" w:rsidP="000136E0">
      <w:pPr>
        <w:rPr>
          <w:rFonts w:asciiTheme="minorEastAsia" w:eastAsiaTheme="minorEastAsia" w:hAnsiTheme="minorEastAsia"/>
          <w:i/>
        </w:rPr>
      </w:pPr>
      <w:r w:rsidRPr="00777229">
        <w:rPr>
          <w:rFonts w:asciiTheme="minorEastAsia" w:eastAsiaTheme="minorEastAsia" w:hAnsiTheme="minorEastAsia"/>
          <w:i/>
        </w:rPr>
        <w:t>nginx1.14</w:t>
      </w:r>
    </w:p>
    <w:p w:rsidR="000136E0" w:rsidRPr="00777229" w:rsidRDefault="000136E0" w:rsidP="000136E0">
      <w:pPr>
        <w:pStyle w:val="HTML"/>
        <w:rPr>
          <w:rFonts w:asciiTheme="minorEastAsia" w:eastAsiaTheme="minorEastAsia" w:hAnsiTheme="minorEastAsia"/>
          <w:color w:val="000000"/>
        </w:rPr>
      </w:pPr>
      <w:r w:rsidRPr="00777229">
        <w:rPr>
          <w:rFonts w:asciiTheme="minorEastAsia" w:eastAsiaTheme="minorEastAsia" w:hAnsiTheme="minorEastAsia"/>
          <w:color w:val="000000"/>
        </w:rPr>
        <w:t>* Copyright (C) 2002-2021 Igor Sysoev</w:t>
      </w:r>
    </w:p>
    <w:p w:rsidR="000136E0" w:rsidRPr="00777229" w:rsidRDefault="000136E0" w:rsidP="000136E0">
      <w:pPr>
        <w:pStyle w:val="HTML"/>
        <w:rPr>
          <w:rFonts w:asciiTheme="minorEastAsia" w:eastAsiaTheme="minorEastAsia" w:hAnsiTheme="minorEastAsia"/>
          <w:color w:val="000000"/>
        </w:rPr>
      </w:pPr>
      <w:r w:rsidRPr="00777229">
        <w:rPr>
          <w:rFonts w:asciiTheme="minorEastAsia" w:eastAsiaTheme="minorEastAsia" w:hAnsiTheme="minorEastAsia"/>
          <w:color w:val="000000"/>
        </w:rPr>
        <w:t xml:space="preserve"> * Copyright (C) 2011-2024 Nginx, Inc.</w:t>
      </w:r>
    </w:p>
    <w:p w:rsidR="000136E0" w:rsidRPr="00777229" w:rsidRDefault="000136E0" w:rsidP="000136E0">
      <w:pPr>
        <w:pStyle w:val="HTML"/>
        <w:rPr>
          <w:rFonts w:asciiTheme="minorEastAsia" w:eastAsiaTheme="minorEastAsia" w:hAnsiTheme="minorEastAsia"/>
          <w:color w:val="000000"/>
        </w:rPr>
      </w:pPr>
      <w:r w:rsidRPr="00777229">
        <w:rPr>
          <w:rFonts w:asciiTheme="minorEastAsia" w:eastAsiaTheme="minorEastAsia" w:hAnsiTheme="minorEastAsia"/>
          <w:color w:val="000000"/>
        </w:rPr>
        <w:t xml:space="preserve"> * All rights reserved.</w:t>
      </w:r>
    </w:p>
    <w:p w:rsidR="000136E0" w:rsidRPr="00777229" w:rsidRDefault="000136E0">
      <w:pPr>
        <w:rPr>
          <w:rFonts w:asciiTheme="minorEastAsia" w:eastAsiaTheme="minorEastAsia" w:hAnsiTheme="minorEastAsia"/>
          <w:b/>
          <w:i/>
          <w:color w:val="FF0000"/>
        </w:rPr>
      </w:pPr>
    </w:p>
    <w:p w:rsidR="000136E0" w:rsidRPr="00777229" w:rsidRDefault="000136E0">
      <w:pPr>
        <w:rPr>
          <w:rFonts w:asciiTheme="minorEastAsia" w:eastAsiaTheme="minorEastAsia" w:hAnsiTheme="minorEastAsia" w:hint="eastAsia"/>
          <w:b/>
          <w:i/>
          <w:color w:val="FF0000"/>
        </w:rPr>
      </w:pPr>
      <w:r w:rsidRPr="00777229">
        <w:rPr>
          <w:rFonts w:asciiTheme="minorEastAsia" w:eastAsiaTheme="minorEastAsia" w:hAnsiTheme="minorEastAsia" w:hint="eastAsia"/>
        </w:rPr>
        <w:t>VUE</w:t>
      </w:r>
    </w:p>
    <w:p w:rsidR="000136E0" w:rsidRPr="00777229" w:rsidRDefault="000136E0" w:rsidP="000136E0">
      <w:pPr>
        <w:shd w:val="clear" w:color="auto" w:fill="FFFFFF"/>
        <w:spacing w:line="300" w:lineRule="atLeast"/>
        <w:textAlignment w:val="center"/>
        <w:rPr>
          <w:rFonts w:asciiTheme="minorEastAsia" w:eastAsiaTheme="minorEastAsia" w:hAnsiTheme="minorEastAsia"/>
          <w:color w:val="1F2328"/>
        </w:rPr>
      </w:pPr>
      <w:r w:rsidRPr="00777229">
        <w:rPr>
          <w:rFonts w:asciiTheme="minorEastAsia" w:eastAsiaTheme="minorEastAsia" w:hAnsiTheme="minorEastAsia"/>
          <w:color w:val="1F2328"/>
        </w:rPr>
        <w:t>Copyright (c) 2019 ahu</w:t>
      </w:r>
    </w:p>
    <w:p w:rsidR="000136E0" w:rsidRPr="00987544" w:rsidRDefault="000136E0" w:rsidP="000136E0">
      <w:pPr>
        <w:rPr>
          <w:b/>
          <w:i/>
          <w:color w:val="FF0000"/>
        </w:rPr>
      </w:pPr>
      <w:r w:rsidRPr="00777229">
        <w:rPr>
          <w:rFonts w:asciiTheme="minorEastAsia" w:eastAsiaTheme="minorEastAsia" w:hAnsiTheme="minorEastAsia"/>
          <w:color w:val="1F2328"/>
        </w:rPr>
        <w:br/>
      </w:r>
    </w:p>
    <w:p w:rsidR="000136E0" w:rsidRPr="00987544" w:rsidRDefault="000136E0">
      <w:pPr>
        <w:rPr>
          <w:b/>
          <w:i/>
          <w:color w:val="FF0000"/>
        </w:rPr>
      </w:pPr>
    </w:p>
    <w:p w:rsidR="000136E0" w:rsidRPr="00987544" w:rsidRDefault="000136E0">
      <w:pPr>
        <w:rPr>
          <w:b/>
          <w:i/>
          <w:color w:val="FF0000"/>
        </w:rPr>
      </w:pPr>
    </w:p>
    <w:p w:rsidR="000136E0" w:rsidRPr="00987544" w:rsidRDefault="000136E0">
      <w:pPr>
        <w:rPr>
          <w:b/>
          <w:i/>
          <w:color w:val="FF0000"/>
        </w:rPr>
      </w:pPr>
    </w:p>
    <w:p w:rsidR="00667504" w:rsidRPr="00987544" w:rsidRDefault="00000000">
      <w:pPr>
        <w:pStyle w:val="1"/>
        <w:rPr>
          <w:rFonts w:ascii="宋体" w:eastAsia="宋体" w:hAnsi="宋体"/>
        </w:rPr>
      </w:pPr>
      <w:r w:rsidRPr="00987544">
        <w:rPr>
          <w:rFonts w:ascii="宋体" w:eastAsia="宋体" w:hAnsi="宋体"/>
        </w:rPr>
        <w:t xml:space="preserve">License </w:t>
      </w:r>
      <w:r w:rsidRPr="00987544">
        <w:rPr>
          <w:rFonts w:ascii="宋体" w:eastAsia="宋体" w:hAnsi="宋体" w:cs="Arial" w:hint="eastAsia"/>
        </w:rPr>
        <w:t>许可证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============= An example PHP License, version 3.0 file =============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This is the original PHP License, version 3.0 which applies only to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very old versions of PHP software (such as versions 5.1.1, 4.4.1, and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earlier).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The PHP License, version 3.0 is an </w:t>
      </w:r>
      <w:proofErr w:type="gramStart"/>
      <w:r w:rsidRPr="00987544">
        <w:rPr>
          <w:color w:val="000000"/>
        </w:rPr>
        <w:t>Open Source</w:t>
      </w:r>
      <w:proofErr w:type="gramEnd"/>
      <w:r w:rsidRPr="00987544">
        <w:rPr>
          <w:color w:val="000000"/>
        </w:rPr>
        <w:t xml:space="preserve"> Initiative approved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license, available at &lt;https://opensource.org/licenses/PHP-3.0&gt;.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This license has been superseded by the PHP License, version 3.01,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available at &lt;https://www.php.net/license/3_01.txt&gt;. All new works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using the PHP License should use the PHP License, version 3.01.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--------------------------------------------------------------------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             The PHP License, version 3.0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Copyright (c) 1999 - 2006 The PHP Group. All rights reserved.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--------------------------------------------------------------------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Redistribution and use in source and binary forms, with or without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modification, is permitted provided that the following conditions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are met: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1. Redistributions of source code must retain the above copyright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notice, this list of conditions and the following disclaimer.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2. Redistributions in binary form must reproduce the above copyright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lastRenderedPageBreak/>
        <w:t xml:space="preserve">     notice, this list of conditions and the following disclaimer in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the documentation and/or other materials provided with the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distribution.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3. The name "PHP" must not be used to endorse or promote products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derived from this software without prior written permission. For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written permission, please contact group@php.net.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4. Products derived from this software may not be called "PHP", nor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may "PHP" appear in their name, without prior written permission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from group@php.net.  You may indicate that your software works in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conjunction with PHP by saying "Foo for PHP" instead of calling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</w:t>
      </w:r>
      <w:proofErr w:type="gramStart"/>
      <w:r w:rsidRPr="00987544">
        <w:rPr>
          <w:color w:val="000000"/>
        </w:rPr>
        <w:t>it</w:t>
      </w:r>
      <w:proofErr w:type="gramEnd"/>
      <w:r w:rsidRPr="00987544">
        <w:rPr>
          <w:color w:val="000000"/>
        </w:rPr>
        <w:t xml:space="preserve"> "PHP Foo" or "</w:t>
      </w:r>
      <w:proofErr w:type="spellStart"/>
      <w:r w:rsidRPr="00987544">
        <w:rPr>
          <w:color w:val="000000"/>
        </w:rPr>
        <w:t>phpfoo</w:t>
      </w:r>
      <w:proofErr w:type="spellEnd"/>
      <w:r w:rsidRPr="00987544">
        <w:rPr>
          <w:color w:val="000000"/>
        </w:rPr>
        <w:t>"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5. The PHP Group may publish revised and/or new versions of the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license from time to time. Each version will be given a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distinguishing version number.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Once covered code has been published under a particular version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of the license, you may always continue to use it under the terms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of that version. You may also choose to use such covered code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under the terms of any subsequent version of the license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published by the PHP Group. No one other than the PHP Group has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the right to modify the terms applicable to covered code created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under this License.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6. Redistributions of any form whatsoever must retain the following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acknowledgment: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"This product includes PHP, freely available from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    &lt;http://www.php.net/&gt;".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THIS SOFTWARE IS PROVIDED BY THE PHP DEVELOPMENT TEAM ``AS IS'' AND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ANY EXPRESSED OR IMPLIED WARRANTIES, INCLUDING, BUT NOT LIMITED TO,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THE IMPLIED WARRANTIES OF MERCHANTABILITY AND FITNESS FOR A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PARTICULAR PURPOSE ARE DISCLAIMED.  IN NO EVENT SHALL THE PHP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DEVELOPMENT TEAM OR ITS CONTRIBUTORS BE LIABLE FOR ANY DIRECT,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INDIRECT, INCIDENTAL, SPECIAL, EXEMPLARY, OR CONSEQUENTIAL DAMAGES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(INCLUDING, BUT NOT LIMITED TO, PROCUREMENT OF SUBSTITUTE GOODS OR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SERVICES; LOSS OF USE, DATA, OR PROFITS; OR BUSINESS INTERRUPTION)</w:t>
      </w:r>
    </w:p>
    <w:p w:rsidR="00987544" w:rsidRPr="00987544" w:rsidRDefault="00987544" w:rsidP="00987544">
      <w:pPr>
        <w:pStyle w:val="HTML"/>
        <w:rPr>
          <w:color w:val="000000"/>
        </w:rPr>
      </w:pPr>
      <w:proofErr w:type="gramStart"/>
      <w:r w:rsidRPr="00987544">
        <w:rPr>
          <w:color w:val="000000"/>
        </w:rPr>
        <w:t>HOWEVER</w:t>
      </w:r>
      <w:proofErr w:type="gramEnd"/>
      <w:r w:rsidRPr="00987544">
        <w:rPr>
          <w:color w:val="000000"/>
        </w:rPr>
        <w:t xml:space="preserve"> CAUSED AND ON ANY THEORY OF LIABILITY, WHETHER IN CONTRACT,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STRICT LIABILITY, OR TORT (INCLUDING NEGLIGENCE OR OTHERWISE)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ARISING IN ANY WAY OUT OF THE USE OF THIS SOFTWARE, EVEN IF ADVISED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OF THE POSSIBILITY OF SUCH DAMAGE.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lastRenderedPageBreak/>
        <w:t>--------------------------------------------------------------------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This software consists of voluntary contributions made by many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individuals on behalf of the PHP Group.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The PHP Group can be contacted via </w:t>
      </w:r>
      <w:proofErr w:type="gramStart"/>
      <w:r w:rsidRPr="00987544">
        <w:rPr>
          <w:color w:val="000000"/>
        </w:rPr>
        <w:t>Email</w:t>
      </w:r>
      <w:proofErr w:type="gramEnd"/>
      <w:r w:rsidRPr="00987544">
        <w:rPr>
          <w:color w:val="000000"/>
        </w:rPr>
        <w:t xml:space="preserve"> at group@php.net.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For more information on the PHP Group and the PHP project,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please see &lt;http://www.php.net&gt;.</w:t>
      </w:r>
    </w:p>
    <w:p w:rsidR="00987544" w:rsidRPr="00987544" w:rsidRDefault="00987544" w:rsidP="00987544">
      <w:pPr>
        <w:pStyle w:val="HTML"/>
        <w:rPr>
          <w:color w:val="000000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This product includes the Zend Engine, freely available at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>&lt;http://www.zend.com&gt;.</w:t>
      </w:r>
    </w:p>
    <w:p w:rsidR="00667504" w:rsidRPr="00987544" w:rsidRDefault="00667504"/>
    <w:p w:rsidR="00987544" w:rsidRPr="00987544" w:rsidRDefault="00987544"/>
    <w:p w:rsidR="00987544" w:rsidRPr="00987544" w:rsidRDefault="00987544"/>
    <w:p w:rsidR="00987544" w:rsidRPr="00987544" w:rsidRDefault="00987544">
      <w:pPr>
        <w:rPr>
          <w:rFonts w:hint="eastAsia"/>
        </w:rPr>
      </w:pP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/* 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Copyright (C) 2002-2021 Igor Sysoev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Copyright (C) 2011-2024 Nginx, Inc.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All rights reserved.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Redistribution and use in source and binary forms, with or without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</w:t>
      </w:r>
      <w:proofErr w:type="gramStart"/>
      <w:r w:rsidRPr="00987544">
        <w:rPr>
          <w:color w:val="000000"/>
        </w:rPr>
        <w:t>modification</w:t>
      </w:r>
      <w:proofErr w:type="gramEnd"/>
      <w:r w:rsidRPr="00987544">
        <w:rPr>
          <w:color w:val="000000"/>
        </w:rPr>
        <w:t>, are permitted provided that the following conditions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</w:t>
      </w:r>
      <w:proofErr w:type="gramStart"/>
      <w:r w:rsidRPr="00987544">
        <w:rPr>
          <w:color w:val="000000"/>
        </w:rPr>
        <w:t>are</w:t>
      </w:r>
      <w:proofErr w:type="gramEnd"/>
      <w:r w:rsidRPr="00987544">
        <w:rPr>
          <w:color w:val="000000"/>
        </w:rPr>
        <w:t xml:space="preserve"> met: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1. Redistributions of source code must retain the above copyright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   </w:t>
      </w:r>
      <w:proofErr w:type="gramStart"/>
      <w:r w:rsidRPr="00987544">
        <w:rPr>
          <w:color w:val="000000"/>
        </w:rPr>
        <w:t>notice</w:t>
      </w:r>
      <w:proofErr w:type="gramEnd"/>
      <w:r w:rsidRPr="00987544">
        <w:rPr>
          <w:color w:val="000000"/>
        </w:rPr>
        <w:t>, this list of conditions and the following disclaimer.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2. Redistributions in binary form must reproduce the above copyright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   </w:t>
      </w:r>
      <w:proofErr w:type="gramStart"/>
      <w:r w:rsidRPr="00987544">
        <w:rPr>
          <w:color w:val="000000"/>
        </w:rPr>
        <w:t>notice</w:t>
      </w:r>
      <w:proofErr w:type="gramEnd"/>
      <w:r w:rsidRPr="00987544">
        <w:rPr>
          <w:color w:val="000000"/>
        </w:rPr>
        <w:t>, this list of conditions and the following disclaimer in the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   </w:t>
      </w:r>
      <w:proofErr w:type="gramStart"/>
      <w:r w:rsidRPr="00987544">
        <w:rPr>
          <w:color w:val="000000"/>
        </w:rPr>
        <w:t>documentation</w:t>
      </w:r>
      <w:proofErr w:type="gramEnd"/>
      <w:r w:rsidRPr="00987544">
        <w:rPr>
          <w:color w:val="000000"/>
        </w:rPr>
        <w:t xml:space="preserve"> and/or other materials provided with the distribution.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THIS SOFTWARE IS PROVIDED BY THE AUTHOR AND CONTRIBUTORS ``AS IS'' AND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ANY EXPRESS OR IMPLIED WARRANTIES, INCLUDING, BUT NOT LIMITED TO, THE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IMPLIED WARRANTIES OF MERCHANTABILITY AND FITNESS FOR A PARTICULAR PURPOSE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ARE DISCLAIMED.  IN NO EVENT SHALL THE AUTHOR OR CONTRIBUTORS BE LIABLE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FOR ANY DIRECT, INDIRECT, INCIDENTAL, SPECIAL, EXEMPLARY, OR CONSEQUENTIAL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DAMAGES (INCLUDING, BUT NOT LIMITED TO, PROCUREMENT OF SUBSTITUTE GOODS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lastRenderedPageBreak/>
        <w:t xml:space="preserve"> * OR SERVICES; LOSS OF USE, DATA, OR PROFITS; OR BUSINESS INTERRUPTION)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</w:t>
      </w:r>
      <w:proofErr w:type="gramStart"/>
      <w:r w:rsidRPr="00987544">
        <w:rPr>
          <w:color w:val="000000"/>
        </w:rPr>
        <w:t>HOWEVER</w:t>
      </w:r>
      <w:proofErr w:type="gramEnd"/>
      <w:r w:rsidRPr="00987544">
        <w:rPr>
          <w:color w:val="000000"/>
        </w:rPr>
        <w:t xml:space="preserve"> CAUSED AND ON ANY THEORY OF LIABILITY, WHETHER IN CONTRACT, STRICT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LIABILITY, OR TORT (INCLUDING NEGLIGENCE OR OTHERWISE) ARISING IN ANY WAY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OUT OF THE USE OF THIS SOFTWARE, EVEN IF ADVISED OF THE POSSIBILITY OF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 SUCH DAMAGE.</w:t>
      </w:r>
    </w:p>
    <w:p w:rsidR="00987544" w:rsidRPr="00987544" w:rsidRDefault="00987544" w:rsidP="00987544">
      <w:pPr>
        <w:pStyle w:val="HTML"/>
        <w:rPr>
          <w:color w:val="000000"/>
        </w:rPr>
      </w:pPr>
      <w:r w:rsidRPr="00987544">
        <w:rPr>
          <w:color w:val="000000"/>
        </w:rPr>
        <w:t xml:space="preserve"> */</w:t>
      </w:r>
    </w:p>
    <w:p w:rsidR="00987544" w:rsidRPr="00987544" w:rsidRDefault="00987544"/>
    <w:p w:rsidR="00987544" w:rsidRPr="00987544" w:rsidRDefault="00987544"/>
    <w:p w:rsidR="00987544" w:rsidRPr="00987544" w:rsidRDefault="00987544"/>
    <w:p w:rsidR="00987544" w:rsidRPr="00987544" w:rsidRDefault="00987544"/>
    <w:p w:rsidR="00987544" w:rsidRPr="00987544" w:rsidRDefault="00987544" w:rsidP="00987544">
      <w:r w:rsidRPr="00987544">
        <w:t>MIT License</w:t>
      </w:r>
    </w:p>
    <w:p w:rsidR="00987544" w:rsidRPr="00987544" w:rsidRDefault="00987544" w:rsidP="00987544">
      <w:r w:rsidRPr="00987544">
        <w:t>Copyright (c) 2019 ahu</w:t>
      </w:r>
    </w:p>
    <w:p w:rsidR="00987544" w:rsidRPr="00987544" w:rsidRDefault="00987544" w:rsidP="00987544">
      <w:r w:rsidRPr="00987544">
        <w:t>Permission is hereby granted, free of charge, to any person obtaining a copy</w:t>
      </w:r>
    </w:p>
    <w:p w:rsidR="00987544" w:rsidRPr="00987544" w:rsidRDefault="00987544" w:rsidP="00987544">
      <w:r w:rsidRPr="00987544">
        <w:t>of this software and associated documentation files (the "Software"), to deal</w:t>
      </w:r>
    </w:p>
    <w:p w:rsidR="00987544" w:rsidRPr="00987544" w:rsidRDefault="00987544" w:rsidP="00987544">
      <w:r w:rsidRPr="00987544">
        <w:t>in the Software without restriction, including without limitation the rights</w:t>
      </w:r>
    </w:p>
    <w:p w:rsidR="00987544" w:rsidRPr="00987544" w:rsidRDefault="00987544" w:rsidP="00987544">
      <w:r w:rsidRPr="00987544">
        <w:t>to use, copy, modify, merge, publish, distribute, sublicense, and/or sell</w:t>
      </w:r>
    </w:p>
    <w:p w:rsidR="00987544" w:rsidRPr="00987544" w:rsidRDefault="00987544" w:rsidP="00987544">
      <w:r w:rsidRPr="00987544">
        <w:t>copies of the Software, and to permit persons to whom the Software is</w:t>
      </w:r>
    </w:p>
    <w:p w:rsidR="00987544" w:rsidRPr="00987544" w:rsidRDefault="00987544" w:rsidP="00987544">
      <w:r w:rsidRPr="00987544">
        <w:t>furnished to do so, subject to the following conditions:</w:t>
      </w:r>
    </w:p>
    <w:p w:rsidR="00987544" w:rsidRPr="00987544" w:rsidRDefault="00987544" w:rsidP="00987544"/>
    <w:p w:rsidR="00987544" w:rsidRPr="00987544" w:rsidRDefault="00987544" w:rsidP="00987544">
      <w:r w:rsidRPr="00987544">
        <w:t>The above copyright notice and this permission notice shall be included in all</w:t>
      </w:r>
    </w:p>
    <w:p w:rsidR="00987544" w:rsidRPr="00987544" w:rsidRDefault="00987544" w:rsidP="00987544">
      <w:r w:rsidRPr="00987544">
        <w:t>copies or substantial portions of the Software.</w:t>
      </w:r>
    </w:p>
    <w:p w:rsidR="00987544" w:rsidRPr="00987544" w:rsidRDefault="00987544" w:rsidP="00987544"/>
    <w:p w:rsidR="00987544" w:rsidRPr="00987544" w:rsidRDefault="00987544" w:rsidP="00987544">
      <w:r w:rsidRPr="00987544">
        <w:t>THE SOFTWARE IS PROVIDED "AS IS", WITHOUT WARRANTY OF ANY KIND, EXPRESS OR</w:t>
      </w:r>
    </w:p>
    <w:p w:rsidR="00987544" w:rsidRPr="00987544" w:rsidRDefault="00987544" w:rsidP="00987544">
      <w:r w:rsidRPr="00987544">
        <w:t>IMPLIED, INCLUDING BUT NOT LIMITED TO THE WARRANTIES OF MERCHANTABILITY,</w:t>
      </w:r>
    </w:p>
    <w:p w:rsidR="00987544" w:rsidRPr="00987544" w:rsidRDefault="00987544" w:rsidP="00987544">
      <w:r w:rsidRPr="00987544">
        <w:t>FITNESS FOR A PARTICULAR PURPOSE AND NONINFRINGEMENT. IN NO EVENT SHALL THE</w:t>
      </w:r>
    </w:p>
    <w:p w:rsidR="00987544" w:rsidRPr="00987544" w:rsidRDefault="00987544" w:rsidP="00987544">
      <w:r w:rsidRPr="00987544">
        <w:t>AUTHORS OR COPYRIGHT HOLDERS BE LIABLE FOR ANY CLAIM, DAMAGES OR OTHER</w:t>
      </w:r>
    </w:p>
    <w:p w:rsidR="00987544" w:rsidRPr="00987544" w:rsidRDefault="00987544" w:rsidP="00987544">
      <w:r w:rsidRPr="00987544">
        <w:t>LIABILITY, WHETHER IN AN ACTION OF CONTRACT, TORT OR OTHERWISE, ARISING FROM,</w:t>
      </w:r>
    </w:p>
    <w:p w:rsidR="00987544" w:rsidRPr="00987544" w:rsidRDefault="00987544" w:rsidP="00987544">
      <w:r w:rsidRPr="00987544">
        <w:t>OUT OF OR IN CONNECTION WITH THE SOFTWARE OR THE USE OR OTHER DEALINGS IN THE</w:t>
      </w:r>
    </w:p>
    <w:p w:rsidR="00987544" w:rsidRPr="00987544" w:rsidRDefault="00987544" w:rsidP="00987544">
      <w:pPr>
        <w:rPr>
          <w:rFonts w:hint="eastAsia"/>
        </w:rPr>
      </w:pPr>
      <w:r w:rsidRPr="00987544">
        <w:t>SOFTWARE.</w:t>
      </w:r>
    </w:p>
    <w:sectPr w:rsidR="00987544" w:rsidRPr="00987544">
      <w:headerReference w:type="even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312" w:right="1800" w:bottom="1440" w:left="1800" w:header="779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5A241B" w:rsidRDefault="005A241B">
      <w:r>
        <w:separator/>
      </w:r>
    </w:p>
  </w:endnote>
  <w:endnote w:type="continuationSeparator" w:id="0">
    <w:p w:rsidR="005A241B" w:rsidRDefault="005A2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7504" w:rsidRDefault="00667504">
    <w:pPr>
      <w:pStyle w:val="a9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2924"/>
      <w:gridCol w:w="2847"/>
      <w:gridCol w:w="2535"/>
    </w:tblGrid>
    <w:tr w:rsidR="00667504">
      <w:tc>
        <w:tcPr>
          <w:tcW w:w="1760" w:type="pct"/>
        </w:tcPr>
        <w:p w:rsidR="00667504" w:rsidRDefault="00667504">
          <w:pPr>
            <w:pStyle w:val="a9"/>
          </w:pPr>
        </w:p>
      </w:tc>
      <w:tc>
        <w:tcPr>
          <w:tcW w:w="1714" w:type="pct"/>
        </w:tcPr>
        <w:p w:rsidR="00667504" w:rsidRDefault="00667504">
          <w:pPr>
            <w:pStyle w:val="a9"/>
          </w:pPr>
        </w:p>
      </w:tc>
      <w:tc>
        <w:tcPr>
          <w:tcW w:w="1527" w:type="pct"/>
        </w:tcPr>
        <w:p w:rsidR="00667504" w:rsidRDefault="00000000">
          <w:pPr>
            <w:pStyle w:val="a9"/>
            <w:ind w:firstLine="360"/>
            <w:jc w:val="right"/>
          </w:pPr>
          <w:r>
            <w:rPr>
              <w:rFonts w:hint="eastAsia"/>
            </w:rPr>
            <w:t>第</w:t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eastAsia"/>
            </w:rPr>
            <w:t>页</w:t>
          </w:r>
          <w:r>
            <w:t xml:space="preserve">, </w:t>
          </w:r>
          <w:r>
            <w:rPr>
              <w:rFonts w:hint="eastAsia"/>
            </w:rPr>
            <w:t>共</w:t>
          </w:r>
          <w:fldSimple w:instr=" NUMPAGES  \* Arabic  \* MERGEFORMAT ">
            <w:r>
              <w:t>9</w:t>
            </w:r>
          </w:fldSimple>
          <w:r>
            <w:rPr>
              <w:rFonts w:hint="eastAsia"/>
            </w:rPr>
            <w:t>页</w:t>
          </w:r>
        </w:p>
      </w:tc>
    </w:tr>
  </w:tbl>
  <w:p w:rsidR="00667504" w:rsidRDefault="00667504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7504" w:rsidRDefault="00667504">
    <w:pPr>
      <w:pStyle w:val="a9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5A241B" w:rsidRDefault="005A241B">
      <w:r>
        <w:separator/>
      </w:r>
    </w:p>
  </w:footnote>
  <w:footnote w:type="continuationSeparator" w:id="0">
    <w:p w:rsidR="005A241B" w:rsidRDefault="005A24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7504" w:rsidRDefault="00667504">
    <w:pPr>
      <w:pStyle w:val="aa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7504" w:rsidRDefault="00667504">
    <w:pPr>
      <w:pStyle w:val="aa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FE570A"/>
    <w:multiLevelType w:val="multilevel"/>
    <w:tmpl w:val="42FE570A"/>
    <w:lvl w:ilvl="0">
      <w:start w:val="1"/>
      <w:numFmt w:val="decimal"/>
      <w:suff w:val="nothing"/>
      <w:lvlText w:val="%1  "/>
      <w:lvlJc w:val="left"/>
      <w:pPr>
        <w:ind w:left="0" w:firstLine="0"/>
      </w:pPr>
      <w:rPr>
        <w:rFonts w:ascii="Arial" w:eastAsia="黑体" w:hAnsi="Arial" w:hint="default"/>
        <w:b w:val="0"/>
        <w:i w:val="0"/>
        <w:sz w:val="36"/>
        <w:szCs w:val="36"/>
      </w:rPr>
    </w:lvl>
    <w:lvl w:ilvl="1">
      <w:start w:val="1"/>
      <w:numFmt w:val="decimal"/>
      <w:suff w:val="nothing"/>
      <w:lvlText w:val="%1.%2  "/>
      <w:lvlJc w:val="left"/>
      <w:pPr>
        <w:ind w:left="0" w:firstLine="0"/>
      </w:pPr>
      <w:rPr>
        <w:rFonts w:ascii="Arial" w:hAnsi="Arial" w:hint="default"/>
        <w:b w:val="0"/>
        <w:i w:val="0"/>
        <w:sz w:val="30"/>
        <w:szCs w:val="30"/>
      </w:rPr>
    </w:lvl>
    <w:lvl w:ilvl="2">
      <w:start w:val="1"/>
      <w:numFmt w:val="decimal"/>
      <w:suff w:val="nothing"/>
      <w:lvlText w:val="%1.%2.%3  "/>
      <w:lvlJc w:val="left"/>
      <w:pPr>
        <w:ind w:left="0" w:firstLine="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suff w:val="nothing"/>
      <w:lvlText w:val="%1.%2.%3.%4  "/>
      <w:lvlJc w:val="left"/>
      <w:pPr>
        <w:ind w:left="0" w:firstLine="0"/>
      </w:pPr>
      <w:rPr>
        <w:rFonts w:ascii="Arial" w:hAnsi="Arial" w:hint="default"/>
        <w:b w:val="0"/>
        <w:i w:val="0"/>
        <w:sz w:val="21"/>
        <w:szCs w:val="21"/>
      </w:rPr>
    </w:lvl>
    <w:lvl w:ilvl="4">
      <w:start w:val="1"/>
      <w:numFmt w:val="decimal"/>
      <w:lvlText w:val="%5."/>
      <w:lvlJc w:val="left"/>
      <w:pPr>
        <w:tabs>
          <w:tab w:val="left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5">
      <w:start w:val="1"/>
      <w:numFmt w:val="decimal"/>
      <w:lvlText w:val="%6)"/>
      <w:lvlJc w:val="left"/>
      <w:pPr>
        <w:tabs>
          <w:tab w:val="left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6">
      <w:start w:val="1"/>
      <w:numFmt w:val="lowerLetter"/>
      <w:lvlText w:val="%7."/>
      <w:lvlJc w:val="left"/>
      <w:pPr>
        <w:tabs>
          <w:tab w:val="left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pPr>
        <w:ind w:left="0" w:firstLine="0"/>
      </w:pPr>
      <w:rPr>
        <w:rFonts w:ascii="Arial" w:eastAsia="黑体" w:hAnsi="Arial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pPr>
        <w:ind w:left="0" w:firstLine="0"/>
      </w:pPr>
      <w:rPr>
        <w:rFonts w:ascii="Arial" w:eastAsia="黑体" w:hAnsi="Arial" w:hint="default"/>
        <w:b w:val="0"/>
        <w:i w:val="0"/>
        <w:sz w:val="18"/>
        <w:szCs w:val="18"/>
      </w:rPr>
    </w:lvl>
  </w:abstractNum>
  <w:abstractNum w:abstractNumId="1" w15:restartNumberingAfterBreak="0">
    <w:nsid w:val="63546429"/>
    <w:multiLevelType w:val="multilevel"/>
    <w:tmpl w:val="63546429"/>
    <w:lvl w:ilvl="0">
      <w:start w:val="1"/>
      <w:numFmt w:val="decimal"/>
      <w:pStyle w:val="1"/>
      <w:lvlText w:val="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3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left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 w16cid:durableId="1715693828">
    <w:abstractNumId w:val="1"/>
  </w:num>
  <w:num w:numId="2" w16cid:durableId="21029869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18E0"/>
    <w:rsid w:val="000136E0"/>
    <w:rsid w:val="00170509"/>
    <w:rsid w:val="001F35A2"/>
    <w:rsid w:val="00233490"/>
    <w:rsid w:val="00287734"/>
    <w:rsid w:val="0030019E"/>
    <w:rsid w:val="003013C2"/>
    <w:rsid w:val="00445C39"/>
    <w:rsid w:val="005971FC"/>
    <w:rsid w:val="005A241B"/>
    <w:rsid w:val="005E18E0"/>
    <w:rsid w:val="00632FEB"/>
    <w:rsid w:val="00667504"/>
    <w:rsid w:val="00720500"/>
    <w:rsid w:val="0077273E"/>
    <w:rsid w:val="00773996"/>
    <w:rsid w:val="00777229"/>
    <w:rsid w:val="00791F1E"/>
    <w:rsid w:val="00865CDC"/>
    <w:rsid w:val="008E6FA4"/>
    <w:rsid w:val="00987544"/>
    <w:rsid w:val="00AC559A"/>
    <w:rsid w:val="00BC1C10"/>
    <w:rsid w:val="00BE7D14"/>
    <w:rsid w:val="00CC2494"/>
    <w:rsid w:val="00D75644"/>
    <w:rsid w:val="00DC545D"/>
    <w:rsid w:val="00E03BD4"/>
    <w:rsid w:val="00F557D5"/>
    <w:rsid w:val="00FB2E6A"/>
    <w:rsid w:val="00FB7E19"/>
    <w:rsid w:val="331E65EF"/>
    <w:rsid w:val="5A6A2548"/>
    <w:rsid w:val="6126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B9133B"/>
  <w15:docId w15:val="{7B5C92E8-D795-418F-BE02-71B898B76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1">
    <w:name w:val="Normal"/>
    <w:qFormat/>
    <w:rsid w:val="000136E0"/>
    <w:rPr>
      <w:rFonts w:ascii="宋体" w:hAnsi="宋体" w:cs="宋体"/>
      <w:sz w:val="24"/>
      <w:szCs w:val="24"/>
    </w:rPr>
  </w:style>
  <w:style w:type="paragraph" w:styleId="1">
    <w:name w:val="heading 1"/>
    <w:next w:val="2"/>
    <w:qFormat/>
    <w:pPr>
      <w:keepNext/>
      <w:numPr>
        <w:numId w:val="1"/>
      </w:numPr>
      <w:spacing w:before="240" w:after="240"/>
      <w:jc w:val="both"/>
      <w:outlineLvl w:val="0"/>
    </w:pPr>
    <w:rPr>
      <w:rFonts w:ascii="Arial" w:eastAsia="黑体" w:hAnsi="Arial"/>
      <w:b/>
      <w:sz w:val="32"/>
      <w:szCs w:val="32"/>
    </w:rPr>
  </w:style>
  <w:style w:type="paragraph" w:styleId="2">
    <w:name w:val="heading 2"/>
    <w:next w:val="a1"/>
    <w:qFormat/>
    <w:pPr>
      <w:keepNext/>
      <w:numPr>
        <w:ilvl w:val="1"/>
        <w:numId w:val="1"/>
      </w:numPr>
      <w:spacing w:before="240" w:after="240"/>
      <w:jc w:val="both"/>
      <w:outlineLvl w:val="1"/>
    </w:pPr>
    <w:rPr>
      <w:rFonts w:ascii="Arial" w:eastAsia="黑体" w:hAnsi="Arial"/>
      <w:sz w:val="24"/>
      <w:szCs w:val="24"/>
    </w:rPr>
  </w:style>
  <w:style w:type="paragraph" w:styleId="3">
    <w:name w:val="heading 3"/>
    <w:basedOn w:val="a1"/>
    <w:next w:val="a1"/>
    <w:qFormat/>
    <w:pPr>
      <w:keepNext/>
      <w:keepLines/>
      <w:widowControl w:val="0"/>
      <w:numPr>
        <w:ilvl w:val="2"/>
        <w:numId w:val="1"/>
      </w:numPr>
      <w:spacing w:before="260" w:after="260" w:line="416" w:lineRule="auto"/>
      <w:jc w:val="both"/>
      <w:outlineLvl w:val="2"/>
    </w:pPr>
    <w:rPr>
      <w:rFonts w:ascii="Times New Roman" w:eastAsia="黑体" w:hAnsi="Times New Roman" w:cs="Times New Roman"/>
      <w:bCs/>
      <w:snapToGrid w:val="0"/>
      <w:kern w:val="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annotation text"/>
    <w:basedOn w:val="a1"/>
    <w:link w:val="a6"/>
    <w:semiHidden/>
    <w:unhideWhenUsed/>
    <w:qFormat/>
    <w:pPr>
      <w:widowControl w:val="0"/>
      <w:autoSpaceDE w:val="0"/>
      <w:autoSpaceDN w:val="0"/>
      <w:adjustRightInd w:val="0"/>
      <w:spacing w:line="360" w:lineRule="auto"/>
    </w:pPr>
    <w:rPr>
      <w:rFonts w:ascii="Times New Roman" w:hAnsi="Times New Roman" w:cs="Times New Roman"/>
      <w:snapToGrid w:val="0"/>
      <w:sz w:val="21"/>
      <w:szCs w:val="21"/>
    </w:rPr>
  </w:style>
  <w:style w:type="paragraph" w:styleId="a7">
    <w:name w:val="Balloon Text"/>
    <w:basedOn w:val="a1"/>
    <w:link w:val="a8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napToGrid w:val="0"/>
      <w:sz w:val="18"/>
      <w:szCs w:val="18"/>
    </w:rPr>
  </w:style>
  <w:style w:type="paragraph" w:styleId="a9">
    <w:name w:val="footer"/>
    <w:qFormat/>
    <w:pPr>
      <w:tabs>
        <w:tab w:val="center" w:pos="4510"/>
        <w:tab w:val="right" w:pos="9020"/>
      </w:tabs>
    </w:pPr>
    <w:rPr>
      <w:rFonts w:ascii="Arial" w:hAnsi="Arial"/>
      <w:sz w:val="18"/>
      <w:szCs w:val="18"/>
    </w:rPr>
  </w:style>
  <w:style w:type="paragraph" w:styleId="aa">
    <w:name w:val="header"/>
    <w:qFormat/>
    <w:pPr>
      <w:tabs>
        <w:tab w:val="center" w:pos="4153"/>
        <w:tab w:val="right" w:pos="8306"/>
      </w:tabs>
      <w:snapToGrid w:val="0"/>
      <w:jc w:val="both"/>
    </w:pPr>
    <w:rPr>
      <w:rFonts w:ascii="Arial" w:hAnsi="Arial"/>
      <w:sz w:val="18"/>
      <w:szCs w:val="18"/>
    </w:rPr>
  </w:style>
  <w:style w:type="paragraph" w:styleId="ab">
    <w:name w:val="Title"/>
    <w:basedOn w:val="a1"/>
    <w:next w:val="a1"/>
    <w:link w:val="ac"/>
    <w:qFormat/>
    <w:pPr>
      <w:widowControl w:val="0"/>
      <w:autoSpaceDE w:val="0"/>
      <w:autoSpaceDN w:val="0"/>
      <w:adjustRightInd w:val="0"/>
      <w:spacing w:before="240" w:after="60" w:line="360" w:lineRule="auto"/>
      <w:jc w:val="center"/>
      <w:outlineLvl w:val="0"/>
    </w:pPr>
    <w:rPr>
      <w:rFonts w:ascii="Cambria" w:hAnsi="Cambria" w:cs="Times New Roman"/>
      <w:b/>
      <w:bCs/>
      <w:snapToGrid w:val="0"/>
      <w:sz w:val="32"/>
      <w:szCs w:val="32"/>
    </w:rPr>
  </w:style>
  <w:style w:type="paragraph" w:styleId="ad">
    <w:name w:val="annotation subject"/>
    <w:basedOn w:val="a5"/>
    <w:next w:val="a5"/>
    <w:link w:val="ae"/>
    <w:semiHidden/>
    <w:unhideWhenUsed/>
    <w:qFormat/>
    <w:rPr>
      <w:b/>
      <w:bCs/>
    </w:rPr>
  </w:style>
  <w:style w:type="table" w:styleId="af">
    <w:name w:val="Table Grid"/>
    <w:basedOn w:val="a3"/>
    <w:qFormat/>
    <w:pPr>
      <w:widowControl w:val="0"/>
      <w:autoSpaceDE w:val="0"/>
      <w:autoSpaceDN w:val="0"/>
      <w:adjustRightInd w:val="0"/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2"/>
    <w:uiPriority w:val="99"/>
    <w:qFormat/>
    <w:rPr>
      <w:color w:val="0000FF"/>
      <w:u w:val="single"/>
    </w:rPr>
  </w:style>
  <w:style w:type="character" w:styleId="af1">
    <w:name w:val="annotation reference"/>
    <w:basedOn w:val="a2"/>
    <w:semiHidden/>
    <w:unhideWhenUsed/>
    <w:qFormat/>
    <w:rPr>
      <w:sz w:val="21"/>
      <w:szCs w:val="21"/>
    </w:rPr>
  </w:style>
  <w:style w:type="paragraph" w:customStyle="1" w:styleId="a0">
    <w:name w:val="表格题注"/>
    <w:next w:val="a1"/>
    <w:qFormat/>
    <w:pPr>
      <w:keepLines/>
      <w:numPr>
        <w:ilvl w:val="8"/>
        <w:numId w:val="2"/>
      </w:numPr>
      <w:spacing w:before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f2">
    <w:name w:val="表格文本"/>
    <w:qFormat/>
    <w:pPr>
      <w:tabs>
        <w:tab w:val="decimal" w:pos="0"/>
      </w:tabs>
    </w:pPr>
    <w:rPr>
      <w:rFonts w:ascii="Arial" w:hAnsi="Arial"/>
      <w:sz w:val="21"/>
      <w:szCs w:val="21"/>
    </w:rPr>
  </w:style>
  <w:style w:type="paragraph" w:customStyle="1" w:styleId="af3">
    <w:name w:val="表头文本"/>
    <w:qFormat/>
    <w:pPr>
      <w:jc w:val="center"/>
    </w:pPr>
    <w:rPr>
      <w:rFonts w:ascii="Arial" w:hAnsi="Arial"/>
      <w:b/>
      <w:sz w:val="21"/>
      <w:szCs w:val="21"/>
    </w:rPr>
  </w:style>
  <w:style w:type="table" w:customStyle="1" w:styleId="af4">
    <w:name w:val="表样式"/>
    <w:basedOn w:val="a3"/>
    <w:qFormat/>
    <w:pPr>
      <w:jc w:val="both"/>
    </w:pPr>
    <w:rPr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  <w:vAlign w:val="center"/>
    </w:tcPr>
  </w:style>
  <w:style w:type="paragraph" w:customStyle="1" w:styleId="a">
    <w:name w:val="插图题注"/>
    <w:next w:val="a1"/>
    <w:qFormat/>
    <w:pPr>
      <w:numPr>
        <w:ilvl w:val="7"/>
        <w:numId w:val="2"/>
      </w:numPr>
      <w:spacing w:after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f5">
    <w:name w:val="图样式"/>
    <w:basedOn w:val="a1"/>
    <w:qFormat/>
    <w:pPr>
      <w:keepNext/>
      <w:autoSpaceDE w:val="0"/>
      <w:autoSpaceDN w:val="0"/>
      <w:adjustRightInd w:val="0"/>
      <w:spacing w:before="80" w:after="80" w:line="360" w:lineRule="auto"/>
      <w:jc w:val="center"/>
    </w:pPr>
    <w:rPr>
      <w:rFonts w:ascii="Times New Roman" w:hAnsi="Times New Roman" w:cs="Times New Roman"/>
      <w:snapToGrid w:val="0"/>
      <w:sz w:val="21"/>
      <w:szCs w:val="21"/>
    </w:rPr>
  </w:style>
  <w:style w:type="paragraph" w:customStyle="1" w:styleId="af6">
    <w:name w:val="文档标题"/>
    <w:basedOn w:val="a1"/>
    <w:qFormat/>
    <w:pPr>
      <w:widowControl w:val="0"/>
      <w:tabs>
        <w:tab w:val="left" w:pos="0"/>
      </w:tabs>
      <w:autoSpaceDE w:val="0"/>
      <w:autoSpaceDN w:val="0"/>
      <w:adjustRightInd w:val="0"/>
      <w:spacing w:before="300" w:after="300" w:line="360" w:lineRule="auto"/>
      <w:jc w:val="center"/>
    </w:pPr>
    <w:rPr>
      <w:rFonts w:ascii="Arial" w:eastAsia="黑体" w:hAnsi="Arial" w:cs="Times New Roman"/>
      <w:snapToGrid w:val="0"/>
      <w:sz w:val="36"/>
      <w:szCs w:val="36"/>
    </w:rPr>
  </w:style>
  <w:style w:type="paragraph" w:customStyle="1" w:styleId="af7">
    <w:name w:val="正文（首行不缩进）"/>
    <w:basedOn w:val="a1"/>
    <w:qFormat/>
    <w:pPr>
      <w:widowControl w:val="0"/>
      <w:autoSpaceDE w:val="0"/>
      <w:autoSpaceDN w:val="0"/>
      <w:adjustRightInd w:val="0"/>
      <w:spacing w:line="360" w:lineRule="auto"/>
    </w:pPr>
    <w:rPr>
      <w:rFonts w:ascii="Times New Roman" w:hAnsi="Times New Roman" w:cs="Times New Roman"/>
      <w:snapToGrid w:val="0"/>
      <w:sz w:val="21"/>
      <w:szCs w:val="21"/>
    </w:rPr>
  </w:style>
  <w:style w:type="paragraph" w:customStyle="1" w:styleId="af8">
    <w:name w:val="注示头"/>
    <w:basedOn w:val="a1"/>
    <w:qFormat/>
    <w:pPr>
      <w:widowControl w:val="0"/>
      <w:pBdr>
        <w:top w:val="single" w:sz="4" w:space="1" w:color="000000"/>
      </w:pBdr>
      <w:autoSpaceDE w:val="0"/>
      <w:autoSpaceDN w:val="0"/>
      <w:adjustRightInd w:val="0"/>
      <w:spacing w:line="360" w:lineRule="auto"/>
      <w:jc w:val="both"/>
    </w:pPr>
    <w:rPr>
      <w:rFonts w:ascii="Arial" w:eastAsia="黑体" w:hAnsi="Arial" w:cs="Times New Roman"/>
      <w:snapToGrid w:val="0"/>
      <w:sz w:val="18"/>
      <w:szCs w:val="21"/>
    </w:rPr>
  </w:style>
  <w:style w:type="paragraph" w:customStyle="1" w:styleId="af9">
    <w:name w:val="注示文本"/>
    <w:basedOn w:val="a1"/>
    <w:qFormat/>
    <w:pPr>
      <w:widowControl w:val="0"/>
      <w:pBdr>
        <w:bottom w:val="single" w:sz="4" w:space="1" w:color="000000"/>
      </w:pBdr>
      <w:autoSpaceDE w:val="0"/>
      <w:autoSpaceDN w:val="0"/>
      <w:adjustRightInd w:val="0"/>
      <w:spacing w:line="360" w:lineRule="auto"/>
      <w:ind w:firstLine="360"/>
      <w:jc w:val="both"/>
    </w:pPr>
    <w:rPr>
      <w:rFonts w:ascii="Arial" w:eastAsia="楷体_GB2312" w:hAnsi="Arial" w:cs="Times New Roman"/>
      <w:snapToGrid w:val="0"/>
      <w:sz w:val="18"/>
      <w:szCs w:val="18"/>
    </w:rPr>
  </w:style>
  <w:style w:type="paragraph" w:customStyle="1" w:styleId="afa">
    <w:name w:val="编写建议"/>
    <w:basedOn w:val="a1"/>
    <w:qFormat/>
    <w:pPr>
      <w:widowControl w:val="0"/>
      <w:autoSpaceDE w:val="0"/>
      <w:autoSpaceDN w:val="0"/>
      <w:adjustRightInd w:val="0"/>
      <w:spacing w:line="360" w:lineRule="auto"/>
      <w:ind w:firstLine="420"/>
    </w:pPr>
    <w:rPr>
      <w:rFonts w:ascii="Arial" w:hAnsi="Arial" w:cs="Arial"/>
      <w:i/>
      <w:snapToGrid w:val="0"/>
      <w:color w:val="0000FF"/>
      <w:sz w:val="21"/>
      <w:szCs w:val="21"/>
    </w:rPr>
  </w:style>
  <w:style w:type="character" w:customStyle="1" w:styleId="afb">
    <w:name w:val="样式一"/>
    <w:basedOn w:val="a2"/>
    <w:qFormat/>
    <w:rPr>
      <w:rFonts w:ascii="宋体" w:hAnsi="宋体"/>
      <w:b/>
      <w:bCs/>
      <w:color w:val="000000"/>
      <w:sz w:val="36"/>
    </w:rPr>
  </w:style>
  <w:style w:type="character" w:customStyle="1" w:styleId="afc">
    <w:name w:val="样式二"/>
    <w:basedOn w:val="afb"/>
    <w:qFormat/>
    <w:rPr>
      <w:rFonts w:ascii="宋体" w:hAnsi="宋体"/>
      <w:b/>
      <w:bCs/>
      <w:color w:val="000000"/>
      <w:sz w:val="36"/>
    </w:rPr>
  </w:style>
  <w:style w:type="character" w:customStyle="1" w:styleId="a8">
    <w:name w:val="批注框文本 字符"/>
    <w:basedOn w:val="a2"/>
    <w:link w:val="a7"/>
    <w:qFormat/>
    <w:rPr>
      <w:snapToGrid w:val="0"/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c">
    <w:name w:val="标题 字符"/>
    <w:basedOn w:val="a2"/>
    <w:link w:val="ab"/>
    <w:qFormat/>
    <w:rPr>
      <w:rFonts w:ascii="Cambria" w:hAnsi="Cambria"/>
      <w:b/>
      <w:bCs/>
      <w:snapToGrid w:val="0"/>
      <w:sz w:val="32"/>
      <w:szCs w:val="32"/>
    </w:rPr>
  </w:style>
  <w:style w:type="paragraph" w:styleId="afd">
    <w:name w:val="List Paragraph"/>
    <w:basedOn w:val="a1"/>
    <w:uiPriority w:val="34"/>
    <w:qFormat/>
    <w:pPr>
      <w:widowControl w:val="0"/>
      <w:autoSpaceDE w:val="0"/>
      <w:autoSpaceDN w:val="0"/>
      <w:adjustRightInd w:val="0"/>
      <w:spacing w:line="360" w:lineRule="auto"/>
      <w:ind w:firstLineChars="200" w:firstLine="420"/>
    </w:pPr>
    <w:rPr>
      <w:rFonts w:ascii="Times New Roman" w:hAnsi="Times New Roman" w:cs="Times New Roman"/>
      <w:snapToGrid w:val="0"/>
      <w:sz w:val="21"/>
      <w:szCs w:val="21"/>
    </w:rPr>
  </w:style>
  <w:style w:type="character" w:customStyle="1" w:styleId="a6">
    <w:name w:val="批注文字 字符"/>
    <w:basedOn w:val="a2"/>
    <w:link w:val="a5"/>
    <w:semiHidden/>
    <w:qFormat/>
    <w:rPr>
      <w:snapToGrid w:val="0"/>
      <w:sz w:val="21"/>
      <w:szCs w:val="21"/>
    </w:rPr>
  </w:style>
  <w:style w:type="character" w:customStyle="1" w:styleId="ae">
    <w:name w:val="批注主题 字符"/>
    <w:basedOn w:val="a6"/>
    <w:link w:val="ad"/>
    <w:semiHidden/>
    <w:qFormat/>
    <w:rPr>
      <w:b/>
      <w:bCs/>
      <w:snapToGrid w:val="0"/>
      <w:sz w:val="21"/>
      <w:szCs w:val="21"/>
    </w:rPr>
  </w:style>
  <w:style w:type="paragraph" w:styleId="HTML">
    <w:name w:val="HTML Preformatted"/>
    <w:basedOn w:val="a1"/>
    <w:link w:val="HTML0"/>
    <w:uiPriority w:val="99"/>
    <w:semiHidden/>
    <w:unhideWhenUsed/>
    <w:rsid w:val="000136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character" w:customStyle="1" w:styleId="HTML0">
    <w:name w:val="HTML 预设格式 字符"/>
    <w:basedOn w:val="a2"/>
    <w:link w:val="HTML"/>
    <w:uiPriority w:val="99"/>
    <w:semiHidden/>
    <w:rsid w:val="000136E0"/>
    <w:rPr>
      <w:rFonts w:ascii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913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6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8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42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327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hp.net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ginx.org/en/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06839-1253-4614-B605-206699BD6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1044</Words>
  <Characters>5951</Characters>
  <Application>Microsoft Office Word</Application>
  <DocSecurity>0</DocSecurity>
  <Lines>49</Lines>
  <Paragraphs>13</Paragraphs>
  <ScaleCrop>false</ScaleCrop>
  <Company>Huawei Technologies Co.,Ltd.</Company>
  <LinksUpToDate>false</LinksUpToDate>
  <CharactersWithSpaces>6982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Caidan (Daniel)</dc:creator>
  <cp:lastModifiedBy>s s</cp:lastModifiedBy>
  <cp:revision>2</cp:revision>
  <dcterms:created xsi:type="dcterms:W3CDTF">2024-06-07T07:29:00Z</dcterms:created>
  <dcterms:modified xsi:type="dcterms:W3CDTF">2024-06-07T07:29:00Z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2015_ms_pID_725343">
    <vt:lpwstr>(3)ACZcOPdwzS4xUvP2SX7sXSfDN4jOt6eXAKjqa34UGxXeqoa7+FPiioCumsCKm55zk8B6jCnX
efC0/Cag7ikgTqW+ZxDPMagIcvFEqLVWGuTOcMUK3AZ0o5reBgFvj2i/YyN2puqUo6yPlk9m
NMWtmzXQhbHpw2x9iPHBjel6uorOHa17ELWBmFC/yJAI11tlOGGpPteakvw01iQe6nPiv+gO
Gv8BQ17h8PCkmRb+Zt</vt:lpwstr>
  </property>
  <property fmtid="{D5CDD505-2E9C-101B-9397-08002B2CF9AE}" pid="3" name="_2015_ms_pID_7253431">
    <vt:lpwstr>rQN54GnoE6sNjYo2sWbIvKMtza8EZc1M6JtOvEsJXHP70VbTjQQtrV
9dHVTck3SrqI5X/am9R09SLrY5XP9glXtAUT32ZjLBtRlqNI7TRIDl4Mon90UPwp7s0fEHmE
xgZUwmUnJlGVv70aP65N8W6ojip2RPdey5u0P7N1UGEOMun7t4AgIoz7Ls1JPFoOTFnU/BSw
EBytCT9SPYOv3ebrf5EUQo41WAGPUY4pmdVf</vt:lpwstr>
  </property>
  <property fmtid="{D5CDD505-2E9C-101B-9397-08002B2CF9AE}" pid="4" name="_2015_ms_pID_7253432">
    <vt:lpwstr>7QhtZOYD/LVfHDRIGGjWJ7w=</vt:lpwstr>
  </property>
  <property fmtid="{D5CDD505-2E9C-101B-9397-08002B2CF9AE}" pid="5" name="KSOProductBuildVer">
    <vt:lpwstr>2052-11.8.2.12083</vt:lpwstr>
  </property>
  <property fmtid="{D5CDD505-2E9C-101B-9397-08002B2CF9AE}" pid="6" name="ICV">
    <vt:lpwstr>F041242BA1564B55921C9E7BEB519D90</vt:lpwstr>
  </property>
  <property fmtid="{D5CDD505-2E9C-101B-9397-08002B2CF9AE}" pid="7" name="_readonly">
    <vt:lpwstr/>
  </property>
  <property fmtid="{D5CDD505-2E9C-101B-9397-08002B2CF9AE}" pid="8" name="_change">
    <vt:lpwstr/>
  </property>
  <property fmtid="{D5CDD505-2E9C-101B-9397-08002B2CF9AE}" pid="9" name="_full-control">
    <vt:lpwstr/>
  </property>
  <property fmtid="{D5CDD505-2E9C-101B-9397-08002B2CF9AE}" pid="10" name="sflag">
    <vt:lpwstr>1701773137</vt:lpwstr>
  </property>
</Properties>
</file>